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1C" w:rsidRPr="00B95C1C" w:rsidRDefault="00B95C1C" w:rsidP="00B95C1C">
      <w:pPr>
        <w:spacing w:line="240" w:lineRule="auto"/>
        <w:ind w:firstLine="567"/>
        <w:jc w:val="center"/>
        <w:rPr>
          <w:szCs w:val="28"/>
        </w:rPr>
      </w:pPr>
      <w:bookmarkStart w:id="0" w:name="_Toc355019555"/>
      <w:bookmarkStart w:id="1" w:name="_GoBack"/>
      <w:bookmarkEnd w:id="1"/>
      <w:r w:rsidRPr="004D0579">
        <w:rPr>
          <w:szCs w:val="28"/>
        </w:rPr>
        <w:t>Правительство Российской Федерации</w:t>
      </w:r>
    </w:p>
    <w:p w:rsidR="00B95C1C" w:rsidRPr="00B95C1C" w:rsidRDefault="00B95C1C" w:rsidP="00B95C1C">
      <w:pPr>
        <w:spacing w:line="240" w:lineRule="auto"/>
        <w:ind w:firstLine="567"/>
        <w:jc w:val="center"/>
        <w:rPr>
          <w:szCs w:val="28"/>
        </w:rPr>
      </w:pPr>
      <w:r w:rsidRPr="00B95C1C">
        <w:rPr>
          <w:szCs w:val="28"/>
        </w:rPr>
        <w:t xml:space="preserve">Пермский филиал федерального государственного автономного образовательного учреждения высшего профессионального образования </w:t>
      </w:r>
    </w:p>
    <w:p w:rsidR="00B95C1C" w:rsidRPr="00B95C1C" w:rsidRDefault="00B95C1C" w:rsidP="00B95C1C">
      <w:pPr>
        <w:spacing w:line="240" w:lineRule="auto"/>
        <w:ind w:firstLine="567"/>
        <w:jc w:val="center"/>
        <w:rPr>
          <w:szCs w:val="28"/>
        </w:rPr>
      </w:pPr>
      <w:r w:rsidRPr="00B95C1C">
        <w:rPr>
          <w:szCs w:val="28"/>
        </w:rPr>
        <w:t xml:space="preserve">«Национальный исследовательский университет </w:t>
      </w:r>
      <w:r w:rsidRPr="00B95C1C">
        <w:rPr>
          <w:szCs w:val="28"/>
        </w:rPr>
        <w:br/>
        <w:t>«Высшая школа экономики»</w:t>
      </w:r>
    </w:p>
    <w:p w:rsidR="00B95C1C" w:rsidRPr="00B95C1C" w:rsidRDefault="00B95C1C" w:rsidP="00B95C1C">
      <w:pPr>
        <w:spacing w:line="240" w:lineRule="auto"/>
        <w:ind w:firstLine="567"/>
        <w:jc w:val="center"/>
        <w:rPr>
          <w:szCs w:val="28"/>
        </w:rPr>
      </w:pPr>
    </w:p>
    <w:p w:rsidR="00B95C1C" w:rsidRPr="005C56CB" w:rsidRDefault="00B95C1C" w:rsidP="00B95C1C">
      <w:pPr>
        <w:spacing w:line="240" w:lineRule="auto"/>
        <w:ind w:firstLine="567"/>
        <w:jc w:val="center"/>
        <w:rPr>
          <w:szCs w:val="28"/>
        </w:rPr>
      </w:pPr>
      <w:r w:rsidRPr="005C56CB">
        <w:rPr>
          <w:szCs w:val="28"/>
        </w:rPr>
        <w:t xml:space="preserve">Факультет </w:t>
      </w:r>
      <w:r w:rsidR="008D2786">
        <w:rPr>
          <w:szCs w:val="28"/>
        </w:rPr>
        <w:t>менеджмента</w:t>
      </w:r>
    </w:p>
    <w:p w:rsidR="00B95C1C" w:rsidRPr="00E218E6" w:rsidRDefault="00B95C1C" w:rsidP="00B95C1C">
      <w:pPr>
        <w:spacing w:line="240" w:lineRule="auto"/>
        <w:ind w:firstLine="567"/>
        <w:jc w:val="center"/>
        <w:rPr>
          <w:rFonts w:cs="Times New Roman"/>
          <w:sz w:val="22"/>
        </w:rPr>
      </w:pPr>
      <w:r>
        <w:rPr>
          <w:szCs w:val="28"/>
        </w:rPr>
        <w:t xml:space="preserve">Кафедра общего </w:t>
      </w:r>
      <w:r w:rsidRPr="00B95C1C">
        <w:rPr>
          <w:szCs w:val="28"/>
        </w:rPr>
        <w:t>менеджмента</w:t>
      </w:r>
    </w:p>
    <w:p w:rsidR="00B95C1C" w:rsidRPr="00E218E6" w:rsidRDefault="00B95C1C" w:rsidP="00B95C1C">
      <w:pPr>
        <w:spacing w:line="240" w:lineRule="auto"/>
        <w:ind w:firstLine="567"/>
        <w:rPr>
          <w:rFonts w:cs="Times New Roman"/>
          <w:sz w:val="22"/>
        </w:rPr>
      </w:pPr>
    </w:p>
    <w:p w:rsidR="00B95C1C" w:rsidRPr="00E218E6" w:rsidRDefault="00B95C1C" w:rsidP="00B95C1C">
      <w:pPr>
        <w:spacing w:line="240" w:lineRule="auto"/>
        <w:ind w:firstLine="567"/>
        <w:jc w:val="right"/>
        <w:rPr>
          <w:rFonts w:cs="Times New Roman"/>
          <w:szCs w:val="28"/>
        </w:rPr>
      </w:pPr>
      <w:r w:rsidRPr="00E218E6">
        <w:rPr>
          <w:rFonts w:cs="Times New Roman"/>
          <w:szCs w:val="28"/>
        </w:rPr>
        <w:t>Допускаю к защите</w:t>
      </w:r>
    </w:p>
    <w:p w:rsidR="00B95C1C" w:rsidRPr="00E218E6" w:rsidRDefault="00B95C1C" w:rsidP="00B95C1C">
      <w:pPr>
        <w:spacing w:line="240" w:lineRule="auto"/>
        <w:ind w:firstLine="567"/>
        <w:jc w:val="right"/>
        <w:rPr>
          <w:rFonts w:cs="Times New Roman"/>
          <w:szCs w:val="28"/>
        </w:rPr>
      </w:pPr>
      <w:r w:rsidRPr="00E218E6">
        <w:rPr>
          <w:rFonts w:cs="Times New Roman"/>
          <w:szCs w:val="28"/>
        </w:rPr>
        <w:t>Заведующий кафедрой</w:t>
      </w:r>
    </w:p>
    <w:p w:rsidR="00B95C1C" w:rsidRPr="00E218E6" w:rsidRDefault="00B95C1C" w:rsidP="00B95C1C">
      <w:pPr>
        <w:spacing w:line="240" w:lineRule="auto"/>
        <w:ind w:firstLine="567"/>
        <w:jc w:val="right"/>
        <w:rPr>
          <w:rFonts w:cs="Times New Roman"/>
          <w:szCs w:val="28"/>
        </w:rPr>
      </w:pPr>
    </w:p>
    <w:p w:rsidR="00B95C1C" w:rsidRPr="00E218E6" w:rsidRDefault="00B95C1C" w:rsidP="00B95C1C">
      <w:pPr>
        <w:spacing w:line="240" w:lineRule="auto"/>
        <w:ind w:firstLine="567"/>
        <w:jc w:val="right"/>
        <w:rPr>
          <w:rFonts w:cs="Times New Roman"/>
          <w:szCs w:val="28"/>
        </w:rPr>
      </w:pPr>
      <w:r w:rsidRPr="00E218E6">
        <w:rPr>
          <w:rFonts w:cs="Times New Roman"/>
          <w:szCs w:val="28"/>
        </w:rPr>
        <w:t>________________________________</w:t>
      </w:r>
    </w:p>
    <w:p w:rsidR="00B95C1C" w:rsidRPr="00E218E6" w:rsidRDefault="00B95C1C" w:rsidP="00B95C1C">
      <w:pPr>
        <w:spacing w:line="240" w:lineRule="auto"/>
        <w:ind w:firstLine="567"/>
        <w:jc w:val="right"/>
        <w:rPr>
          <w:rFonts w:cs="Times New Roman"/>
        </w:rPr>
      </w:pPr>
      <w:r w:rsidRPr="00E218E6">
        <w:rPr>
          <w:rFonts w:cs="Times New Roman"/>
        </w:rPr>
        <w:t>ученая степень, ученое звание</w:t>
      </w:r>
    </w:p>
    <w:p w:rsidR="00B95C1C" w:rsidRPr="00E218E6" w:rsidRDefault="00B95C1C" w:rsidP="00B95C1C">
      <w:pPr>
        <w:spacing w:line="240" w:lineRule="auto"/>
        <w:ind w:firstLine="567"/>
        <w:jc w:val="right"/>
        <w:rPr>
          <w:rFonts w:cs="Times New Roman"/>
          <w:szCs w:val="28"/>
        </w:rPr>
      </w:pPr>
      <w:r w:rsidRPr="00E218E6">
        <w:rPr>
          <w:rFonts w:cs="Times New Roman"/>
          <w:szCs w:val="28"/>
        </w:rPr>
        <w:t xml:space="preserve">«______» __________________20____ </w:t>
      </w:r>
    </w:p>
    <w:p w:rsidR="00B95C1C" w:rsidRPr="00E218E6" w:rsidRDefault="00B95C1C" w:rsidP="00B95C1C">
      <w:pPr>
        <w:spacing w:line="240" w:lineRule="auto"/>
        <w:ind w:firstLine="567"/>
        <w:jc w:val="center"/>
        <w:rPr>
          <w:rFonts w:cs="Times New Roman"/>
          <w:b/>
          <w:bCs/>
          <w:sz w:val="32"/>
          <w:szCs w:val="32"/>
        </w:rPr>
      </w:pPr>
    </w:p>
    <w:p w:rsidR="00B95C1C" w:rsidRDefault="00B95C1C" w:rsidP="00B95C1C">
      <w:pPr>
        <w:spacing w:line="240" w:lineRule="auto"/>
        <w:ind w:firstLine="567"/>
        <w:jc w:val="center"/>
        <w:rPr>
          <w:rFonts w:cs="Times New Roman"/>
          <w:b/>
          <w:bCs/>
          <w:sz w:val="32"/>
          <w:szCs w:val="32"/>
        </w:rPr>
      </w:pPr>
    </w:p>
    <w:p w:rsidR="00B95C1C" w:rsidRPr="00E218E6" w:rsidRDefault="00B95C1C" w:rsidP="00B95C1C">
      <w:pPr>
        <w:spacing w:line="240" w:lineRule="auto"/>
        <w:ind w:firstLine="567"/>
        <w:jc w:val="center"/>
        <w:rPr>
          <w:rFonts w:cs="Times New Roman"/>
          <w:b/>
          <w:bCs/>
          <w:sz w:val="32"/>
          <w:szCs w:val="32"/>
        </w:rPr>
      </w:pPr>
    </w:p>
    <w:p w:rsidR="00B95C1C" w:rsidRPr="00E218E6" w:rsidRDefault="00B95C1C" w:rsidP="00B95C1C">
      <w:pPr>
        <w:spacing w:line="240" w:lineRule="auto"/>
        <w:ind w:firstLine="567"/>
        <w:jc w:val="center"/>
        <w:rPr>
          <w:rFonts w:cs="Times New Roman"/>
          <w:b/>
          <w:bCs/>
          <w:caps/>
          <w:szCs w:val="28"/>
        </w:rPr>
      </w:pPr>
      <w:r w:rsidRPr="00E218E6">
        <w:rPr>
          <w:rFonts w:cs="Times New Roman"/>
          <w:b/>
          <w:bCs/>
          <w:caps/>
          <w:szCs w:val="28"/>
        </w:rPr>
        <w:t>МАГИСТЕРСКАЯ ДИССЕРТАЦИЯ</w:t>
      </w:r>
    </w:p>
    <w:p w:rsidR="00B95C1C" w:rsidRPr="00E218E6" w:rsidRDefault="00B95C1C" w:rsidP="00B95C1C">
      <w:pPr>
        <w:spacing w:line="240" w:lineRule="auto"/>
        <w:ind w:firstLine="567"/>
        <w:rPr>
          <w:rFonts w:cs="Times New Roman"/>
          <w:sz w:val="22"/>
        </w:rPr>
      </w:pPr>
    </w:p>
    <w:p w:rsidR="00B95C1C" w:rsidRPr="00E218E6" w:rsidRDefault="00B95C1C" w:rsidP="00B95C1C">
      <w:pPr>
        <w:spacing w:line="240" w:lineRule="auto"/>
        <w:ind w:firstLine="567"/>
        <w:jc w:val="center"/>
        <w:rPr>
          <w:rFonts w:cs="Times New Roman"/>
          <w:b/>
          <w:caps/>
          <w:szCs w:val="28"/>
        </w:rPr>
      </w:pPr>
      <w:r w:rsidRPr="00E218E6">
        <w:rPr>
          <w:rFonts w:cs="Times New Roman"/>
          <w:szCs w:val="28"/>
        </w:rPr>
        <w:t xml:space="preserve">на тему </w:t>
      </w:r>
      <w:r w:rsidRPr="00E218E6">
        <w:rPr>
          <w:rFonts w:cs="Times New Roman"/>
          <w:b/>
          <w:bCs/>
          <w:caps/>
          <w:szCs w:val="28"/>
        </w:rPr>
        <w:t>Адаптация В2В бренда для регионального рынка В2С</w:t>
      </w:r>
    </w:p>
    <w:p w:rsidR="00B95C1C" w:rsidRPr="00E218E6" w:rsidRDefault="00B95C1C" w:rsidP="00B95C1C">
      <w:pPr>
        <w:spacing w:line="240" w:lineRule="auto"/>
        <w:ind w:firstLine="567"/>
        <w:jc w:val="center"/>
        <w:rPr>
          <w:rFonts w:cs="Times New Roman"/>
          <w:b/>
          <w:caps/>
          <w:szCs w:val="28"/>
        </w:rPr>
      </w:pPr>
    </w:p>
    <w:p w:rsidR="00B95C1C" w:rsidRPr="00E218E6" w:rsidRDefault="00B95C1C" w:rsidP="00B95C1C">
      <w:pPr>
        <w:spacing w:line="240" w:lineRule="auto"/>
        <w:ind w:firstLine="567"/>
        <w:jc w:val="center"/>
        <w:rPr>
          <w:rFonts w:cs="Times New Roman"/>
          <w:b/>
          <w:bCs/>
          <w:szCs w:val="28"/>
        </w:rPr>
      </w:pPr>
    </w:p>
    <w:p w:rsidR="00B95C1C" w:rsidRPr="00E218E6" w:rsidRDefault="00B95C1C" w:rsidP="00B95C1C">
      <w:pPr>
        <w:spacing w:line="240" w:lineRule="auto"/>
        <w:ind w:firstLine="567"/>
        <w:jc w:val="center"/>
        <w:rPr>
          <w:rFonts w:cs="Times New Roman"/>
          <w:b/>
          <w:bCs/>
          <w:szCs w:val="28"/>
        </w:rPr>
      </w:pPr>
    </w:p>
    <w:p w:rsidR="00B95C1C" w:rsidRPr="00E218E6" w:rsidRDefault="00B95C1C" w:rsidP="00B95C1C">
      <w:pPr>
        <w:spacing w:line="240" w:lineRule="auto"/>
        <w:ind w:firstLine="567"/>
        <w:jc w:val="right"/>
        <w:rPr>
          <w:rFonts w:cs="Times New Roman"/>
          <w:szCs w:val="28"/>
        </w:rPr>
      </w:pPr>
      <w:r w:rsidRPr="00E218E6">
        <w:rPr>
          <w:rFonts w:cs="Times New Roman"/>
          <w:szCs w:val="28"/>
        </w:rPr>
        <w:t>Студент</w:t>
      </w:r>
      <w:r w:rsidR="002B242A">
        <w:rPr>
          <w:rFonts w:cs="Times New Roman"/>
          <w:szCs w:val="28"/>
        </w:rPr>
        <w:t>ка</w:t>
      </w:r>
      <w:r w:rsidRPr="00E218E6">
        <w:rPr>
          <w:rFonts w:cs="Times New Roman"/>
          <w:szCs w:val="28"/>
        </w:rPr>
        <w:t xml:space="preserve"> группы мар-11-1</w:t>
      </w:r>
    </w:p>
    <w:p w:rsidR="00B95C1C" w:rsidRPr="00E218E6" w:rsidRDefault="00B95C1C" w:rsidP="00B95C1C">
      <w:pPr>
        <w:spacing w:line="240" w:lineRule="auto"/>
        <w:ind w:firstLine="567"/>
        <w:jc w:val="right"/>
        <w:rPr>
          <w:rFonts w:cs="Times New Roman"/>
          <w:szCs w:val="28"/>
        </w:rPr>
      </w:pPr>
      <w:r w:rsidRPr="00E218E6">
        <w:rPr>
          <w:rFonts w:cs="Times New Roman"/>
          <w:szCs w:val="28"/>
        </w:rPr>
        <w:t>Катаева Вероника Андреевна</w:t>
      </w:r>
    </w:p>
    <w:p w:rsidR="00B95C1C" w:rsidRPr="00E218E6" w:rsidRDefault="00B95C1C" w:rsidP="00B95C1C">
      <w:pPr>
        <w:spacing w:line="240" w:lineRule="auto"/>
        <w:ind w:firstLine="567"/>
        <w:jc w:val="right"/>
        <w:rPr>
          <w:rFonts w:cs="Times New Roman"/>
          <w:szCs w:val="28"/>
        </w:rPr>
      </w:pPr>
    </w:p>
    <w:p w:rsidR="00B95C1C" w:rsidRPr="00E218E6" w:rsidRDefault="00B95C1C" w:rsidP="00B95C1C">
      <w:pPr>
        <w:spacing w:line="240" w:lineRule="auto"/>
        <w:ind w:firstLine="567"/>
        <w:jc w:val="right"/>
        <w:rPr>
          <w:rFonts w:cs="Times New Roman"/>
          <w:szCs w:val="28"/>
        </w:rPr>
      </w:pPr>
      <w:r w:rsidRPr="00E218E6">
        <w:rPr>
          <w:rFonts w:cs="Times New Roman"/>
          <w:szCs w:val="28"/>
        </w:rPr>
        <w:t>________________________</w:t>
      </w:r>
    </w:p>
    <w:p w:rsidR="00B95C1C" w:rsidRPr="00E218E6" w:rsidRDefault="00B95C1C" w:rsidP="00B95C1C">
      <w:pPr>
        <w:spacing w:line="240" w:lineRule="auto"/>
        <w:ind w:firstLine="567"/>
        <w:jc w:val="right"/>
        <w:rPr>
          <w:rFonts w:cs="Times New Roman"/>
          <w:bCs/>
        </w:rPr>
      </w:pPr>
      <w:r w:rsidRPr="00E218E6">
        <w:rPr>
          <w:rFonts w:cs="Times New Roman"/>
          <w:bCs/>
        </w:rPr>
        <w:t xml:space="preserve">подпись </w:t>
      </w:r>
    </w:p>
    <w:p w:rsidR="00B95C1C" w:rsidRPr="00E218E6" w:rsidRDefault="00B95C1C" w:rsidP="00B95C1C">
      <w:pPr>
        <w:pStyle w:val="5"/>
        <w:spacing w:line="240" w:lineRule="auto"/>
        <w:ind w:firstLine="567"/>
        <w:jc w:val="right"/>
        <w:rPr>
          <w:rFonts w:ascii="Times New Roman" w:hAnsi="Times New Roman" w:cs="Times New Roman"/>
          <w:bCs/>
          <w:color w:val="auto"/>
        </w:rPr>
      </w:pPr>
    </w:p>
    <w:p w:rsidR="00B95C1C" w:rsidRPr="00E218E6" w:rsidRDefault="00B95C1C" w:rsidP="00B95C1C">
      <w:pPr>
        <w:pStyle w:val="5"/>
        <w:spacing w:line="240" w:lineRule="auto"/>
        <w:ind w:firstLine="567"/>
        <w:jc w:val="right"/>
        <w:rPr>
          <w:rFonts w:ascii="Times New Roman" w:hAnsi="Times New Roman" w:cs="Times New Roman"/>
          <w:bCs/>
          <w:color w:val="auto"/>
        </w:rPr>
      </w:pPr>
      <w:r w:rsidRPr="00E218E6">
        <w:rPr>
          <w:rFonts w:ascii="Times New Roman" w:hAnsi="Times New Roman" w:cs="Times New Roman"/>
          <w:bCs/>
          <w:color w:val="auto"/>
        </w:rPr>
        <w:t>Научный руководитель</w:t>
      </w:r>
    </w:p>
    <w:p w:rsidR="00B95C1C" w:rsidRPr="00E218E6" w:rsidRDefault="002B242A" w:rsidP="00B95C1C">
      <w:pPr>
        <w:spacing w:line="240" w:lineRule="auto"/>
        <w:ind w:firstLine="567"/>
        <w:jc w:val="right"/>
        <w:rPr>
          <w:rFonts w:cs="Times New Roman"/>
          <w:bCs/>
        </w:rPr>
      </w:pPr>
      <w:r>
        <w:rPr>
          <w:rFonts w:cs="Times New Roman"/>
          <w:bCs/>
        </w:rPr>
        <w:t>к</w:t>
      </w:r>
      <w:r w:rsidR="00B95C1C" w:rsidRPr="00E218E6">
        <w:rPr>
          <w:rFonts w:cs="Times New Roman"/>
          <w:bCs/>
        </w:rPr>
        <w:t>андидат социологических наук,</w:t>
      </w:r>
    </w:p>
    <w:p w:rsidR="00B95C1C" w:rsidRPr="00E218E6" w:rsidRDefault="00B95C1C" w:rsidP="00B95C1C">
      <w:pPr>
        <w:spacing w:line="240" w:lineRule="auto"/>
        <w:ind w:firstLine="567"/>
        <w:jc w:val="right"/>
        <w:rPr>
          <w:rFonts w:cs="Times New Roman"/>
          <w:bCs/>
        </w:rPr>
      </w:pPr>
      <w:r w:rsidRPr="00E218E6">
        <w:rPr>
          <w:rFonts w:cs="Times New Roman"/>
          <w:bCs/>
        </w:rPr>
        <w:t xml:space="preserve">доцент кафедры общего менеджмента </w:t>
      </w:r>
    </w:p>
    <w:p w:rsidR="00B95C1C" w:rsidRPr="00E218E6" w:rsidRDefault="00B95C1C" w:rsidP="00B95C1C">
      <w:pPr>
        <w:spacing w:line="240" w:lineRule="auto"/>
        <w:ind w:firstLine="567"/>
        <w:jc w:val="right"/>
        <w:rPr>
          <w:rFonts w:cs="Times New Roman"/>
          <w:bCs/>
        </w:rPr>
      </w:pPr>
      <w:r w:rsidRPr="00E218E6">
        <w:rPr>
          <w:rFonts w:cs="Times New Roman"/>
          <w:bCs/>
        </w:rPr>
        <w:t>Андреева Ольга Юрьевна</w:t>
      </w:r>
    </w:p>
    <w:p w:rsidR="00B95C1C" w:rsidRPr="00E218E6" w:rsidRDefault="00B95C1C" w:rsidP="00B95C1C">
      <w:pPr>
        <w:spacing w:line="240" w:lineRule="auto"/>
        <w:ind w:firstLine="567"/>
        <w:jc w:val="right"/>
        <w:rPr>
          <w:rFonts w:cs="Times New Roman"/>
        </w:rPr>
      </w:pPr>
    </w:p>
    <w:p w:rsidR="00B95C1C" w:rsidRPr="00E218E6" w:rsidRDefault="00B95C1C" w:rsidP="00B95C1C">
      <w:pPr>
        <w:spacing w:line="240" w:lineRule="auto"/>
        <w:ind w:firstLine="567"/>
        <w:jc w:val="right"/>
        <w:rPr>
          <w:rFonts w:cs="Times New Roman"/>
          <w:szCs w:val="28"/>
        </w:rPr>
      </w:pPr>
      <w:r w:rsidRPr="00E218E6">
        <w:rPr>
          <w:rFonts w:cs="Times New Roman"/>
          <w:szCs w:val="28"/>
        </w:rPr>
        <w:t>________________________</w:t>
      </w:r>
    </w:p>
    <w:p w:rsidR="00B95C1C" w:rsidRPr="00E218E6" w:rsidRDefault="00B95C1C" w:rsidP="00B95C1C">
      <w:pPr>
        <w:spacing w:line="240" w:lineRule="auto"/>
        <w:ind w:firstLine="567"/>
        <w:jc w:val="right"/>
        <w:rPr>
          <w:rFonts w:cs="Times New Roman"/>
          <w:bCs/>
        </w:rPr>
      </w:pPr>
      <w:r w:rsidRPr="00E218E6">
        <w:rPr>
          <w:rFonts w:cs="Times New Roman"/>
          <w:bCs/>
        </w:rPr>
        <w:t xml:space="preserve">подпись </w:t>
      </w:r>
    </w:p>
    <w:p w:rsidR="00B95C1C" w:rsidRPr="00E218E6" w:rsidRDefault="00B95C1C" w:rsidP="00B95C1C">
      <w:pPr>
        <w:shd w:val="clear" w:color="auto" w:fill="FFFFFF"/>
        <w:spacing w:line="240" w:lineRule="auto"/>
        <w:ind w:firstLine="567"/>
        <w:jc w:val="center"/>
        <w:rPr>
          <w:rFonts w:cs="Times New Roman"/>
          <w:b/>
          <w:bCs/>
        </w:rPr>
      </w:pPr>
    </w:p>
    <w:p w:rsidR="00B95C1C" w:rsidRDefault="00B95C1C" w:rsidP="00B95C1C">
      <w:pPr>
        <w:shd w:val="clear" w:color="auto" w:fill="FFFFFF"/>
        <w:spacing w:line="240" w:lineRule="auto"/>
        <w:ind w:firstLine="567"/>
        <w:jc w:val="center"/>
        <w:rPr>
          <w:b/>
          <w:bCs/>
        </w:rPr>
      </w:pPr>
    </w:p>
    <w:p w:rsidR="00B95C1C" w:rsidRDefault="00B95C1C" w:rsidP="00B95C1C">
      <w:pPr>
        <w:shd w:val="clear" w:color="auto" w:fill="FFFFFF"/>
        <w:spacing w:line="240" w:lineRule="auto"/>
        <w:ind w:firstLine="567"/>
        <w:jc w:val="center"/>
        <w:rPr>
          <w:b/>
          <w:bCs/>
        </w:rPr>
      </w:pPr>
    </w:p>
    <w:p w:rsidR="00B95C1C" w:rsidRDefault="00B95C1C" w:rsidP="00B95C1C">
      <w:pPr>
        <w:shd w:val="clear" w:color="auto" w:fill="FFFFFF"/>
        <w:spacing w:line="240" w:lineRule="auto"/>
        <w:ind w:firstLine="567"/>
        <w:jc w:val="center"/>
        <w:rPr>
          <w:b/>
          <w:bCs/>
        </w:rPr>
      </w:pPr>
    </w:p>
    <w:p w:rsidR="00835471" w:rsidRDefault="00B95C1C" w:rsidP="00835471">
      <w:pPr>
        <w:shd w:val="clear" w:color="auto" w:fill="FFFFFF"/>
        <w:spacing w:line="240" w:lineRule="auto"/>
        <w:jc w:val="center"/>
        <w:rPr>
          <w:rFonts w:cs="Times New Roman"/>
          <w:sz w:val="32"/>
        </w:rPr>
      </w:pPr>
      <w:r>
        <w:rPr>
          <w:szCs w:val="28"/>
        </w:rPr>
        <w:t xml:space="preserve">Пермь </w:t>
      </w:r>
      <w:r w:rsidRPr="005C56CB">
        <w:rPr>
          <w:szCs w:val="28"/>
        </w:rPr>
        <w:t>201</w:t>
      </w:r>
      <w:r>
        <w:rPr>
          <w:szCs w:val="28"/>
        </w:rPr>
        <w:t>3</w:t>
      </w:r>
      <w:r w:rsidR="00835471">
        <w:rPr>
          <w:rFonts w:cs="Times New Roman"/>
          <w:sz w:val="32"/>
        </w:rPr>
        <w:br w:type="page"/>
      </w:r>
    </w:p>
    <w:sdt>
      <w:sdtPr>
        <w:rPr>
          <w:rFonts w:ascii="Times New Roman" w:eastAsiaTheme="minorHAnsi" w:hAnsi="Times New Roman" w:cstheme="minorBidi"/>
          <w:b w:val="0"/>
          <w:bCs w:val="0"/>
          <w:color w:val="auto"/>
          <w:szCs w:val="22"/>
          <w:lang w:eastAsia="en-US"/>
        </w:rPr>
        <w:id w:val="12636741"/>
      </w:sdtPr>
      <w:sdtEndPr/>
      <w:sdtContent>
        <w:p w:rsidR="00835471" w:rsidRPr="00835471" w:rsidRDefault="00835471" w:rsidP="00835471">
          <w:pPr>
            <w:pStyle w:val="ac"/>
            <w:spacing w:line="240" w:lineRule="auto"/>
            <w:jc w:val="center"/>
            <w:rPr>
              <w:rFonts w:cs="Times New Roman"/>
              <w:sz w:val="32"/>
            </w:rPr>
          </w:pPr>
          <w:r w:rsidRPr="00835471">
            <w:rPr>
              <w:rFonts w:ascii="Times New Roman" w:hAnsi="Times New Roman" w:cs="Times New Roman"/>
              <w:color w:val="auto"/>
            </w:rPr>
            <w:t>Оглавление</w:t>
          </w:r>
        </w:p>
        <w:p w:rsidR="00D306EA" w:rsidRDefault="000007E5" w:rsidP="00D306EA">
          <w:pPr>
            <w:pStyle w:val="11"/>
            <w:spacing w:after="0"/>
            <w:ind w:left="0"/>
            <w:rPr>
              <w:rFonts w:asciiTheme="minorHAnsi" w:eastAsiaTheme="minorEastAsia" w:hAnsiTheme="minorHAnsi"/>
              <w:b w:val="0"/>
              <w:sz w:val="22"/>
              <w:lang w:eastAsia="ru-RU"/>
            </w:rPr>
          </w:pPr>
          <w:r>
            <w:fldChar w:fldCharType="begin"/>
          </w:r>
          <w:r w:rsidR="00835471">
            <w:instrText xml:space="preserve"> TOC \o "1-3" \h \z \u </w:instrText>
          </w:r>
          <w:r>
            <w:fldChar w:fldCharType="separate"/>
          </w:r>
          <w:hyperlink w:anchor="_Toc357090277" w:history="1">
            <w:r w:rsidR="00D306EA" w:rsidRPr="00606814">
              <w:rPr>
                <w:rStyle w:val="a3"/>
                <w:rFonts w:cs="Times New Roman"/>
              </w:rPr>
              <w:t>Введение</w:t>
            </w:r>
            <w:r w:rsidR="00D306EA">
              <w:rPr>
                <w:webHidden/>
              </w:rPr>
              <w:tab/>
            </w:r>
            <w:r>
              <w:rPr>
                <w:webHidden/>
              </w:rPr>
              <w:fldChar w:fldCharType="begin"/>
            </w:r>
            <w:r w:rsidR="00D306EA">
              <w:rPr>
                <w:webHidden/>
              </w:rPr>
              <w:instrText xml:space="preserve"> PAGEREF _Toc357090277 \h </w:instrText>
            </w:r>
            <w:r>
              <w:rPr>
                <w:webHidden/>
              </w:rPr>
            </w:r>
            <w:r>
              <w:rPr>
                <w:webHidden/>
              </w:rPr>
              <w:fldChar w:fldCharType="separate"/>
            </w:r>
            <w:r w:rsidR="00CA2BF6">
              <w:rPr>
                <w:webHidden/>
              </w:rPr>
              <w:t>3</w:t>
            </w:r>
            <w:r>
              <w:rPr>
                <w:webHidden/>
              </w:rPr>
              <w:fldChar w:fldCharType="end"/>
            </w:r>
          </w:hyperlink>
        </w:p>
        <w:p w:rsidR="00D306EA" w:rsidRDefault="00AA6057" w:rsidP="00D306EA">
          <w:pPr>
            <w:pStyle w:val="11"/>
            <w:spacing w:after="0"/>
            <w:ind w:left="0"/>
            <w:rPr>
              <w:rFonts w:asciiTheme="minorHAnsi" w:eastAsiaTheme="minorEastAsia" w:hAnsiTheme="minorHAnsi"/>
              <w:b w:val="0"/>
              <w:sz w:val="22"/>
              <w:lang w:eastAsia="ru-RU"/>
            </w:rPr>
          </w:pPr>
          <w:hyperlink w:anchor="_Toc357090278" w:history="1">
            <w:r w:rsidR="00D306EA" w:rsidRPr="00606814">
              <w:rPr>
                <w:rStyle w:val="a3"/>
                <w:rFonts w:cs="Times New Roman"/>
              </w:rPr>
              <w:t>Глава 1. Теоретико-методологические подходы к процессу адаптации бренда к новым рынкам</w:t>
            </w:r>
            <w:r w:rsidR="00D306EA">
              <w:rPr>
                <w:webHidden/>
              </w:rPr>
              <w:tab/>
            </w:r>
            <w:r w:rsidR="000007E5">
              <w:rPr>
                <w:webHidden/>
              </w:rPr>
              <w:fldChar w:fldCharType="begin"/>
            </w:r>
            <w:r w:rsidR="00D306EA">
              <w:rPr>
                <w:webHidden/>
              </w:rPr>
              <w:instrText xml:space="preserve"> PAGEREF _Toc357090278 \h </w:instrText>
            </w:r>
            <w:r w:rsidR="000007E5">
              <w:rPr>
                <w:webHidden/>
              </w:rPr>
            </w:r>
            <w:r w:rsidR="000007E5">
              <w:rPr>
                <w:webHidden/>
              </w:rPr>
              <w:fldChar w:fldCharType="separate"/>
            </w:r>
            <w:r w:rsidR="00CA2BF6">
              <w:rPr>
                <w:webHidden/>
              </w:rPr>
              <w:t>7</w:t>
            </w:r>
            <w:r w:rsidR="000007E5">
              <w:rPr>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79" w:history="1">
            <w:r w:rsidR="00D306EA" w:rsidRPr="00D306EA">
              <w:rPr>
                <w:rStyle w:val="a3"/>
                <w:b w:val="0"/>
                <w:noProof/>
              </w:rPr>
              <w:t>1.1 Модели бренда</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_Toc357090279 \h </w:instrText>
            </w:r>
            <w:r w:rsidR="000007E5" w:rsidRPr="00D306EA">
              <w:rPr>
                <w:b w:val="0"/>
                <w:noProof/>
                <w:webHidden/>
              </w:rPr>
            </w:r>
            <w:r w:rsidR="000007E5" w:rsidRPr="00D306EA">
              <w:rPr>
                <w:b w:val="0"/>
                <w:noProof/>
                <w:webHidden/>
              </w:rPr>
              <w:fldChar w:fldCharType="separate"/>
            </w:r>
            <w:r w:rsidR="00CA2BF6">
              <w:rPr>
                <w:b w:val="0"/>
                <w:noProof/>
                <w:webHidden/>
              </w:rPr>
              <w:t>7</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0" w:history="1">
            <w:r w:rsidR="00D306EA" w:rsidRPr="00D306EA">
              <w:rPr>
                <w:rStyle w:val="a3"/>
                <w:b w:val="0"/>
                <w:noProof/>
              </w:rPr>
              <w:t>1.2 Стратегии позиционирования брендов</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_Toc357090280 \h </w:instrText>
            </w:r>
            <w:r w:rsidR="000007E5" w:rsidRPr="00D306EA">
              <w:rPr>
                <w:b w:val="0"/>
                <w:noProof/>
                <w:webHidden/>
              </w:rPr>
            </w:r>
            <w:r w:rsidR="000007E5" w:rsidRPr="00D306EA">
              <w:rPr>
                <w:b w:val="0"/>
                <w:noProof/>
                <w:webHidden/>
              </w:rPr>
              <w:fldChar w:fldCharType="separate"/>
            </w:r>
            <w:r w:rsidR="00CA2BF6">
              <w:rPr>
                <w:b w:val="0"/>
                <w:noProof/>
                <w:webHidden/>
              </w:rPr>
              <w:t>13</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1" w:history="1">
            <w:r w:rsidR="00D306EA" w:rsidRPr="00D306EA">
              <w:rPr>
                <w:rStyle w:val="a3"/>
                <w:b w:val="0"/>
                <w:noProof/>
              </w:rPr>
              <w:t>1.3 Элементы репозиционирования брендов</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_Toc357090281 \h </w:instrText>
            </w:r>
            <w:r w:rsidR="000007E5" w:rsidRPr="00D306EA">
              <w:rPr>
                <w:b w:val="0"/>
                <w:noProof/>
                <w:webHidden/>
              </w:rPr>
            </w:r>
            <w:r w:rsidR="000007E5" w:rsidRPr="00D306EA">
              <w:rPr>
                <w:b w:val="0"/>
                <w:noProof/>
                <w:webHidden/>
              </w:rPr>
              <w:fldChar w:fldCharType="separate"/>
            </w:r>
            <w:r w:rsidR="00CA2BF6">
              <w:rPr>
                <w:b w:val="0"/>
                <w:noProof/>
                <w:webHidden/>
              </w:rPr>
              <w:t>25</w:t>
            </w:r>
            <w:r w:rsidR="000007E5" w:rsidRPr="00D306EA">
              <w:rPr>
                <w:b w:val="0"/>
                <w:noProof/>
                <w:webHidden/>
              </w:rPr>
              <w:fldChar w:fldCharType="end"/>
            </w:r>
          </w:hyperlink>
        </w:p>
        <w:p w:rsidR="00D306EA" w:rsidRDefault="00AA6057" w:rsidP="00D306EA">
          <w:pPr>
            <w:pStyle w:val="11"/>
            <w:spacing w:after="0"/>
            <w:ind w:left="0"/>
            <w:rPr>
              <w:rFonts w:asciiTheme="minorHAnsi" w:eastAsiaTheme="minorEastAsia" w:hAnsiTheme="minorHAnsi"/>
              <w:b w:val="0"/>
              <w:sz w:val="22"/>
              <w:lang w:eastAsia="ru-RU"/>
            </w:rPr>
          </w:pPr>
          <w:hyperlink w:anchor="_Toc357090282" w:history="1">
            <w:r w:rsidR="00D306EA" w:rsidRPr="00606814">
              <w:rPr>
                <w:rStyle w:val="a3"/>
              </w:rPr>
              <w:t xml:space="preserve">Глава 2. Исследование </w:t>
            </w:r>
            <w:r w:rsidR="00CA2BF6">
              <w:rPr>
                <w:rStyle w:val="a3"/>
              </w:rPr>
              <w:t xml:space="preserve">образа </w:t>
            </w:r>
            <w:r w:rsidR="00D306EA" w:rsidRPr="00606814">
              <w:rPr>
                <w:rStyle w:val="a3"/>
              </w:rPr>
              <w:t>бренда Pegasus</w:t>
            </w:r>
            <w:r w:rsidR="00D306EA">
              <w:rPr>
                <w:webHidden/>
              </w:rPr>
              <w:tab/>
            </w:r>
            <w:r w:rsidR="000007E5">
              <w:rPr>
                <w:webHidden/>
              </w:rPr>
              <w:fldChar w:fldCharType="begin"/>
            </w:r>
            <w:r w:rsidR="00D306EA">
              <w:rPr>
                <w:webHidden/>
              </w:rPr>
              <w:instrText xml:space="preserve"> PAGEREF _Toc357090282 \h </w:instrText>
            </w:r>
            <w:r w:rsidR="000007E5">
              <w:rPr>
                <w:webHidden/>
              </w:rPr>
            </w:r>
            <w:r w:rsidR="000007E5">
              <w:rPr>
                <w:webHidden/>
              </w:rPr>
              <w:fldChar w:fldCharType="separate"/>
            </w:r>
            <w:r w:rsidR="00CA2BF6">
              <w:rPr>
                <w:webHidden/>
              </w:rPr>
              <w:t>34</w:t>
            </w:r>
            <w:r w:rsidR="000007E5">
              <w:rPr>
                <w:webHidden/>
              </w:rPr>
              <w:fldChar w:fldCharType="end"/>
            </w:r>
          </w:hyperlink>
        </w:p>
        <w:p w:rsidR="00D306EA" w:rsidRPr="00D306EA" w:rsidRDefault="00AA6057" w:rsidP="00D306EA">
          <w:pPr>
            <w:pStyle w:val="11"/>
            <w:spacing w:after="0"/>
            <w:ind w:left="0"/>
            <w:rPr>
              <w:rFonts w:asciiTheme="minorHAnsi" w:eastAsiaTheme="minorEastAsia" w:hAnsiTheme="minorHAnsi"/>
              <w:b w:val="0"/>
              <w:sz w:val="22"/>
              <w:lang w:eastAsia="ru-RU"/>
            </w:rPr>
          </w:pPr>
          <w:hyperlink w:anchor="_Toc357090283" w:history="1">
            <w:r w:rsidR="00D306EA" w:rsidRPr="00D306EA">
              <w:rPr>
                <w:rStyle w:val="a3"/>
                <w:b w:val="0"/>
              </w:rPr>
              <w:t>2.1 Описание программы исследования</w:t>
            </w:r>
            <w:r w:rsidR="00D306EA" w:rsidRPr="00D306EA">
              <w:rPr>
                <w:b w:val="0"/>
                <w:webHidden/>
              </w:rPr>
              <w:tab/>
            </w:r>
            <w:r w:rsidR="000007E5" w:rsidRPr="00D306EA">
              <w:rPr>
                <w:b w:val="0"/>
                <w:webHidden/>
              </w:rPr>
              <w:fldChar w:fldCharType="begin"/>
            </w:r>
            <w:r w:rsidR="00D306EA" w:rsidRPr="00D306EA">
              <w:rPr>
                <w:b w:val="0"/>
                <w:webHidden/>
              </w:rPr>
              <w:instrText xml:space="preserve"> PAGEREF _Toc357090283 \h </w:instrText>
            </w:r>
            <w:r w:rsidR="000007E5" w:rsidRPr="00D306EA">
              <w:rPr>
                <w:b w:val="0"/>
                <w:webHidden/>
              </w:rPr>
            </w:r>
            <w:r w:rsidR="000007E5" w:rsidRPr="00D306EA">
              <w:rPr>
                <w:b w:val="0"/>
                <w:webHidden/>
              </w:rPr>
              <w:fldChar w:fldCharType="separate"/>
            </w:r>
            <w:r w:rsidR="00CA2BF6">
              <w:rPr>
                <w:b w:val="0"/>
                <w:webHidden/>
              </w:rPr>
              <w:t>34</w:t>
            </w:r>
            <w:r w:rsidR="000007E5" w:rsidRPr="00D306EA">
              <w:rPr>
                <w:b w:val="0"/>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4" w:history="1">
            <w:r w:rsidR="00D306EA" w:rsidRPr="00D306EA">
              <w:rPr>
                <w:rStyle w:val="a3"/>
                <w:b w:val="0"/>
                <w:noProof/>
              </w:rPr>
              <w:t xml:space="preserve">2.2 Анализ образа бренда </w:t>
            </w:r>
            <w:r w:rsidR="00D306EA" w:rsidRPr="00D306EA">
              <w:rPr>
                <w:rStyle w:val="a3"/>
                <w:b w:val="0"/>
                <w:noProof/>
                <w:lang w:val="en-US"/>
              </w:rPr>
              <w:t>Pegasus</w:t>
            </w:r>
            <w:r w:rsidR="00D306EA" w:rsidRPr="00D306EA">
              <w:rPr>
                <w:rStyle w:val="a3"/>
                <w:b w:val="0"/>
                <w:noProof/>
              </w:rPr>
              <w:t xml:space="preserve"> на рынке </w:t>
            </w:r>
            <w:r w:rsidR="00D306EA" w:rsidRPr="00D306EA">
              <w:rPr>
                <w:rStyle w:val="a3"/>
                <w:b w:val="0"/>
                <w:noProof/>
                <w:lang w:val="en-US"/>
              </w:rPr>
              <w:t>B</w:t>
            </w:r>
            <w:r w:rsidR="00D306EA" w:rsidRPr="00D306EA">
              <w:rPr>
                <w:rStyle w:val="a3"/>
                <w:b w:val="0"/>
                <w:noProof/>
              </w:rPr>
              <w:t>2B</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_Toc357090284 \h </w:instrText>
            </w:r>
            <w:r w:rsidR="000007E5" w:rsidRPr="00D306EA">
              <w:rPr>
                <w:b w:val="0"/>
                <w:noProof/>
                <w:webHidden/>
              </w:rPr>
            </w:r>
            <w:r w:rsidR="000007E5" w:rsidRPr="00D306EA">
              <w:rPr>
                <w:b w:val="0"/>
                <w:noProof/>
                <w:webHidden/>
              </w:rPr>
              <w:fldChar w:fldCharType="separate"/>
            </w:r>
            <w:r w:rsidR="00CA2BF6">
              <w:rPr>
                <w:b w:val="0"/>
                <w:noProof/>
                <w:webHidden/>
              </w:rPr>
              <w:t>39</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5" w:history="1">
            <w:r w:rsidR="00D306EA" w:rsidRPr="00D306EA">
              <w:rPr>
                <w:rStyle w:val="a3"/>
                <w:b w:val="0"/>
                <w:noProof/>
              </w:rPr>
              <w:t>2.3 Разработка образа бренда Pegasus для регионального рынка B2C</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_Toc357090285 \h </w:instrText>
            </w:r>
            <w:r w:rsidR="000007E5" w:rsidRPr="00D306EA">
              <w:rPr>
                <w:b w:val="0"/>
                <w:noProof/>
                <w:webHidden/>
              </w:rPr>
            </w:r>
            <w:r w:rsidR="000007E5" w:rsidRPr="00D306EA">
              <w:rPr>
                <w:b w:val="0"/>
                <w:noProof/>
                <w:webHidden/>
              </w:rPr>
              <w:fldChar w:fldCharType="separate"/>
            </w:r>
            <w:r w:rsidR="00CA2BF6">
              <w:rPr>
                <w:b w:val="0"/>
                <w:noProof/>
                <w:webHidden/>
              </w:rPr>
              <w:t>48</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6" w:history="1">
            <w:r w:rsidR="00D306EA" w:rsidRPr="00D306EA">
              <w:rPr>
                <w:rStyle w:val="a3"/>
                <w:b w:val="0"/>
                <w:noProof/>
              </w:rPr>
              <w:t xml:space="preserve">2.4 Тестирование результатов внедрения спроектированного для потребительского рынка бренда </w:t>
            </w:r>
            <w:r w:rsidR="00D306EA" w:rsidRPr="00D306EA">
              <w:rPr>
                <w:rStyle w:val="a3"/>
                <w:b w:val="0"/>
                <w:noProof/>
                <w:lang w:val="en-US"/>
              </w:rPr>
              <w:t>Pegasus</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_Toc357090286 \h </w:instrText>
            </w:r>
            <w:r w:rsidR="000007E5" w:rsidRPr="00D306EA">
              <w:rPr>
                <w:b w:val="0"/>
                <w:noProof/>
                <w:webHidden/>
              </w:rPr>
            </w:r>
            <w:r w:rsidR="000007E5" w:rsidRPr="00D306EA">
              <w:rPr>
                <w:b w:val="0"/>
                <w:noProof/>
                <w:webHidden/>
              </w:rPr>
              <w:fldChar w:fldCharType="separate"/>
            </w:r>
            <w:r w:rsidR="00CA2BF6">
              <w:rPr>
                <w:b w:val="0"/>
                <w:noProof/>
                <w:webHidden/>
              </w:rPr>
              <w:t>53</w:t>
            </w:r>
            <w:r w:rsidR="000007E5" w:rsidRPr="00D306EA">
              <w:rPr>
                <w:b w:val="0"/>
                <w:noProof/>
                <w:webHidden/>
              </w:rPr>
              <w:fldChar w:fldCharType="end"/>
            </w:r>
          </w:hyperlink>
        </w:p>
        <w:p w:rsidR="00D306EA" w:rsidRDefault="00AA6057" w:rsidP="00D306EA">
          <w:pPr>
            <w:pStyle w:val="11"/>
            <w:spacing w:after="0"/>
            <w:ind w:left="0"/>
            <w:rPr>
              <w:rFonts w:asciiTheme="minorHAnsi" w:eastAsiaTheme="minorEastAsia" w:hAnsiTheme="minorHAnsi"/>
              <w:b w:val="0"/>
              <w:sz w:val="22"/>
              <w:lang w:eastAsia="ru-RU"/>
            </w:rPr>
          </w:pPr>
          <w:hyperlink w:anchor="_Toc357090287" w:history="1">
            <w:r w:rsidR="00D306EA" w:rsidRPr="00606814">
              <w:rPr>
                <w:rStyle w:val="a3"/>
              </w:rPr>
              <w:t xml:space="preserve">Глава 3. Разработка подхода к адаптации </w:t>
            </w:r>
            <w:r w:rsidR="00D306EA" w:rsidRPr="00606814">
              <w:rPr>
                <w:rStyle w:val="a3"/>
                <w:lang w:val="en-US"/>
              </w:rPr>
              <w:t>B</w:t>
            </w:r>
            <w:r w:rsidR="00D306EA" w:rsidRPr="00606814">
              <w:rPr>
                <w:rStyle w:val="a3"/>
              </w:rPr>
              <w:t>2</w:t>
            </w:r>
            <w:r w:rsidR="00D306EA" w:rsidRPr="00606814">
              <w:rPr>
                <w:rStyle w:val="a3"/>
                <w:lang w:val="en-US"/>
              </w:rPr>
              <w:t>B</w:t>
            </w:r>
            <w:r w:rsidR="00D306EA" w:rsidRPr="00606814">
              <w:rPr>
                <w:rStyle w:val="a3"/>
              </w:rPr>
              <w:t xml:space="preserve"> бренда </w:t>
            </w:r>
            <w:r w:rsidR="00CA2BF6">
              <w:rPr>
                <w:rStyle w:val="a3"/>
              </w:rPr>
              <w:t>для</w:t>
            </w:r>
            <w:r w:rsidR="00D306EA" w:rsidRPr="00606814">
              <w:rPr>
                <w:rStyle w:val="a3"/>
              </w:rPr>
              <w:t xml:space="preserve"> регионально</w:t>
            </w:r>
            <w:r w:rsidR="00CA2BF6">
              <w:rPr>
                <w:rStyle w:val="a3"/>
              </w:rPr>
              <w:t>го</w:t>
            </w:r>
            <w:r w:rsidR="00D306EA" w:rsidRPr="00606814">
              <w:rPr>
                <w:rStyle w:val="a3"/>
              </w:rPr>
              <w:t xml:space="preserve"> потребительско</w:t>
            </w:r>
            <w:r w:rsidR="00CA2BF6">
              <w:rPr>
                <w:rStyle w:val="a3"/>
              </w:rPr>
              <w:t>го</w:t>
            </w:r>
            <w:r w:rsidR="00D306EA" w:rsidRPr="00606814">
              <w:rPr>
                <w:rStyle w:val="a3"/>
              </w:rPr>
              <w:t xml:space="preserve"> рынк</w:t>
            </w:r>
            <w:r w:rsidR="00CA2BF6">
              <w:rPr>
                <w:rStyle w:val="a3"/>
              </w:rPr>
              <w:t>а</w:t>
            </w:r>
            <w:r w:rsidR="00D306EA">
              <w:rPr>
                <w:webHidden/>
              </w:rPr>
              <w:tab/>
            </w:r>
            <w:r w:rsidR="000007E5">
              <w:rPr>
                <w:webHidden/>
              </w:rPr>
              <w:fldChar w:fldCharType="begin"/>
            </w:r>
            <w:r w:rsidR="00D306EA">
              <w:rPr>
                <w:webHidden/>
              </w:rPr>
              <w:instrText xml:space="preserve"> PAGEREF _Toc357090287 \h </w:instrText>
            </w:r>
            <w:r w:rsidR="000007E5">
              <w:rPr>
                <w:webHidden/>
              </w:rPr>
            </w:r>
            <w:r w:rsidR="000007E5">
              <w:rPr>
                <w:webHidden/>
              </w:rPr>
              <w:fldChar w:fldCharType="separate"/>
            </w:r>
            <w:r w:rsidR="00CA2BF6">
              <w:rPr>
                <w:webHidden/>
              </w:rPr>
              <w:t>60</w:t>
            </w:r>
            <w:r w:rsidR="000007E5">
              <w:rPr>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8" w:history="1">
            <w:r w:rsidR="00D306EA" w:rsidRPr="00D306EA">
              <w:rPr>
                <w:rStyle w:val="a3"/>
                <w:b w:val="0"/>
                <w:noProof/>
              </w:rPr>
              <w:t>3.1 Этапы формируемого подхода</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_Toc357090288 \h </w:instrText>
            </w:r>
            <w:r w:rsidR="000007E5" w:rsidRPr="00D306EA">
              <w:rPr>
                <w:b w:val="0"/>
                <w:noProof/>
                <w:webHidden/>
              </w:rPr>
            </w:r>
            <w:r w:rsidR="000007E5" w:rsidRPr="00D306EA">
              <w:rPr>
                <w:b w:val="0"/>
                <w:noProof/>
                <w:webHidden/>
              </w:rPr>
              <w:fldChar w:fldCharType="separate"/>
            </w:r>
            <w:r w:rsidR="00CA2BF6">
              <w:rPr>
                <w:b w:val="0"/>
                <w:noProof/>
                <w:webHidden/>
              </w:rPr>
              <w:t>60</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89" w:history="1">
            <w:r w:rsidR="00D306EA" w:rsidRPr="00D306EA">
              <w:rPr>
                <w:rStyle w:val="a3"/>
                <w:b w:val="0"/>
                <w:noProof/>
              </w:rPr>
              <w:t>3.2 Анализ бренда рынка B2B</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_Toc357090289 \h </w:instrText>
            </w:r>
            <w:r w:rsidR="000007E5" w:rsidRPr="00D306EA">
              <w:rPr>
                <w:b w:val="0"/>
                <w:noProof/>
                <w:webHidden/>
              </w:rPr>
            </w:r>
            <w:r w:rsidR="000007E5" w:rsidRPr="00D306EA">
              <w:rPr>
                <w:b w:val="0"/>
                <w:noProof/>
                <w:webHidden/>
              </w:rPr>
              <w:fldChar w:fldCharType="separate"/>
            </w:r>
            <w:r w:rsidR="00CA2BF6">
              <w:rPr>
                <w:b w:val="0"/>
                <w:noProof/>
                <w:webHidden/>
              </w:rPr>
              <w:t>65</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90" w:history="1">
            <w:r w:rsidR="00D306EA" w:rsidRPr="00D306EA">
              <w:rPr>
                <w:rStyle w:val="a3"/>
                <w:b w:val="0"/>
                <w:noProof/>
              </w:rPr>
              <w:t xml:space="preserve">3.3 Позиционирование бренда для рынка </w:t>
            </w:r>
            <w:r w:rsidR="00D306EA" w:rsidRPr="00D306EA">
              <w:rPr>
                <w:rStyle w:val="a3"/>
                <w:b w:val="0"/>
                <w:noProof/>
                <w:lang w:val="en-US"/>
              </w:rPr>
              <w:t>B</w:t>
            </w:r>
            <w:r w:rsidR="00D306EA" w:rsidRPr="00D306EA">
              <w:rPr>
                <w:rStyle w:val="a3"/>
                <w:b w:val="0"/>
                <w:noProof/>
              </w:rPr>
              <w:t>2</w:t>
            </w:r>
            <w:r w:rsidR="00D306EA" w:rsidRPr="00D306EA">
              <w:rPr>
                <w:rStyle w:val="a3"/>
                <w:b w:val="0"/>
                <w:noProof/>
                <w:lang w:val="en-US"/>
              </w:rPr>
              <w:t>C</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_Toc357090290 \h </w:instrText>
            </w:r>
            <w:r w:rsidR="000007E5" w:rsidRPr="00D306EA">
              <w:rPr>
                <w:b w:val="0"/>
                <w:noProof/>
                <w:webHidden/>
              </w:rPr>
            </w:r>
            <w:r w:rsidR="000007E5" w:rsidRPr="00D306EA">
              <w:rPr>
                <w:b w:val="0"/>
                <w:noProof/>
                <w:webHidden/>
              </w:rPr>
              <w:fldChar w:fldCharType="separate"/>
            </w:r>
            <w:r w:rsidR="00CA2BF6">
              <w:rPr>
                <w:b w:val="0"/>
                <w:noProof/>
                <w:webHidden/>
              </w:rPr>
              <w:t>72</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91" w:history="1">
            <w:r w:rsidR="00D306EA" w:rsidRPr="00D306EA">
              <w:rPr>
                <w:rStyle w:val="a3"/>
                <w:b w:val="0"/>
                <w:noProof/>
              </w:rPr>
              <w:t xml:space="preserve">3.4 Анализ восприятия </w:t>
            </w:r>
            <w:r w:rsidR="00D306EA" w:rsidRPr="00D306EA">
              <w:rPr>
                <w:rStyle w:val="a3"/>
                <w:b w:val="0"/>
                <w:noProof/>
                <w:lang w:val="en-US"/>
              </w:rPr>
              <w:t>B</w:t>
            </w:r>
            <w:r w:rsidR="00D306EA" w:rsidRPr="00D306EA">
              <w:rPr>
                <w:rStyle w:val="a3"/>
                <w:b w:val="0"/>
                <w:noProof/>
              </w:rPr>
              <w:t>2</w:t>
            </w:r>
            <w:r w:rsidR="00D306EA" w:rsidRPr="00D306EA">
              <w:rPr>
                <w:rStyle w:val="a3"/>
                <w:b w:val="0"/>
                <w:noProof/>
                <w:lang w:val="en-US"/>
              </w:rPr>
              <w:t>C</w:t>
            </w:r>
            <w:r w:rsidR="00D306EA" w:rsidRPr="00D306EA">
              <w:rPr>
                <w:rStyle w:val="a3"/>
                <w:b w:val="0"/>
                <w:noProof/>
              </w:rPr>
              <w:t xml:space="preserve"> бренда</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_Toc357090291 \h </w:instrText>
            </w:r>
            <w:r w:rsidR="000007E5" w:rsidRPr="00D306EA">
              <w:rPr>
                <w:b w:val="0"/>
                <w:noProof/>
                <w:webHidden/>
              </w:rPr>
            </w:r>
            <w:r w:rsidR="000007E5" w:rsidRPr="00D306EA">
              <w:rPr>
                <w:b w:val="0"/>
                <w:noProof/>
                <w:webHidden/>
              </w:rPr>
              <w:fldChar w:fldCharType="separate"/>
            </w:r>
            <w:r w:rsidR="00CA2BF6">
              <w:rPr>
                <w:b w:val="0"/>
                <w:noProof/>
                <w:webHidden/>
              </w:rPr>
              <w:t>76</w:t>
            </w:r>
            <w:r w:rsidR="000007E5" w:rsidRPr="00D306EA">
              <w:rPr>
                <w:b w:val="0"/>
                <w:noProof/>
                <w:webHidden/>
              </w:rPr>
              <w:fldChar w:fldCharType="end"/>
            </w:r>
          </w:hyperlink>
        </w:p>
        <w:p w:rsidR="00D306EA" w:rsidRPr="00D306EA" w:rsidRDefault="00AA6057" w:rsidP="00D306EA">
          <w:pPr>
            <w:pStyle w:val="21"/>
            <w:spacing w:line="360" w:lineRule="auto"/>
            <w:ind w:left="0"/>
            <w:rPr>
              <w:rFonts w:asciiTheme="minorHAnsi" w:hAnsiTheme="minorHAnsi" w:cstheme="minorBidi"/>
              <w:b w:val="0"/>
              <w:bCs w:val="0"/>
              <w:noProof/>
              <w:sz w:val="22"/>
            </w:rPr>
          </w:pPr>
          <w:hyperlink w:anchor="_Toc357090292" w:history="1">
            <w:r w:rsidR="00D306EA" w:rsidRPr="00D306EA">
              <w:rPr>
                <w:rStyle w:val="a3"/>
                <w:b w:val="0"/>
                <w:noProof/>
              </w:rPr>
              <w:t>3.5 Ограничения и рекомендации по практическому применению разработанного подхода</w:t>
            </w:r>
            <w:r w:rsidR="00D306EA" w:rsidRPr="00D306EA">
              <w:rPr>
                <w:b w:val="0"/>
                <w:noProof/>
                <w:webHidden/>
              </w:rPr>
              <w:tab/>
            </w:r>
            <w:r w:rsidR="000007E5" w:rsidRPr="00D306EA">
              <w:rPr>
                <w:b w:val="0"/>
                <w:noProof/>
                <w:webHidden/>
              </w:rPr>
              <w:fldChar w:fldCharType="begin"/>
            </w:r>
            <w:r w:rsidR="00D306EA" w:rsidRPr="00D306EA">
              <w:rPr>
                <w:b w:val="0"/>
                <w:noProof/>
                <w:webHidden/>
              </w:rPr>
              <w:instrText xml:space="preserve"> PAGEREF _Toc357090292 \h </w:instrText>
            </w:r>
            <w:r w:rsidR="000007E5" w:rsidRPr="00D306EA">
              <w:rPr>
                <w:b w:val="0"/>
                <w:noProof/>
                <w:webHidden/>
              </w:rPr>
            </w:r>
            <w:r w:rsidR="000007E5" w:rsidRPr="00D306EA">
              <w:rPr>
                <w:b w:val="0"/>
                <w:noProof/>
                <w:webHidden/>
              </w:rPr>
              <w:fldChar w:fldCharType="separate"/>
            </w:r>
            <w:r w:rsidR="00CA2BF6">
              <w:rPr>
                <w:b w:val="0"/>
                <w:noProof/>
                <w:webHidden/>
              </w:rPr>
              <w:t>81</w:t>
            </w:r>
            <w:r w:rsidR="000007E5" w:rsidRPr="00D306EA">
              <w:rPr>
                <w:b w:val="0"/>
                <w:noProof/>
                <w:webHidden/>
              </w:rPr>
              <w:fldChar w:fldCharType="end"/>
            </w:r>
          </w:hyperlink>
        </w:p>
        <w:p w:rsidR="00D306EA" w:rsidRDefault="00AA6057" w:rsidP="00D306EA">
          <w:pPr>
            <w:pStyle w:val="21"/>
            <w:spacing w:line="360" w:lineRule="auto"/>
            <w:ind w:left="0"/>
            <w:rPr>
              <w:rFonts w:asciiTheme="minorHAnsi" w:hAnsiTheme="minorHAnsi" w:cstheme="minorBidi"/>
              <w:b w:val="0"/>
              <w:bCs w:val="0"/>
              <w:noProof/>
              <w:sz w:val="22"/>
            </w:rPr>
          </w:pPr>
          <w:hyperlink w:anchor="_Toc357090293" w:history="1">
            <w:r w:rsidR="00D306EA" w:rsidRPr="00606814">
              <w:rPr>
                <w:rStyle w:val="a3"/>
                <w:noProof/>
              </w:rPr>
              <w:t>Заключение</w:t>
            </w:r>
            <w:r w:rsidR="00D306EA">
              <w:rPr>
                <w:noProof/>
                <w:webHidden/>
              </w:rPr>
              <w:tab/>
            </w:r>
            <w:r w:rsidR="000007E5">
              <w:rPr>
                <w:noProof/>
                <w:webHidden/>
              </w:rPr>
              <w:fldChar w:fldCharType="begin"/>
            </w:r>
            <w:r w:rsidR="00D306EA">
              <w:rPr>
                <w:noProof/>
                <w:webHidden/>
              </w:rPr>
              <w:instrText xml:space="preserve"> PAGEREF _Toc357090293 \h </w:instrText>
            </w:r>
            <w:r w:rsidR="000007E5">
              <w:rPr>
                <w:noProof/>
                <w:webHidden/>
              </w:rPr>
            </w:r>
            <w:r w:rsidR="000007E5">
              <w:rPr>
                <w:noProof/>
                <w:webHidden/>
              </w:rPr>
              <w:fldChar w:fldCharType="separate"/>
            </w:r>
            <w:r w:rsidR="00CA2BF6">
              <w:rPr>
                <w:noProof/>
                <w:webHidden/>
              </w:rPr>
              <w:t>86</w:t>
            </w:r>
            <w:r w:rsidR="000007E5">
              <w:rPr>
                <w:noProof/>
                <w:webHidden/>
              </w:rPr>
              <w:fldChar w:fldCharType="end"/>
            </w:r>
          </w:hyperlink>
        </w:p>
        <w:p w:rsidR="00D306EA" w:rsidRDefault="00AA6057" w:rsidP="00D306EA">
          <w:pPr>
            <w:pStyle w:val="11"/>
            <w:spacing w:after="0"/>
            <w:ind w:left="0"/>
            <w:rPr>
              <w:rFonts w:asciiTheme="minorHAnsi" w:eastAsiaTheme="minorEastAsia" w:hAnsiTheme="minorHAnsi"/>
              <w:b w:val="0"/>
              <w:sz w:val="22"/>
              <w:lang w:eastAsia="ru-RU"/>
            </w:rPr>
          </w:pPr>
          <w:hyperlink w:anchor="_Toc357090294" w:history="1">
            <w:r w:rsidR="00D306EA" w:rsidRPr="00606814">
              <w:rPr>
                <w:rStyle w:val="a3"/>
                <w:rFonts w:cs="Times New Roman"/>
              </w:rPr>
              <w:t>Список использованной литературы</w:t>
            </w:r>
            <w:r w:rsidR="00D306EA">
              <w:rPr>
                <w:webHidden/>
              </w:rPr>
              <w:tab/>
            </w:r>
            <w:r w:rsidR="000007E5">
              <w:rPr>
                <w:webHidden/>
              </w:rPr>
              <w:fldChar w:fldCharType="begin"/>
            </w:r>
            <w:r w:rsidR="00D306EA">
              <w:rPr>
                <w:webHidden/>
              </w:rPr>
              <w:instrText xml:space="preserve"> PAGEREF _Toc357090294 \h </w:instrText>
            </w:r>
            <w:r w:rsidR="000007E5">
              <w:rPr>
                <w:webHidden/>
              </w:rPr>
            </w:r>
            <w:r w:rsidR="000007E5">
              <w:rPr>
                <w:webHidden/>
              </w:rPr>
              <w:fldChar w:fldCharType="separate"/>
            </w:r>
            <w:r w:rsidR="00CA2BF6">
              <w:rPr>
                <w:webHidden/>
              </w:rPr>
              <w:t>88</w:t>
            </w:r>
            <w:r w:rsidR="000007E5">
              <w:rPr>
                <w:webHidden/>
              </w:rPr>
              <w:fldChar w:fldCharType="end"/>
            </w:r>
          </w:hyperlink>
        </w:p>
        <w:p w:rsidR="00D306EA" w:rsidRDefault="00AA6057" w:rsidP="00D306EA">
          <w:pPr>
            <w:pStyle w:val="21"/>
            <w:spacing w:line="360" w:lineRule="auto"/>
            <w:ind w:left="0"/>
            <w:rPr>
              <w:rFonts w:asciiTheme="minorHAnsi" w:hAnsiTheme="minorHAnsi" w:cstheme="minorBidi"/>
              <w:b w:val="0"/>
              <w:bCs w:val="0"/>
              <w:noProof/>
              <w:sz w:val="22"/>
            </w:rPr>
          </w:pPr>
          <w:hyperlink w:anchor="_Toc357090295" w:history="1">
            <w:r w:rsidR="00D306EA" w:rsidRPr="00606814">
              <w:rPr>
                <w:rStyle w:val="a3"/>
                <w:noProof/>
              </w:rPr>
              <w:t>Приложения</w:t>
            </w:r>
            <w:r w:rsidR="00D306EA">
              <w:rPr>
                <w:noProof/>
                <w:webHidden/>
              </w:rPr>
              <w:tab/>
            </w:r>
            <w:r w:rsidR="000007E5">
              <w:rPr>
                <w:noProof/>
                <w:webHidden/>
              </w:rPr>
              <w:fldChar w:fldCharType="begin"/>
            </w:r>
            <w:r w:rsidR="00D306EA">
              <w:rPr>
                <w:noProof/>
                <w:webHidden/>
              </w:rPr>
              <w:instrText xml:space="preserve"> PAGEREF _Toc357090295 \h </w:instrText>
            </w:r>
            <w:r w:rsidR="000007E5">
              <w:rPr>
                <w:noProof/>
                <w:webHidden/>
              </w:rPr>
            </w:r>
            <w:r w:rsidR="000007E5">
              <w:rPr>
                <w:noProof/>
                <w:webHidden/>
              </w:rPr>
              <w:fldChar w:fldCharType="separate"/>
            </w:r>
            <w:r w:rsidR="00CA2BF6">
              <w:rPr>
                <w:noProof/>
                <w:webHidden/>
              </w:rPr>
              <w:t>92</w:t>
            </w:r>
            <w:r w:rsidR="000007E5">
              <w:rPr>
                <w:noProof/>
                <w:webHidden/>
              </w:rPr>
              <w:fldChar w:fldCharType="end"/>
            </w:r>
          </w:hyperlink>
        </w:p>
        <w:p w:rsidR="00835471" w:rsidRDefault="000007E5" w:rsidP="00835471">
          <w:pPr>
            <w:spacing w:line="240" w:lineRule="auto"/>
          </w:pPr>
          <w:r>
            <w:fldChar w:fldCharType="end"/>
          </w:r>
        </w:p>
      </w:sdtContent>
    </w:sdt>
    <w:p w:rsidR="00835471" w:rsidRDefault="00835471">
      <w:pPr>
        <w:ind w:firstLine="709"/>
        <w:rPr>
          <w:rFonts w:eastAsiaTheme="majorEastAsia" w:cs="Times New Roman"/>
          <w:b/>
          <w:bCs/>
          <w:sz w:val="32"/>
          <w:szCs w:val="28"/>
        </w:rPr>
      </w:pPr>
    </w:p>
    <w:p w:rsidR="00456B71" w:rsidRDefault="00456B71">
      <w:pPr>
        <w:ind w:firstLine="709"/>
        <w:rPr>
          <w:rFonts w:eastAsiaTheme="majorEastAsia" w:cs="Times New Roman"/>
          <w:b/>
          <w:bCs/>
          <w:sz w:val="32"/>
          <w:szCs w:val="28"/>
        </w:rPr>
      </w:pPr>
      <w:r>
        <w:rPr>
          <w:rFonts w:cs="Times New Roman"/>
          <w:sz w:val="32"/>
        </w:rPr>
        <w:br w:type="page"/>
      </w:r>
    </w:p>
    <w:p w:rsidR="00B95C1C" w:rsidRPr="008B03A6" w:rsidRDefault="00B95C1C" w:rsidP="00B95C1C">
      <w:pPr>
        <w:pStyle w:val="1"/>
        <w:spacing w:after="100"/>
        <w:jc w:val="center"/>
        <w:rPr>
          <w:rFonts w:cs="Times New Roman"/>
          <w:sz w:val="32"/>
        </w:rPr>
      </w:pPr>
      <w:bookmarkStart w:id="2" w:name="_Toc357090277"/>
      <w:r w:rsidRPr="008B03A6">
        <w:rPr>
          <w:rFonts w:cs="Times New Roman"/>
          <w:sz w:val="32"/>
        </w:rPr>
        <w:lastRenderedPageBreak/>
        <w:t>Введение</w:t>
      </w:r>
      <w:bookmarkEnd w:id="2"/>
    </w:p>
    <w:p w:rsidR="00B95C1C" w:rsidRPr="008B03A6" w:rsidRDefault="00B95C1C" w:rsidP="00B95C1C">
      <w:pPr>
        <w:rPr>
          <w:rFonts w:cs="Times New Roman"/>
          <w:szCs w:val="28"/>
        </w:rPr>
      </w:pPr>
    </w:p>
    <w:p w:rsidR="00B95C1C" w:rsidRPr="008B03A6" w:rsidRDefault="00B95C1C" w:rsidP="00B95C1C">
      <w:pPr>
        <w:rPr>
          <w:szCs w:val="28"/>
        </w:rPr>
      </w:pPr>
      <w:r w:rsidRPr="008B03A6">
        <w:rPr>
          <w:szCs w:val="28"/>
        </w:rPr>
        <w:t xml:space="preserve">Успешные бренды  рынка </w:t>
      </w:r>
      <w:r w:rsidRPr="008B03A6">
        <w:rPr>
          <w:szCs w:val="28"/>
          <w:lang w:val="en-US"/>
        </w:rPr>
        <w:t>B</w:t>
      </w:r>
      <w:r w:rsidRPr="008B03A6">
        <w:rPr>
          <w:szCs w:val="28"/>
        </w:rPr>
        <w:t>2</w:t>
      </w:r>
      <w:r w:rsidRPr="008B03A6">
        <w:rPr>
          <w:szCs w:val="28"/>
          <w:lang w:val="en-US"/>
        </w:rPr>
        <w:t>B</w:t>
      </w:r>
      <w:r w:rsidRPr="008B03A6">
        <w:rPr>
          <w:szCs w:val="28"/>
        </w:rPr>
        <w:t xml:space="preserve">, пришедшие на гостевые региональные рынки из других регионов или стран, часто не оправдывают ожиданий  их создателей. Это происходит, к примеру, когда продажи по конкретному </w:t>
      </w:r>
      <w:r w:rsidRPr="008B03A6">
        <w:rPr>
          <w:szCs w:val="28"/>
          <w:lang w:val="en-US"/>
        </w:rPr>
        <w:t>B</w:t>
      </w:r>
      <w:r w:rsidRPr="008B03A6">
        <w:rPr>
          <w:szCs w:val="28"/>
        </w:rPr>
        <w:t>2</w:t>
      </w:r>
      <w:r w:rsidRPr="008B03A6">
        <w:rPr>
          <w:szCs w:val="28"/>
          <w:lang w:val="en-US"/>
        </w:rPr>
        <w:t>B</w:t>
      </w:r>
      <w:r w:rsidRPr="008B03A6">
        <w:rPr>
          <w:szCs w:val="28"/>
        </w:rPr>
        <w:t xml:space="preserve"> бренду не достигают</w:t>
      </w:r>
      <w:r>
        <w:rPr>
          <w:szCs w:val="28"/>
        </w:rPr>
        <w:t xml:space="preserve"> </w:t>
      </w:r>
      <w:r w:rsidRPr="006C333B">
        <w:rPr>
          <w:szCs w:val="28"/>
        </w:rPr>
        <w:t>заданного компанией объема для нового региона.</w:t>
      </w:r>
      <w:r>
        <w:rPr>
          <w:szCs w:val="28"/>
        </w:rPr>
        <w:t xml:space="preserve"> </w:t>
      </w:r>
      <w:r w:rsidRPr="008B03A6">
        <w:rPr>
          <w:szCs w:val="28"/>
        </w:rPr>
        <w:t xml:space="preserve">Данная ситуация не редко приводит к уходу игроков и исчезновению бренда с рынков </w:t>
      </w:r>
      <w:r w:rsidRPr="008B03A6">
        <w:rPr>
          <w:szCs w:val="28"/>
          <w:lang w:val="en-US"/>
        </w:rPr>
        <w:t>B</w:t>
      </w:r>
      <w:r w:rsidRPr="008B03A6">
        <w:rPr>
          <w:szCs w:val="28"/>
        </w:rPr>
        <w:t>2</w:t>
      </w:r>
      <w:r w:rsidRPr="008B03A6">
        <w:rPr>
          <w:szCs w:val="28"/>
          <w:lang w:val="en-US"/>
        </w:rPr>
        <w:t>B</w:t>
      </w:r>
      <w:r w:rsidRPr="008B03A6">
        <w:rPr>
          <w:szCs w:val="28"/>
        </w:rPr>
        <w:t xml:space="preserve"> гостевой страны или региона. </w:t>
      </w:r>
    </w:p>
    <w:p w:rsidR="00B95C1C" w:rsidRPr="008B03A6" w:rsidRDefault="00B95C1C" w:rsidP="00B95C1C">
      <w:pPr>
        <w:rPr>
          <w:rFonts w:cs="Times New Roman"/>
          <w:szCs w:val="28"/>
        </w:rPr>
      </w:pPr>
      <w:r w:rsidRPr="008B03A6">
        <w:rPr>
          <w:rFonts w:cs="Times New Roman"/>
          <w:szCs w:val="28"/>
        </w:rPr>
        <w:t xml:space="preserve">Параллельно с этим, в последние годы на  потребительских рынках всё ярче прослеживается тенденция </w:t>
      </w:r>
      <w:r w:rsidRPr="00387314">
        <w:rPr>
          <w:rFonts w:cs="Times New Roman"/>
          <w:szCs w:val="28"/>
        </w:rPr>
        <w:t>приобретения рядовыми пользователями  продуктов узкоспециализированного назнач</w:t>
      </w:r>
      <w:r w:rsidRPr="008B03A6">
        <w:rPr>
          <w:rFonts w:cs="Times New Roman"/>
          <w:szCs w:val="28"/>
        </w:rPr>
        <w:t>ения с целью их использования в повседневной жизни.  Можно выделить особую группу потребителей, для которой, к примеру, набор для завтрака космонавта будет залогом самого высокого качества питания, нежели любой другой завтрак самого зарекомендованного ресторанного бренда (Пронишин, 2009). При этом компьютер промышленного назначения будет восприниматься более мощным и защищённым по сравнению с любым другим компьютером, который можно купить в ма</w:t>
      </w:r>
      <w:r>
        <w:rPr>
          <w:rFonts w:cs="Times New Roman"/>
          <w:szCs w:val="28"/>
        </w:rPr>
        <w:t>газинах техники и электроники (52</w:t>
      </w:r>
      <w:r w:rsidRPr="008B03A6">
        <w:rPr>
          <w:rFonts w:cs="Times New Roman"/>
          <w:szCs w:val="28"/>
        </w:rPr>
        <w:t xml:space="preserve">). </w:t>
      </w:r>
    </w:p>
    <w:p w:rsidR="00B95C1C" w:rsidRPr="008B03A6" w:rsidRDefault="00B95C1C" w:rsidP="00B95C1C">
      <w:pPr>
        <w:rPr>
          <w:rFonts w:cs="Times New Roman"/>
          <w:szCs w:val="28"/>
        </w:rPr>
      </w:pPr>
      <w:r w:rsidRPr="008B03A6">
        <w:rPr>
          <w:rFonts w:cs="Times New Roman"/>
          <w:szCs w:val="28"/>
        </w:rPr>
        <w:t>Похожую тенденцию можно наблюдать на примере бренда Hummer, принадлежащего американской компании,  изначально специализирующейся на выпуске мощных военных вездеходов повышенной вместимости. Однако, после попавших в СМИ кадров войны в Персидском заливе, в которых грозные армейские вездеходы Hummer с легкостью преодолевали крутые склоны барханов и шли по песку, как по асфальту, компания AM General стала получать заказы на Hummer от частных лиц. Их было так много, что компания начала продажи внедорожника всем желающим. При этом очень высокая цена сд</w:t>
      </w:r>
      <w:r>
        <w:rPr>
          <w:rFonts w:cs="Times New Roman"/>
          <w:szCs w:val="28"/>
        </w:rPr>
        <w:t>елала его элитным автомобилем (48</w:t>
      </w:r>
      <w:r w:rsidRPr="008B03A6">
        <w:rPr>
          <w:rFonts w:cs="Times New Roman"/>
          <w:szCs w:val="28"/>
        </w:rPr>
        <w:t>).</w:t>
      </w:r>
    </w:p>
    <w:p w:rsidR="00B95C1C" w:rsidRDefault="00B95C1C" w:rsidP="00B95C1C">
      <w:pPr>
        <w:rPr>
          <w:rFonts w:cs="Times New Roman"/>
          <w:szCs w:val="28"/>
        </w:rPr>
      </w:pPr>
      <w:r w:rsidRPr="008B03A6">
        <w:rPr>
          <w:rFonts w:cs="Times New Roman"/>
          <w:szCs w:val="28"/>
        </w:rPr>
        <w:t xml:space="preserve">Таким образом, некоторые компании рынка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имеют возможность успешной адаптации своих брендов для потребительских рынков, даже если </w:t>
      </w:r>
      <w:r w:rsidRPr="00387314">
        <w:rPr>
          <w:rFonts w:cs="Times New Roman"/>
          <w:szCs w:val="28"/>
        </w:rPr>
        <w:lastRenderedPageBreak/>
        <w:t>они мало востребованы</w:t>
      </w:r>
      <w:r>
        <w:rPr>
          <w:rFonts w:cs="Times New Roman"/>
          <w:szCs w:val="28"/>
        </w:rPr>
        <w:t xml:space="preserve"> на региональном промышленном</w:t>
      </w:r>
      <w:r w:rsidRPr="008B03A6">
        <w:rPr>
          <w:rFonts w:cs="Times New Roman"/>
          <w:szCs w:val="28"/>
        </w:rPr>
        <w:t xml:space="preserve"> рынк</w:t>
      </w:r>
      <w:r>
        <w:rPr>
          <w:rFonts w:cs="Times New Roman"/>
          <w:szCs w:val="28"/>
        </w:rPr>
        <w:t>е</w:t>
      </w:r>
      <w:r w:rsidRPr="008B03A6">
        <w:rPr>
          <w:rFonts w:cs="Times New Roman"/>
          <w:szCs w:val="28"/>
        </w:rPr>
        <w:t xml:space="preserve">. Кроме того, адаптация бренда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к региональным потребительским рынкам является альтернативой </w:t>
      </w:r>
      <w:r>
        <w:rPr>
          <w:rFonts w:cs="Times New Roman"/>
          <w:szCs w:val="28"/>
        </w:rPr>
        <w:t xml:space="preserve">повышения спроса на продукт без </w:t>
      </w:r>
      <w:r w:rsidRPr="008B03A6">
        <w:rPr>
          <w:rFonts w:cs="Times New Roman"/>
          <w:szCs w:val="28"/>
        </w:rPr>
        <w:t xml:space="preserve">внесения </w:t>
      </w:r>
      <w:r>
        <w:rPr>
          <w:rFonts w:cs="Times New Roman"/>
          <w:szCs w:val="28"/>
        </w:rPr>
        <w:t xml:space="preserve">в него </w:t>
      </w:r>
      <w:r w:rsidRPr="008B03A6">
        <w:rPr>
          <w:rFonts w:cs="Times New Roman"/>
          <w:szCs w:val="28"/>
        </w:rPr>
        <w:t>структурных изменений</w:t>
      </w:r>
      <w:r>
        <w:rPr>
          <w:rFonts w:cs="Times New Roman"/>
          <w:szCs w:val="28"/>
        </w:rPr>
        <w:t>.</w:t>
      </w:r>
      <w:r w:rsidRPr="008B03A6">
        <w:rPr>
          <w:rFonts w:cs="Times New Roman"/>
          <w:szCs w:val="28"/>
        </w:rPr>
        <w:t xml:space="preserve"> Это актуально, когда </w:t>
      </w:r>
      <w:r>
        <w:rPr>
          <w:rFonts w:cs="Times New Roman"/>
          <w:szCs w:val="28"/>
        </w:rPr>
        <w:t xml:space="preserve">региональная </w:t>
      </w:r>
      <w:r w:rsidRPr="008B03A6">
        <w:rPr>
          <w:rFonts w:cs="Times New Roman"/>
          <w:szCs w:val="28"/>
        </w:rPr>
        <w:t>компания - продавец не имеет возможности качественно изменять характеристики продукта, однако наблюдает определённый уровень спроса среди частных потребителей. При этом адаптация промышленного бренда</w:t>
      </w:r>
      <w:r>
        <w:rPr>
          <w:rFonts w:cs="Times New Roman"/>
          <w:szCs w:val="28"/>
        </w:rPr>
        <w:t xml:space="preserve"> </w:t>
      </w:r>
      <w:r w:rsidRPr="00387314">
        <w:rPr>
          <w:rFonts w:cs="Times New Roman"/>
          <w:szCs w:val="28"/>
        </w:rPr>
        <w:t>для рынка В2С</w:t>
      </w:r>
      <w:r w:rsidRPr="008B03A6">
        <w:rPr>
          <w:rFonts w:cs="Times New Roman"/>
          <w:szCs w:val="28"/>
        </w:rPr>
        <w:t xml:space="preserve"> происходит путём изменения </w:t>
      </w:r>
      <w:r>
        <w:rPr>
          <w:rFonts w:cs="Times New Roman"/>
          <w:szCs w:val="28"/>
        </w:rPr>
        <w:t xml:space="preserve">только потребительского </w:t>
      </w:r>
      <w:r w:rsidRPr="008B03A6">
        <w:rPr>
          <w:rFonts w:cs="Times New Roman"/>
          <w:szCs w:val="28"/>
        </w:rPr>
        <w:t>восприятия</w:t>
      </w:r>
      <w:r>
        <w:rPr>
          <w:rFonts w:cs="Times New Roman"/>
          <w:szCs w:val="28"/>
        </w:rPr>
        <w:t xml:space="preserve">. </w:t>
      </w:r>
      <w:r w:rsidRPr="008B03A6">
        <w:rPr>
          <w:rFonts w:cs="Times New Roman"/>
          <w:szCs w:val="28"/>
        </w:rPr>
        <w:t xml:space="preserve"> </w:t>
      </w:r>
    </w:p>
    <w:p w:rsidR="00B95C1C" w:rsidRPr="00150092" w:rsidRDefault="00B95C1C" w:rsidP="00B95C1C">
      <w:pPr>
        <w:rPr>
          <w:rFonts w:cs="Times New Roman"/>
          <w:szCs w:val="28"/>
        </w:rPr>
      </w:pPr>
      <w:r>
        <w:rPr>
          <w:rFonts w:cs="Times New Roman"/>
          <w:szCs w:val="28"/>
        </w:rPr>
        <w:t xml:space="preserve">В отечественной и мировой науке вопрос адаптации промышленного бренда к потребительскому рынку рассматривается лишь в общих очертаниях и в большинстве случаев через процессы позиционирования и ребрендинга. На данный момент, в науке не существует сформированного и проверенного алгоритма действий, направленного на адаптацию бренда </w:t>
      </w:r>
      <w:r>
        <w:rPr>
          <w:rFonts w:cs="Times New Roman"/>
          <w:szCs w:val="28"/>
          <w:lang w:val="en-US"/>
        </w:rPr>
        <w:t>B</w:t>
      </w:r>
      <w:r w:rsidRPr="00430C7C">
        <w:rPr>
          <w:rFonts w:cs="Times New Roman"/>
          <w:szCs w:val="28"/>
        </w:rPr>
        <w:t>2</w:t>
      </w:r>
      <w:r>
        <w:rPr>
          <w:rFonts w:cs="Times New Roman"/>
          <w:szCs w:val="28"/>
          <w:lang w:val="en-US"/>
        </w:rPr>
        <w:t>B</w:t>
      </w:r>
      <w:r w:rsidRPr="00430C7C">
        <w:rPr>
          <w:rFonts w:cs="Times New Roman"/>
          <w:szCs w:val="28"/>
        </w:rPr>
        <w:t xml:space="preserve"> </w:t>
      </w:r>
      <w:r>
        <w:rPr>
          <w:rFonts w:cs="Times New Roman"/>
          <w:szCs w:val="28"/>
        </w:rPr>
        <w:t xml:space="preserve">к региональному потребительскому рынку. Компании, желающие успешно реализовать свои промышленные бренды, в том числе и на </w:t>
      </w:r>
      <w:r>
        <w:rPr>
          <w:rFonts w:cs="Times New Roman"/>
          <w:szCs w:val="28"/>
          <w:lang w:val="en-US"/>
        </w:rPr>
        <w:t>B</w:t>
      </w:r>
      <w:r w:rsidRPr="00150092">
        <w:rPr>
          <w:rFonts w:cs="Times New Roman"/>
          <w:szCs w:val="28"/>
        </w:rPr>
        <w:t>2</w:t>
      </w:r>
      <w:r>
        <w:rPr>
          <w:rFonts w:cs="Times New Roman"/>
          <w:szCs w:val="28"/>
          <w:lang w:val="en-US"/>
        </w:rPr>
        <w:t>C</w:t>
      </w:r>
      <w:r>
        <w:rPr>
          <w:rFonts w:cs="Times New Roman"/>
          <w:szCs w:val="28"/>
        </w:rPr>
        <w:t xml:space="preserve"> рынках, вынуждены в индивидуальном порядке выстраивать алгоритмы действий по их адаптации, руководствуясь собственными экспертными мнениями, знаниями и интуиций.</w:t>
      </w:r>
    </w:p>
    <w:p w:rsidR="00B95C1C" w:rsidRPr="008B03A6" w:rsidRDefault="00B95C1C" w:rsidP="00B95C1C">
      <w:pPr>
        <w:rPr>
          <w:rFonts w:cs="Times New Roman"/>
          <w:szCs w:val="28"/>
        </w:rPr>
      </w:pPr>
      <w:r>
        <w:rPr>
          <w:rFonts w:cs="Times New Roman"/>
          <w:szCs w:val="28"/>
        </w:rPr>
        <w:t xml:space="preserve">Таким образом, </w:t>
      </w:r>
      <w:r w:rsidRPr="008B03A6">
        <w:rPr>
          <w:rFonts w:cs="Times New Roman"/>
          <w:szCs w:val="28"/>
        </w:rPr>
        <w:t>цел</w:t>
      </w:r>
      <w:r>
        <w:rPr>
          <w:rFonts w:cs="Times New Roman"/>
          <w:szCs w:val="28"/>
        </w:rPr>
        <w:t>ью</w:t>
      </w:r>
      <w:r w:rsidRPr="008B03A6">
        <w:rPr>
          <w:rFonts w:cs="Times New Roman"/>
          <w:szCs w:val="28"/>
        </w:rPr>
        <w:t xml:space="preserve"> данной магистерской диссертации </w:t>
      </w:r>
      <w:r>
        <w:rPr>
          <w:rFonts w:cs="Times New Roman"/>
          <w:szCs w:val="28"/>
        </w:rPr>
        <w:t>является</w:t>
      </w:r>
      <w:r w:rsidRPr="008B03A6">
        <w:rPr>
          <w:rFonts w:cs="Times New Roman"/>
          <w:szCs w:val="28"/>
        </w:rPr>
        <w:t xml:space="preserve"> формирование </w:t>
      </w:r>
      <w:r w:rsidR="00E33A07">
        <w:rPr>
          <w:rFonts w:cs="Times New Roman"/>
          <w:szCs w:val="28"/>
        </w:rPr>
        <w:t>подхода к</w:t>
      </w:r>
      <w:r w:rsidRPr="008B03A6">
        <w:rPr>
          <w:rFonts w:cs="Times New Roman"/>
          <w:szCs w:val="28"/>
        </w:rPr>
        <w:t xml:space="preserve"> адаптации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бренда к региональному потребительскому рынку.</w:t>
      </w:r>
    </w:p>
    <w:p w:rsidR="00B95C1C" w:rsidRPr="008B03A6" w:rsidRDefault="00B95C1C" w:rsidP="00B95C1C">
      <w:pPr>
        <w:rPr>
          <w:rFonts w:cs="Times New Roman"/>
          <w:szCs w:val="28"/>
        </w:rPr>
      </w:pPr>
      <w:r w:rsidRPr="008B03A6">
        <w:rPr>
          <w:rFonts w:cs="Times New Roman"/>
          <w:szCs w:val="28"/>
        </w:rPr>
        <w:t>Достижение поставленной цели требует реализации следующих задач:</w:t>
      </w:r>
    </w:p>
    <w:p w:rsidR="00B95C1C" w:rsidRPr="008C103E" w:rsidRDefault="002B242A" w:rsidP="008C103E">
      <w:pPr>
        <w:pStyle w:val="a6"/>
        <w:numPr>
          <w:ilvl w:val="0"/>
          <w:numId w:val="34"/>
        </w:numPr>
        <w:rPr>
          <w:rFonts w:cs="Times New Roman"/>
          <w:szCs w:val="28"/>
        </w:rPr>
      </w:pPr>
      <w:r w:rsidRPr="008C103E">
        <w:rPr>
          <w:rFonts w:cs="Times New Roman"/>
          <w:szCs w:val="28"/>
        </w:rPr>
        <w:t>и</w:t>
      </w:r>
      <w:r w:rsidR="008C103E" w:rsidRPr="008C103E">
        <w:rPr>
          <w:rFonts w:cs="Times New Roman"/>
          <w:szCs w:val="28"/>
        </w:rPr>
        <w:t xml:space="preserve">зучить существующие теории </w:t>
      </w:r>
      <w:r w:rsidR="00B95C1C" w:rsidRPr="008C103E">
        <w:rPr>
          <w:rFonts w:cs="Times New Roman"/>
          <w:szCs w:val="28"/>
        </w:rPr>
        <w:t>адаптации бренда к новым рынкам;</w:t>
      </w:r>
    </w:p>
    <w:p w:rsidR="008C103E" w:rsidRPr="008C103E" w:rsidRDefault="008C103E" w:rsidP="008C103E">
      <w:pPr>
        <w:pStyle w:val="a6"/>
        <w:numPr>
          <w:ilvl w:val="0"/>
          <w:numId w:val="34"/>
        </w:numPr>
        <w:rPr>
          <w:rFonts w:cs="Times New Roman"/>
          <w:szCs w:val="28"/>
        </w:rPr>
      </w:pPr>
      <w:r>
        <w:rPr>
          <w:rFonts w:cs="Times New Roman"/>
          <w:szCs w:val="28"/>
        </w:rPr>
        <w:t xml:space="preserve">выявить и обобщить наиболее значимые подходы, касающиеся адаптации </w:t>
      </w:r>
      <w:r>
        <w:rPr>
          <w:rFonts w:cs="Times New Roman"/>
          <w:szCs w:val="28"/>
          <w:lang w:val="en-US"/>
        </w:rPr>
        <w:t>B</w:t>
      </w:r>
      <w:r w:rsidRPr="008C103E">
        <w:rPr>
          <w:rFonts w:cs="Times New Roman"/>
          <w:szCs w:val="28"/>
        </w:rPr>
        <w:t>2</w:t>
      </w:r>
      <w:r>
        <w:rPr>
          <w:rFonts w:cs="Times New Roman"/>
          <w:szCs w:val="28"/>
          <w:lang w:val="en-US"/>
        </w:rPr>
        <w:t>B</w:t>
      </w:r>
      <w:r w:rsidRPr="008C103E">
        <w:rPr>
          <w:rFonts w:cs="Times New Roman"/>
          <w:szCs w:val="28"/>
        </w:rPr>
        <w:t xml:space="preserve"> </w:t>
      </w:r>
      <w:r>
        <w:rPr>
          <w:rFonts w:cs="Times New Roman"/>
          <w:szCs w:val="28"/>
        </w:rPr>
        <w:t>бренда к рынку</w:t>
      </w:r>
      <w:r w:rsidRPr="008C103E">
        <w:rPr>
          <w:rFonts w:cs="Times New Roman"/>
          <w:szCs w:val="28"/>
        </w:rPr>
        <w:t xml:space="preserve"> </w:t>
      </w:r>
      <w:r>
        <w:rPr>
          <w:rFonts w:cs="Times New Roman"/>
          <w:szCs w:val="28"/>
          <w:lang w:val="en-US"/>
        </w:rPr>
        <w:t>B</w:t>
      </w:r>
      <w:r w:rsidRPr="008C103E">
        <w:rPr>
          <w:rFonts w:cs="Times New Roman"/>
          <w:szCs w:val="28"/>
        </w:rPr>
        <w:t>2</w:t>
      </w:r>
      <w:r>
        <w:rPr>
          <w:rFonts w:cs="Times New Roman"/>
          <w:szCs w:val="28"/>
          <w:lang w:val="en-US"/>
        </w:rPr>
        <w:t>C</w:t>
      </w:r>
      <w:r w:rsidRPr="008C103E">
        <w:rPr>
          <w:rFonts w:cs="Times New Roman"/>
          <w:szCs w:val="28"/>
        </w:rPr>
        <w:t>;</w:t>
      </w:r>
    </w:p>
    <w:p w:rsidR="00B95C1C" w:rsidRPr="008B03A6" w:rsidRDefault="008C103E" w:rsidP="00B95C1C">
      <w:pPr>
        <w:rPr>
          <w:rFonts w:cs="Times New Roman"/>
          <w:szCs w:val="28"/>
        </w:rPr>
      </w:pPr>
      <w:r>
        <w:rPr>
          <w:rFonts w:cs="Times New Roman"/>
          <w:szCs w:val="28"/>
        </w:rPr>
        <w:t xml:space="preserve">3) </w:t>
      </w:r>
      <w:r w:rsidR="002B242A">
        <w:rPr>
          <w:rFonts w:cs="Times New Roman"/>
          <w:szCs w:val="28"/>
        </w:rPr>
        <w:t>н</w:t>
      </w:r>
      <w:r w:rsidR="00B95C1C" w:rsidRPr="008B03A6">
        <w:rPr>
          <w:rFonts w:cs="Times New Roman"/>
          <w:szCs w:val="28"/>
        </w:rPr>
        <w:t xml:space="preserve">а примере существующего </w:t>
      </w:r>
      <w:r w:rsidR="00B95C1C" w:rsidRPr="008B03A6">
        <w:rPr>
          <w:rFonts w:cs="Times New Roman"/>
          <w:szCs w:val="28"/>
          <w:lang w:val="en-US"/>
        </w:rPr>
        <w:t>B</w:t>
      </w:r>
      <w:r w:rsidR="00B95C1C" w:rsidRPr="008B03A6">
        <w:rPr>
          <w:rFonts w:cs="Times New Roman"/>
          <w:szCs w:val="28"/>
        </w:rPr>
        <w:t>2</w:t>
      </w:r>
      <w:r w:rsidR="00B95C1C" w:rsidRPr="008B03A6">
        <w:rPr>
          <w:rFonts w:cs="Times New Roman"/>
          <w:szCs w:val="28"/>
          <w:lang w:val="en-US"/>
        </w:rPr>
        <w:t>B</w:t>
      </w:r>
      <w:r w:rsidR="00B95C1C" w:rsidRPr="008B03A6">
        <w:rPr>
          <w:rFonts w:cs="Times New Roman"/>
          <w:szCs w:val="28"/>
        </w:rPr>
        <w:t xml:space="preserve"> бренда </w:t>
      </w:r>
      <w:r>
        <w:rPr>
          <w:rFonts w:cs="Times New Roman"/>
          <w:szCs w:val="28"/>
          <w:lang w:val="en-US"/>
        </w:rPr>
        <w:t>Pegasus</w:t>
      </w:r>
      <w:r w:rsidRPr="008C103E">
        <w:rPr>
          <w:rFonts w:cs="Times New Roman"/>
          <w:szCs w:val="28"/>
        </w:rPr>
        <w:t xml:space="preserve"> </w:t>
      </w:r>
      <w:r w:rsidR="00B95C1C" w:rsidRPr="008B03A6">
        <w:rPr>
          <w:rFonts w:cs="Times New Roman"/>
          <w:szCs w:val="28"/>
        </w:rPr>
        <w:t xml:space="preserve">провести </w:t>
      </w:r>
      <w:r>
        <w:rPr>
          <w:rFonts w:cs="Times New Roman"/>
          <w:szCs w:val="28"/>
        </w:rPr>
        <w:t>анализ его восприятия среди потребителей промышленного рынка</w:t>
      </w:r>
      <w:r w:rsidR="00B95C1C" w:rsidRPr="008B03A6">
        <w:rPr>
          <w:rFonts w:cs="Times New Roman"/>
          <w:szCs w:val="28"/>
        </w:rPr>
        <w:t>;</w:t>
      </w:r>
    </w:p>
    <w:p w:rsidR="003F5FEA" w:rsidRPr="00CA2BF6" w:rsidRDefault="003F5FEA" w:rsidP="00B95C1C">
      <w:pPr>
        <w:rPr>
          <w:rFonts w:cs="Times New Roman"/>
          <w:szCs w:val="28"/>
        </w:rPr>
      </w:pPr>
      <w:r>
        <w:rPr>
          <w:rFonts w:cs="Times New Roman"/>
          <w:szCs w:val="28"/>
        </w:rPr>
        <w:t xml:space="preserve">4) сформировать образ бренда </w:t>
      </w:r>
      <w:r>
        <w:rPr>
          <w:rFonts w:cs="Times New Roman"/>
          <w:szCs w:val="28"/>
          <w:lang w:val="en-US"/>
        </w:rPr>
        <w:t>Pegasus</w:t>
      </w:r>
      <w:r w:rsidRPr="003F5FEA">
        <w:rPr>
          <w:rFonts w:cs="Times New Roman"/>
          <w:szCs w:val="28"/>
        </w:rPr>
        <w:t xml:space="preserve"> </w:t>
      </w:r>
      <w:r>
        <w:rPr>
          <w:rFonts w:cs="Times New Roman"/>
          <w:szCs w:val="28"/>
        </w:rPr>
        <w:t>для регионального потребительского рынка</w:t>
      </w:r>
      <w:r w:rsidRPr="003F5FEA">
        <w:rPr>
          <w:rFonts w:cs="Times New Roman"/>
          <w:szCs w:val="28"/>
        </w:rPr>
        <w:t>;</w:t>
      </w:r>
    </w:p>
    <w:p w:rsidR="003F5FEA" w:rsidRDefault="003F5FEA" w:rsidP="00B95C1C">
      <w:pPr>
        <w:rPr>
          <w:rFonts w:cs="Times New Roman"/>
          <w:szCs w:val="28"/>
        </w:rPr>
      </w:pPr>
      <w:r w:rsidRPr="003F5FEA">
        <w:rPr>
          <w:rFonts w:cs="Times New Roman"/>
          <w:szCs w:val="28"/>
        </w:rPr>
        <w:t xml:space="preserve">5) </w:t>
      </w:r>
      <w:r>
        <w:rPr>
          <w:rFonts w:cs="Times New Roman"/>
          <w:szCs w:val="28"/>
        </w:rPr>
        <w:t xml:space="preserve">реализовать кампанию продвижения бренда </w:t>
      </w:r>
      <w:r>
        <w:rPr>
          <w:rFonts w:cs="Times New Roman"/>
          <w:szCs w:val="28"/>
          <w:lang w:val="en-US"/>
        </w:rPr>
        <w:t>Pegasus</w:t>
      </w:r>
      <w:r w:rsidRPr="003F5FEA">
        <w:rPr>
          <w:rFonts w:cs="Times New Roman"/>
          <w:szCs w:val="28"/>
        </w:rPr>
        <w:t xml:space="preserve"> </w:t>
      </w:r>
      <w:r>
        <w:rPr>
          <w:rFonts w:cs="Times New Roman"/>
          <w:szCs w:val="28"/>
        </w:rPr>
        <w:t>на потребительском рынке города Перми</w:t>
      </w:r>
      <w:r w:rsidRPr="003F5FEA">
        <w:rPr>
          <w:rFonts w:cs="Times New Roman"/>
          <w:szCs w:val="28"/>
        </w:rPr>
        <w:t>;</w:t>
      </w:r>
    </w:p>
    <w:p w:rsidR="003F5FEA" w:rsidRPr="003F5FEA" w:rsidRDefault="003F5FEA" w:rsidP="00B95C1C">
      <w:pPr>
        <w:rPr>
          <w:rFonts w:cs="Times New Roman"/>
          <w:szCs w:val="28"/>
        </w:rPr>
      </w:pPr>
      <w:r>
        <w:rPr>
          <w:rFonts w:cs="Times New Roman"/>
          <w:szCs w:val="28"/>
        </w:rPr>
        <w:lastRenderedPageBreak/>
        <w:t xml:space="preserve">6) оценить степень адаптации бренда </w:t>
      </w:r>
      <w:r>
        <w:rPr>
          <w:rFonts w:cs="Times New Roman"/>
          <w:szCs w:val="28"/>
          <w:lang w:val="en-US"/>
        </w:rPr>
        <w:t>Pegasus</w:t>
      </w:r>
      <w:r w:rsidRPr="003F5FEA">
        <w:rPr>
          <w:rFonts w:cs="Times New Roman"/>
          <w:szCs w:val="28"/>
        </w:rPr>
        <w:t xml:space="preserve"> </w:t>
      </w:r>
      <w:r>
        <w:rPr>
          <w:rFonts w:cs="Times New Roman"/>
          <w:szCs w:val="28"/>
        </w:rPr>
        <w:t xml:space="preserve">на региональном рынке </w:t>
      </w:r>
      <w:r>
        <w:rPr>
          <w:rFonts w:cs="Times New Roman"/>
          <w:szCs w:val="28"/>
          <w:lang w:val="en-US"/>
        </w:rPr>
        <w:t>B</w:t>
      </w:r>
      <w:r w:rsidRPr="003F5FEA">
        <w:rPr>
          <w:rFonts w:cs="Times New Roman"/>
          <w:szCs w:val="28"/>
        </w:rPr>
        <w:t>2</w:t>
      </w:r>
      <w:r>
        <w:rPr>
          <w:rFonts w:cs="Times New Roman"/>
          <w:szCs w:val="28"/>
          <w:lang w:val="en-US"/>
        </w:rPr>
        <w:t>C</w:t>
      </w:r>
      <w:r w:rsidRPr="003F5FEA">
        <w:rPr>
          <w:rFonts w:cs="Times New Roman"/>
          <w:szCs w:val="28"/>
        </w:rPr>
        <w:t>;</w:t>
      </w:r>
    </w:p>
    <w:p w:rsidR="00B95C1C" w:rsidRPr="008B03A6" w:rsidRDefault="003F5FEA" w:rsidP="00B95C1C">
      <w:pPr>
        <w:rPr>
          <w:rFonts w:cs="Times New Roman"/>
          <w:szCs w:val="28"/>
        </w:rPr>
      </w:pPr>
      <w:r w:rsidRPr="003F5FEA">
        <w:rPr>
          <w:rFonts w:cs="Times New Roman"/>
          <w:szCs w:val="28"/>
        </w:rPr>
        <w:t xml:space="preserve">7) </w:t>
      </w:r>
      <w:r w:rsidR="002B242A">
        <w:rPr>
          <w:rFonts w:cs="Times New Roman"/>
          <w:szCs w:val="28"/>
        </w:rPr>
        <w:t>п</w:t>
      </w:r>
      <w:r w:rsidR="00B95C1C" w:rsidRPr="008B03A6">
        <w:rPr>
          <w:rFonts w:cs="Times New Roman"/>
          <w:szCs w:val="28"/>
        </w:rPr>
        <w:t xml:space="preserve">роанализировать полученные в ходе </w:t>
      </w:r>
      <w:r>
        <w:rPr>
          <w:rFonts w:cs="Times New Roman"/>
          <w:szCs w:val="28"/>
        </w:rPr>
        <w:t xml:space="preserve">эмпирического </w:t>
      </w:r>
      <w:r w:rsidR="00B95C1C" w:rsidRPr="008B03A6">
        <w:rPr>
          <w:rFonts w:cs="Times New Roman"/>
          <w:szCs w:val="28"/>
        </w:rPr>
        <w:t xml:space="preserve">исследования данные, сформировав на их основе обобщённую последовательность действий по адаптации промышленного бренда к рынку </w:t>
      </w:r>
      <w:r w:rsidR="00B95C1C" w:rsidRPr="008B03A6">
        <w:rPr>
          <w:rFonts w:cs="Times New Roman"/>
          <w:szCs w:val="28"/>
          <w:lang w:val="en-US"/>
        </w:rPr>
        <w:t>B</w:t>
      </w:r>
      <w:r w:rsidR="00B95C1C" w:rsidRPr="008B03A6">
        <w:rPr>
          <w:rFonts w:cs="Times New Roman"/>
          <w:szCs w:val="28"/>
        </w:rPr>
        <w:t>2</w:t>
      </w:r>
      <w:r w:rsidR="00B95C1C" w:rsidRPr="008B03A6">
        <w:rPr>
          <w:rFonts w:cs="Times New Roman"/>
          <w:szCs w:val="28"/>
          <w:lang w:val="en-US"/>
        </w:rPr>
        <w:t>C</w:t>
      </w:r>
      <w:r w:rsidR="00A17084">
        <w:rPr>
          <w:rFonts w:cs="Times New Roman"/>
          <w:szCs w:val="28"/>
        </w:rPr>
        <w:t>.</w:t>
      </w:r>
    </w:p>
    <w:p w:rsidR="00B95C1C" w:rsidRPr="001E1B59" w:rsidRDefault="00B95C1C" w:rsidP="00B95C1C">
      <w:pPr>
        <w:rPr>
          <w:rFonts w:cs="Times New Roman"/>
          <w:szCs w:val="28"/>
        </w:rPr>
      </w:pPr>
      <w:r w:rsidRPr="008B03A6">
        <w:rPr>
          <w:rFonts w:cs="Times New Roman"/>
          <w:szCs w:val="28"/>
        </w:rPr>
        <w:t xml:space="preserve">Объектом исследования данной диссертационной работы является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бренд Pegasus немецкого концерна Bartec. </w:t>
      </w:r>
      <w:r w:rsidR="003F5FEA">
        <w:rPr>
          <w:rFonts w:cs="Times New Roman"/>
          <w:szCs w:val="28"/>
        </w:rPr>
        <w:t>Предметом работы служа</w:t>
      </w:r>
      <w:r w:rsidRPr="001E1B59">
        <w:rPr>
          <w:rFonts w:cs="Times New Roman"/>
          <w:szCs w:val="28"/>
        </w:rPr>
        <w:t xml:space="preserve">т </w:t>
      </w:r>
      <w:r w:rsidR="003F5FEA">
        <w:rPr>
          <w:rFonts w:cs="Times New Roman"/>
          <w:szCs w:val="28"/>
        </w:rPr>
        <w:t>особенности</w:t>
      </w:r>
      <w:r w:rsidRPr="001E1B59">
        <w:rPr>
          <w:rFonts w:cs="Times New Roman"/>
          <w:szCs w:val="28"/>
        </w:rPr>
        <w:t xml:space="preserve"> репозиционирования бренда</w:t>
      </w:r>
      <w:r w:rsidR="003F5FEA">
        <w:rPr>
          <w:rFonts w:cs="Times New Roman"/>
          <w:szCs w:val="28"/>
        </w:rPr>
        <w:t>, выраженные в одновременном изменении продуктовых, географических и потребительских границ рынка.</w:t>
      </w:r>
      <w:r w:rsidRPr="001E1B59">
        <w:rPr>
          <w:rFonts w:cs="Times New Roman"/>
          <w:szCs w:val="28"/>
        </w:rPr>
        <w:t xml:space="preserve"> </w:t>
      </w:r>
    </w:p>
    <w:p w:rsidR="00B95C1C" w:rsidRPr="00EE608C" w:rsidRDefault="00B95C1C" w:rsidP="00B95C1C">
      <w:pPr>
        <w:rPr>
          <w:rFonts w:cs="Times New Roman"/>
          <w:szCs w:val="28"/>
        </w:rPr>
      </w:pPr>
      <w:r w:rsidRPr="00EE608C">
        <w:rPr>
          <w:rFonts w:cs="Times New Roman"/>
          <w:szCs w:val="28"/>
        </w:rPr>
        <w:t>В ходе решения поставленных исследовательских задач будут использованы методы конкурентного анализа, качественный и количественный методы проведения исследования (интервью, опрос, анкетирование). Кроме того, будут применены методы обработки информации, такие как сравнительный анализ, группировка, обобщение и систематизация.</w:t>
      </w:r>
    </w:p>
    <w:p w:rsidR="00B95C1C" w:rsidRPr="008B03A6" w:rsidRDefault="00B95C1C" w:rsidP="00B95C1C">
      <w:pPr>
        <w:rPr>
          <w:rFonts w:cs="Times New Roman"/>
          <w:szCs w:val="28"/>
        </w:rPr>
      </w:pPr>
      <w:r w:rsidRPr="00B72042">
        <w:rPr>
          <w:rFonts w:cs="Times New Roman"/>
          <w:szCs w:val="28"/>
        </w:rPr>
        <w:t>В качестве эмпирической базы для проведения исследования будут использованы первичные и вторичные источники информации. К первичным источникам нужно отнести существующих потребителей, дистрибьюторов и производителя бренда Pegasus. К вторичным можно отнести интернет, объёмы продаж бренда Pegasus, а также сайты продуктов-субститутов.</w:t>
      </w:r>
    </w:p>
    <w:p w:rsidR="00B95C1C" w:rsidRDefault="00B95C1C" w:rsidP="00B95C1C">
      <w:pPr>
        <w:rPr>
          <w:rFonts w:cs="Times New Roman"/>
          <w:szCs w:val="28"/>
        </w:rPr>
      </w:pPr>
      <w:r w:rsidRPr="008B03A6">
        <w:rPr>
          <w:rFonts w:cs="Times New Roman"/>
          <w:szCs w:val="28"/>
        </w:rPr>
        <w:t xml:space="preserve">Данная магистерская диссертационная работа состоит из трёх глав. </w:t>
      </w:r>
    </w:p>
    <w:p w:rsidR="00B95C1C" w:rsidRPr="008B03A6" w:rsidRDefault="00B95C1C" w:rsidP="00B95C1C">
      <w:pPr>
        <w:rPr>
          <w:rFonts w:cs="Times New Roman"/>
          <w:szCs w:val="28"/>
        </w:rPr>
      </w:pPr>
      <w:r w:rsidRPr="008B03A6">
        <w:rPr>
          <w:rFonts w:cs="Times New Roman"/>
          <w:szCs w:val="28"/>
        </w:rPr>
        <w:t xml:space="preserve">Первая посвящена теоретико-методологическим подходам к процессу адаптации бренда к новым рынкам. На основе обзора различных научных интерпретаций, раскрывается понятие бренда, описываются различные модели бренда, а также процесс создания его ценности. Кроме </w:t>
      </w:r>
      <w:r>
        <w:rPr>
          <w:rFonts w:cs="Times New Roman"/>
          <w:szCs w:val="28"/>
        </w:rPr>
        <w:t>э</w:t>
      </w:r>
      <w:r w:rsidRPr="008B03A6">
        <w:rPr>
          <w:rFonts w:cs="Times New Roman"/>
          <w:szCs w:val="28"/>
        </w:rPr>
        <w:t xml:space="preserve">того, </w:t>
      </w:r>
      <w:r w:rsidRPr="00E54116">
        <w:rPr>
          <w:rFonts w:cs="Times New Roman"/>
          <w:szCs w:val="28"/>
        </w:rPr>
        <w:t>в тексте</w:t>
      </w:r>
      <w:r w:rsidRPr="008B03A6">
        <w:rPr>
          <w:rFonts w:cs="Times New Roman"/>
          <w:szCs w:val="28"/>
        </w:rPr>
        <w:t xml:space="preserve"> рассматривают</w:t>
      </w:r>
      <w:r>
        <w:rPr>
          <w:rFonts w:cs="Times New Roman"/>
          <w:szCs w:val="28"/>
        </w:rPr>
        <w:t>ся</w:t>
      </w:r>
      <w:r w:rsidRPr="008B03A6">
        <w:rPr>
          <w:rFonts w:cs="Times New Roman"/>
          <w:szCs w:val="28"/>
        </w:rPr>
        <w:t xml:space="preserve"> различные стратегии позиционирования и репозиционирования брендов, а также наиболее методологически конкретизированные подходы к ребрендингу. </w:t>
      </w:r>
    </w:p>
    <w:p w:rsidR="00B95C1C" w:rsidRPr="008B03A6" w:rsidRDefault="00B95C1C" w:rsidP="00B95C1C">
      <w:pPr>
        <w:rPr>
          <w:rFonts w:cs="Times New Roman"/>
          <w:szCs w:val="28"/>
        </w:rPr>
      </w:pPr>
      <w:r w:rsidRPr="008B03A6">
        <w:rPr>
          <w:rFonts w:cs="Times New Roman"/>
          <w:szCs w:val="28"/>
        </w:rPr>
        <w:t xml:space="preserve"> Вторая глава данной работы представляет собой практическое исследование бренда </w:t>
      </w:r>
      <w:r w:rsidRPr="008B03A6">
        <w:rPr>
          <w:rFonts w:cs="Times New Roman"/>
          <w:szCs w:val="28"/>
          <w:lang w:val="en-US"/>
        </w:rPr>
        <w:t>Pegasus</w:t>
      </w:r>
      <w:r w:rsidRPr="008B03A6">
        <w:rPr>
          <w:rFonts w:cs="Times New Roman"/>
          <w:szCs w:val="28"/>
        </w:rPr>
        <w:t xml:space="preserve"> на промышленном и потребительском рынках. Исследование проходит в 6 последовательных этапов, в течение которых </w:t>
      </w:r>
      <w:r w:rsidRPr="008B03A6">
        <w:rPr>
          <w:rFonts w:cs="Times New Roman"/>
          <w:szCs w:val="28"/>
        </w:rPr>
        <w:lastRenderedPageBreak/>
        <w:t>анализиру</w:t>
      </w:r>
      <w:r>
        <w:rPr>
          <w:rFonts w:cs="Times New Roman"/>
          <w:szCs w:val="28"/>
        </w:rPr>
        <w:t>ется</w:t>
      </w:r>
      <w:r w:rsidRPr="008B03A6">
        <w:rPr>
          <w:rFonts w:cs="Times New Roman"/>
          <w:szCs w:val="28"/>
        </w:rPr>
        <w:t xml:space="preserve"> промышленный бренд </w:t>
      </w:r>
      <w:r w:rsidRPr="008B03A6">
        <w:rPr>
          <w:rFonts w:cs="Times New Roman"/>
          <w:szCs w:val="28"/>
          <w:lang w:val="en-US"/>
        </w:rPr>
        <w:t>Pegasus</w:t>
      </w:r>
      <w:r w:rsidRPr="008B03A6">
        <w:rPr>
          <w:rFonts w:cs="Times New Roman"/>
          <w:szCs w:val="28"/>
        </w:rPr>
        <w:t xml:space="preserve">, представляющий </w:t>
      </w:r>
      <w:r>
        <w:rPr>
          <w:rFonts w:cs="Times New Roman"/>
          <w:szCs w:val="28"/>
        </w:rPr>
        <w:t xml:space="preserve"> </w:t>
      </w:r>
      <w:r w:rsidRPr="00E54116">
        <w:rPr>
          <w:rFonts w:cs="Times New Roman"/>
          <w:szCs w:val="28"/>
        </w:rPr>
        <w:t>в качестве товара</w:t>
      </w:r>
      <w:r>
        <w:rPr>
          <w:rFonts w:cs="Times New Roman"/>
          <w:szCs w:val="28"/>
        </w:rPr>
        <w:t xml:space="preserve"> </w:t>
      </w:r>
      <w:r w:rsidRPr="008B03A6">
        <w:rPr>
          <w:rFonts w:cs="Times New Roman"/>
          <w:szCs w:val="28"/>
        </w:rPr>
        <w:t xml:space="preserve">взрывозащищённый телефон. Изначально исследование касается заинтересованных сторон рынка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(потребители, поставщики, конкуренты).  После чего, на его основе создаётся образ телефона </w:t>
      </w:r>
      <w:r w:rsidRPr="008B03A6">
        <w:rPr>
          <w:rFonts w:cs="Times New Roman"/>
          <w:szCs w:val="28"/>
          <w:lang w:val="en-US"/>
        </w:rPr>
        <w:t>Pegasus</w:t>
      </w:r>
      <w:r w:rsidRPr="008B03A6">
        <w:rPr>
          <w:rFonts w:cs="Times New Roman"/>
          <w:szCs w:val="28"/>
        </w:rPr>
        <w:t xml:space="preserve"> для регионального рынка </w:t>
      </w:r>
      <w:r w:rsidRPr="008B03A6">
        <w:rPr>
          <w:rFonts w:cs="Times New Roman"/>
          <w:szCs w:val="28"/>
          <w:lang w:val="en-US"/>
        </w:rPr>
        <w:t>B</w:t>
      </w:r>
      <w:r w:rsidRPr="008B03A6">
        <w:rPr>
          <w:rFonts w:cs="Times New Roman"/>
          <w:szCs w:val="28"/>
        </w:rPr>
        <w:t>2</w:t>
      </w:r>
      <w:r w:rsidRPr="008B03A6">
        <w:rPr>
          <w:rFonts w:cs="Times New Roman"/>
          <w:szCs w:val="28"/>
          <w:lang w:val="en-US"/>
        </w:rPr>
        <w:t>C</w:t>
      </w:r>
      <w:r w:rsidRPr="008B03A6">
        <w:rPr>
          <w:rFonts w:cs="Times New Roman"/>
          <w:szCs w:val="28"/>
        </w:rPr>
        <w:t xml:space="preserve">. В окончание исследования, </w:t>
      </w:r>
      <w:r>
        <w:rPr>
          <w:rFonts w:cs="Times New Roman"/>
          <w:szCs w:val="28"/>
        </w:rPr>
        <w:t xml:space="preserve">оценивается </w:t>
      </w:r>
      <w:r w:rsidRPr="008B03A6">
        <w:rPr>
          <w:rFonts w:cs="Times New Roman"/>
          <w:szCs w:val="28"/>
        </w:rPr>
        <w:t xml:space="preserve"> степень адаптации бренда </w:t>
      </w:r>
      <w:r w:rsidRPr="008B03A6">
        <w:rPr>
          <w:rFonts w:cs="Times New Roman"/>
          <w:szCs w:val="28"/>
          <w:lang w:val="en-US"/>
        </w:rPr>
        <w:t>Pegasus</w:t>
      </w:r>
      <w:r w:rsidRPr="008B03A6">
        <w:rPr>
          <w:rFonts w:cs="Times New Roman"/>
          <w:szCs w:val="28"/>
        </w:rPr>
        <w:t xml:space="preserve"> на региональном потребительском рынке города Перми </w:t>
      </w:r>
      <w:r>
        <w:rPr>
          <w:rFonts w:cs="Times New Roman"/>
          <w:szCs w:val="28"/>
        </w:rPr>
        <w:t>посредство</w:t>
      </w:r>
      <w:r w:rsidRPr="008B03A6">
        <w:rPr>
          <w:rFonts w:cs="Times New Roman"/>
          <w:szCs w:val="28"/>
        </w:rPr>
        <w:t>м анализа потребительского восприятия спроектированного бренда.</w:t>
      </w:r>
    </w:p>
    <w:p w:rsidR="00B95C1C" w:rsidRDefault="00B95C1C" w:rsidP="00B95C1C">
      <w:pPr>
        <w:rPr>
          <w:rFonts w:cs="Times New Roman"/>
          <w:szCs w:val="28"/>
        </w:rPr>
      </w:pPr>
      <w:r w:rsidRPr="008B03A6">
        <w:rPr>
          <w:rFonts w:cs="Times New Roman"/>
          <w:szCs w:val="28"/>
        </w:rPr>
        <w:t xml:space="preserve">Третья глава направлена на разработку </w:t>
      </w:r>
      <w:r w:rsidR="008D2786">
        <w:rPr>
          <w:rFonts w:cs="Times New Roman"/>
          <w:szCs w:val="28"/>
        </w:rPr>
        <w:t>подхода к</w:t>
      </w:r>
      <w:r w:rsidRPr="008B03A6">
        <w:rPr>
          <w:rFonts w:cs="Times New Roman"/>
          <w:szCs w:val="28"/>
        </w:rPr>
        <w:t xml:space="preserve"> адаптации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бренда к региональному потребительскому рынку. На основе результатов, полученных в ходе исследовательской части, формиру</w:t>
      </w:r>
      <w:r>
        <w:rPr>
          <w:rFonts w:cs="Times New Roman"/>
          <w:szCs w:val="28"/>
        </w:rPr>
        <w:t>е</w:t>
      </w:r>
      <w:r w:rsidRPr="008B03A6">
        <w:rPr>
          <w:rFonts w:cs="Times New Roman"/>
          <w:szCs w:val="28"/>
        </w:rPr>
        <w:t>т</w:t>
      </w:r>
      <w:r>
        <w:rPr>
          <w:rFonts w:cs="Times New Roman"/>
          <w:szCs w:val="28"/>
        </w:rPr>
        <w:t>ся</w:t>
      </w:r>
      <w:r w:rsidRPr="008B03A6">
        <w:rPr>
          <w:rFonts w:cs="Times New Roman"/>
          <w:szCs w:val="28"/>
        </w:rPr>
        <w:t xml:space="preserve"> и описыва</w:t>
      </w:r>
      <w:r>
        <w:rPr>
          <w:rFonts w:cs="Times New Roman"/>
          <w:szCs w:val="28"/>
        </w:rPr>
        <w:t>е</w:t>
      </w:r>
      <w:r w:rsidRPr="008B03A6">
        <w:rPr>
          <w:rFonts w:cs="Times New Roman"/>
          <w:szCs w:val="28"/>
        </w:rPr>
        <w:t>т</w:t>
      </w:r>
      <w:r>
        <w:rPr>
          <w:rFonts w:cs="Times New Roman"/>
          <w:szCs w:val="28"/>
        </w:rPr>
        <w:t>ся</w:t>
      </w:r>
      <w:r w:rsidRPr="008B03A6">
        <w:rPr>
          <w:rFonts w:cs="Times New Roman"/>
          <w:szCs w:val="28"/>
        </w:rPr>
        <w:t xml:space="preserve"> последовательность действий, необходим</w:t>
      </w:r>
      <w:r>
        <w:rPr>
          <w:rFonts w:cs="Times New Roman"/>
          <w:szCs w:val="28"/>
        </w:rPr>
        <w:t>ая</w:t>
      </w:r>
      <w:r w:rsidRPr="008B03A6">
        <w:rPr>
          <w:rFonts w:cs="Times New Roman"/>
          <w:szCs w:val="28"/>
        </w:rPr>
        <w:t xml:space="preserve"> для адаптации промышленного бренда к </w:t>
      </w:r>
      <w:r w:rsidRPr="008B03A6">
        <w:rPr>
          <w:rFonts w:cs="Times New Roman"/>
          <w:szCs w:val="28"/>
          <w:lang w:val="en-US"/>
        </w:rPr>
        <w:t>B</w:t>
      </w:r>
      <w:r w:rsidRPr="008B03A6">
        <w:rPr>
          <w:rFonts w:cs="Times New Roman"/>
          <w:szCs w:val="28"/>
        </w:rPr>
        <w:t>2</w:t>
      </w:r>
      <w:r w:rsidRPr="008B03A6">
        <w:rPr>
          <w:rFonts w:cs="Times New Roman"/>
          <w:szCs w:val="28"/>
          <w:lang w:val="en-US"/>
        </w:rPr>
        <w:t>C</w:t>
      </w:r>
      <w:r w:rsidRPr="008B03A6">
        <w:rPr>
          <w:rFonts w:cs="Times New Roman"/>
          <w:szCs w:val="28"/>
        </w:rPr>
        <w:t xml:space="preserve"> рынку и состоящ</w:t>
      </w:r>
      <w:r>
        <w:rPr>
          <w:rFonts w:cs="Times New Roman"/>
          <w:szCs w:val="28"/>
        </w:rPr>
        <w:t>ая</w:t>
      </w:r>
      <w:r w:rsidRPr="008B03A6">
        <w:rPr>
          <w:rFonts w:cs="Times New Roman"/>
          <w:szCs w:val="28"/>
        </w:rPr>
        <w:t xml:space="preserve"> из трёх глобальных этапов: анализа бренда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позиционирования бренда для рынка </w:t>
      </w:r>
      <w:r w:rsidRPr="008B03A6">
        <w:rPr>
          <w:rFonts w:cs="Times New Roman"/>
          <w:szCs w:val="28"/>
          <w:lang w:val="en-US"/>
        </w:rPr>
        <w:t>B</w:t>
      </w:r>
      <w:r w:rsidRPr="008B03A6">
        <w:rPr>
          <w:rFonts w:cs="Times New Roman"/>
          <w:szCs w:val="28"/>
        </w:rPr>
        <w:t>2</w:t>
      </w:r>
      <w:r w:rsidRPr="008B03A6">
        <w:rPr>
          <w:rFonts w:cs="Times New Roman"/>
          <w:szCs w:val="28"/>
          <w:lang w:val="en-US"/>
        </w:rPr>
        <w:t>C</w:t>
      </w:r>
      <w:r w:rsidRPr="008B03A6">
        <w:rPr>
          <w:rFonts w:cs="Times New Roman"/>
          <w:szCs w:val="28"/>
        </w:rPr>
        <w:t xml:space="preserve">, а также анализа </w:t>
      </w:r>
      <w:r w:rsidRPr="008B03A6">
        <w:rPr>
          <w:rFonts w:cs="Times New Roman"/>
          <w:szCs w:val="28"/>
          <w:lang w:val="en-US"/>
        </w:rPr>
        <w:t>B</w:t>
      </w:r>
      <w:r w:rsidRPr="008B03A6">
        <w:rPr>
          <w:rFonts w:cs="Times New Roman"/>
          <w:szCs w:val="28"/>
        </w:rPr>
        <w:t>2</w:t>
      </w:r>
      <w:r w:rsidRPr="008B03A6">
        <w:rPr>
          <w:rFonts w:cs="Times New Roman"/>
          <w:szCs w:val="28"/>
          <w:lang w:val="en-US"/>
        </w:rPr>
        <w:t>C</w:t>
      </w:r>
      <w:r w:rsidRPr="008B03A6">
        <w:rPr>
          <w:rFonts w:cs="Times New Roman"/>
          <w:szCs w:val="28"/>
        </w:rPr>
        <w:t xml:space="preserve"> бренда. В заключение главы представля</w:t>
      </w:r>
      <w:r>
        <w:rPr>
          <w:rFonts w:cs="Times New Roman"/>
          <w:szCs w:val="28"/>
        </w:rPr>
        <w:t>ю</w:t>
      </w:r>
      <w:r w:rsidRPr="008B03A6">
        <w:rPr>
          <w:rFonts w:cs="Times New Roman"/>
          <w:szCs w:val="28"/>
        </w:rPr>
        <w:t>т</w:t>
      </w:r>
      <w:r>
        <w:rPr>
          <w:rFonts w:cs="Times New Roman"/>
          <w:szCs w:val="28"/>
        </w:rPr>
        <w:t>ся</w:t>
      </w:r>
      <w:r w:rsidRPr="008B03A6">
        <w:rPr>
          <w:rFonts w:cs="Times New Roman"/>
          <w:szCs w:val="28"/>
        </w:rPr>
        <w:t xml:space="preserve"> ограничения и рекомендации по практическому пр</w:t>
      </w:r>
      <w:r>
        <w:rPr>
          <w:rFonts w:cs="Times New Roman"/>
          <w:szCs w:val="28"/>
        </w:rPr>
        <w:t>именению разработанно</w:t>
      </w:r>
      <w:r w:rsidR="008D2786">
        <w:rPr>
          <w:rFonts w:cs="Times New Roman"/>
          <w:szCs w:val="28"/>
        </w:rPr>
        <w:t>го подхода</w:t>
      </w:r>
      <w:r>
        <w:rPr>
          <w:rFonts w:cs="Times New Roman"/>
          <w:szCs w:val="28"/>
        </w:rPr>
        <w:t>.</w:t>
      </w:r>
    </w:p>
    <w:p w:rsidR="00652EC3" w:rsidRDefault="00652EC3" w:rsidP="00B95C1C">
      <w:pPr>
        <w:rPr>
          <w:rFonts w:cs="Times New Roman"/>
          <w:szCs w:val="28"/>
        </w:rPr>
      </w:pPr>
      <w:r>
        <w:rPr>
          <w:rFonts w:cs="Times New Roman"/>
          <w:szCs w:val="28"/>
        </w:rPr>
        <w:t xml:space="preserve">Элементами научной новизны </w:t>
      </w:r>
      <w:r w:rsidR="00C029C0">
        <w:rPr>
          <w:rFonts w:cs="Times New Roman"/>
          <w:szCs w:val="28"/>
        </w:rPr>
        <w:t xml:space="preserve">данной работы </w:t>
      </w:r>
      <w:r>
        <w:rPr>
          <w:rFonts w:cs="Times New Roman"/>
          <w:szCs w:val="28"/>
        </w:rPr>
        <w:t>явля</w:t>
      </w:r>
      <w:r w:rsidR="00C029C0">
        <w:rPr>
          <w:rFonts w:cs="Times New Roman"/>
          <w:szCs w:val="28"/>
        </w:rPr>
        <w:t>ю</w:t>
      </w:r>
      <w:r>
        <w:rPr>
          <w:rFonts w:cs="Times New Roman"/>
          <w:szCs w:val="28"/>
        </w:rPr>
        <w:t>тся сбор</w:t>
      </w:r>
      <w:r w:rsidR="00C029C0">
        <w:rPr>
          <w:rFonts w:cs="Times New Roman"/>
          <w:szCs w:val="28"/>
        </w:rPr>
        <w:t xml:space="preserve">, </w:t>
      </w:r>
      <w:r>
        <w:rPr>
          <w:rFonts w:cs="Times New Roman"/>
          <w:szCs w:val="28"/>
        </w:rPr>
        <w:t xml:space="preserve">обобщение </w:t>
      </w:r>
      <w:r w:rsidR="00C029C0">
        <w:rPr>
          <w:rFonts w:cs="Times New Roman"/>
          <w:szCs w:val="28"/>
        </w:rPr>
        <w:t xml:space="preserve">и систематизация </w:t>
      </w:r>
      <w:r>
        <w:rPr>
          <w:rFonts w:cs="Times New Roman"/>
          <w:szCs w:val="28"/>
        </w:rPr>
        <w:t xml:space="preserve">имеющихся в современной науке </w:t>
      </w:r>
      <w:r w:rsidR="00C029C0">
        <w:rPr>
          <w:rFonts w:cs="Times New Roman"/>
          <w:szCs w:val="28"/>
        </w:rPr>
        <w:t>знаний в области</w:t>
      </w:r>
      <w:r>
        <w:rPr>
          <w:rFonts w:cs="Times New Roman"/>
          <w:szCs w:val="28"/>
        </w:rPr>
        <w:t xml:space="preserve"> ребрендинга </w:t>
      </w:r>
      <w:r w:rsidR="00C029C0">
        <w:rPr>
          <w:rFonts w:cs="Times New Roman"/>
          <w:szCs w:val="28"/>
        </w:rPr>
        <w:t xml:space="preserve">в виде формирования единого структурированного подхода к адаптации бренда </w:t>
      </w:r>
      <w:r w:rsidR="00C029C0">
        <w:rPr>
          <w:rFonts w:cs="Times New Roman"/>
          <w:szCs w:val="28"/>
          <w:lang w:val="en-US"/>
        </w:rPr>
        <w:t>B</w:t>
      </w:r>
      <w:r w:rsidR="00C029C0" w:rsidRPr="00C029C0">
        <w:rPr>
          <w:rFonts w:cs="Times New Roman"/>
          <w:szCs w:val="28"/>
        </w:rPr>
        <w:t>2</w:t>
      </w:r>
      <w:r w:rsidR="00C029C0">
        <w:rPr>
          <w:rFonts w:cs="Times New Roman"/>
          <w:szCs w:val="28"/>
          <w:lang w:val="en-US"/>
        </w:rPr>
        <w:t>B</w:t>
      </w:r>
      <w:r w:rsidR="00C029C0" w:rsidRPr="00C029C0">
        <w:rPr>
          <w:rFonts w:cs="Times New Roman"/>
          <w:szCs w:val="28"/>
        </w:rPr>
        <w:t xml:space="preserve"> </w:t>
      </w:r>
      <w:r w:rsidR="00C029C0">
        <w:rPr>
          <w:rFonts w:cs="Times New Roman"/>
          <w:szCs w:val="28"/>
        </w:rPr>
        <w:t xml:space="preserve"> к региональному потребительскому рынку. </w:t>
      </w:r>
    </w:p>
    <w:p w:rsidR="009E40A0" w:rsidRPr="009E40A0" w:rsidRDefault="009E40A0" w:rsidP="00B95C1C">
      <w:pPr>
        <w:rPr>
          <w:rFonts w:cs="Times New Roman"/>
          <w:szCs w:val="28"/>
        </w:rPr>
      </w:pPr>
      <w:r>
        <w:rPr>
          <w:rFonts w:cs="Times New Roman"/>
          <w:szCs w:val="28"/>
        </w:rPr>
        <w:t xml:space="preserve">При этом практическая значимость работы заключается в следующем. Предложенный авторами подход </w:t>
      </w:r>
      <w:r w:rsidR="009D095B">
        <w:rPr>
          <w:rFonts w:cs="Times New Roman"/>
          <w:szCs w:val="28"/>
        </w:rPr>
        <w:t xml:space="preserve">не только разработан,  но и </w:t>
      </w:r>
      <w:r>
        <w:rPr>
          <w:rFonts w:cs="Times New Roman"/>
          <w:szCs w:val="28"/>
        </w:rPr>
        <w:t xml:space="preserve">апробирован на примере реального </w:t>
      </w:r>
      <w:r>
        <w:rPr>
          <w:rFonts w:cs="Times New Roman"/>
          <w:szCs w:val="28"/>
          <w:lang w:val="en-US"/>
        </w:rPr>
        <w:t>B</w:t>
      </w:r>
      <w:r w:rsidRPr="009E40A0">
        <w:rPr>
          <w:rFonts w:cs="Times New Roman"/>
          <w:szCs w:val="28"/>
        </w:rPr>
        <w:t>2</w:t>
      </w:r>
      <w:r>
        <w:rPr>
          <w:rFonts w:cs="Times New Roman"/>
          <w:szCs w:val="28"/>
          <w:lang w:val="en-US"/>
        </w:rPr>
        <w:t>B</w:t>
      </w:r>
      <w:r w:rsidRPr="009E40A0">
        <w:rPr>
          <w:rFonts w:cs="Times New Roman"/>
          <w:szCs w:val="28"/>
        </w:rPr>
        <w:t xml:space="preserve"> </w:t>
      </w:r>
      <w:r>
        <w:rPr>
          <w:rFonts w:cs="Times New Roman"/>
          <w:szCs w:val="28"/>
        </w:rPr>
        <w:t>бренда, адаптированного к потребительскому рынку. Вследствие чего авторы делают вывод о результативности сформированного подхода.</w:t>
      </w:r>
    </w:p>
    <w:p w:rsidR="00B95C1C" w:rsidRDefault="00B95C1C" w:rsidP="00B95C1C">
      <w:pPr>
        <w:rPr>
          <w:szCs w:val="28"/>
        </w:rPr>
      </w:pPr>
      <w:r w:rsidRPr="008B03A6">
        <w:rPr>
          <w:szCs w:val="28"/>
        </w:rPr>
        <w:t xml:space="preserve">Таким образом, формирование </w:t>
      </w:r>
      <w:r w:rsidR="008D2786">
        <w:rPr>
          <w:szCs w:val="28"/>
        </w:rPr>
        <w:t>подхода к</w:t>
      </w:r>
      <w:r w:rsidRPr="008B03A6">
        <w:rPr>
          <w:szCs w:val="28"/>
        </w:rPr>
        <w:t xml:space="preserve"> адаптации </w:t>
      </w:r>
      <w:r w:rsidRPr="008B03A6">
        <w:rPr>
          <w:szCs w:val="28"/>
          <w:lang w:val="en-US"/>
        </w:rPr>
        <w:t>B</w:t>
      </w:r>
      <w:r w:rsidRPr="008B03A6">
        <w:rPr>
          <w:szCs w:val="28"/>
        </w:rPr>
        <w:t>2</w:t>
      </w:r>
      <w:r w:rsidRPr="008B03A6">
        <w:rPr>
          <w:szCs w:val="28"/>
          <w:lang w:val="en-US"/>
        </w:rPr>
        <w:t>B</w:t>
      </w:r>
      <w:r w:rsidRPr="008B03A6">
        <w:rPr>
          <w:szCs w:val="28"/>
        </w:rPr>
        <w:t xml:space="preserve">  бренда для регионального рынка </w:t>
      </w:r>
      <w:r w:rsidRPr="008B03A6">
        <w:rPr>
          <w:szCs w:val="28"/>
          <w:lang w:val="en-US"/>
        </w:rPr>
        <w:t>B</w:t>
      </w:r>
      <w:r w:rsidRPr="008B03A6">
        <w:rPr>
          <w:szCs w:val="28"/>
        </w:rPr>
        <w:t>2</w:t>
      </w:r>
      <w:r w:rsidRPr="008B03A6">
        <w:rPr>
          <w:szCs w:val="28"/>
          <w:lang w:val="en-US"/>
        </w:rPr>
        <w:t>C</w:t>
      </w:r>
      <w:r w:rsidRPr="008B03A6">
        <w:rPr>
          <w:szCs w:val="28"/>
        </w:rPr>
        <w:t xml:space="preserve"> является одним из возможных решений проблемы ухода с региональных рынков брендов </w:t>
      </w:r>
      <w:r w:rsidRPr="008B03A6">
        <w:rPr>
          <w:szCs w:val="28"/>
          <w:lang w:val="en-US"/>
        </w:rPr>
        <w:t>B</w:t>
      </w:r>
      <w:r w:rsidRPr="008B03A6">
        <w:rPr>
          <w:szCs w:val="28"/>
        </w:rPr>
        <w:t>2</w:t>
      </w:r>
      <w:r w:rsidRPr="008B03A6">
        <w:rPr>
          <w:szCs w:val="28"/>
          <w:lang w:val="en-US"/>
        </w:rPr>
        <w:t>B</w:t>
      </w:r>
      <w:r w:rsidRPr="008B03A6">
        <w:rPr>
          <w:szCs w:val="28"/>
        </w:rPr>
        <w:t xml:space="preserve"> в результате их переориентирования на потребительский рынок и, как следствие, достижения необходимых </w:t>
      </w:r>
      <w:r w:rsidR="00652EC3">
        <w:rPr>
          <w:szCs w:val="28"/>
        </w:rPr>
        <w:t xml:space="preserve">для развития </w:t>
      </w:r>
      <w:r w:rsidRPr="008B03A6">
        <w:rPr>
          <w:szCs w:val="28"/>
        </w:rPr>
        <w:t xml:space="preserve">оборотов продаж.  </w:t>
      </w:r>
    </w:p>
    <w:p w:rsidR="00B95C1C" w:rsidRDefault="00B95C1C">
      <w:pPr>
        <w:ind w:firstLine="709"/>
        <w:rPr>
          <w:szCs w:val="28"/>
        </w:rPr>
      </w:pPr>
      <w:r>
        <w:rPr>
          <w:szCs w:val="28"/>
        </w:rPr>
        <w:br w:type="page"/>
      </w:r>
    </w:p>
    <w:p w:rsidR="00554EB1" w:rsidRPr="000F319F" w:rsidRDefault="00554EB1" w:rsidP="002C5E30">
      <w:pPr>
        <w:pStyle w:val="1"/>
        <w:jc w:val="center"/>
        <w:rPr>
          <w:rFonts w:cs="Times New Roman"/>
          <w:sz w:val="32"/>
        </w:rPr>
      </w:pPr>
      <w:bookmarkStart w:id="3" w:name="_Toc357090278"/>
      <w:r w:rsidRPr="000F319F">
        <w:rPr>
          <w:rFonts w:cs="Times New Roman"/>
          <w:sz w:val="32"/>
        </w:rPr>
        <w:lastRenderedPageBreak/>
        <w:t xml:space="preserve">Глава </w:t>
      </w:r>
      <w:r w:rsidR="002C5E30" w:rsidRPr="000F319F">
        <w:rPr>
          <w:rFonts w:cs="Times New Roman"/>
          <w:sz w:val="32"/>
        </w:rPr>
        <w:t>1</w:t>
      </w:r>
      <w:r w:rsidRPr="000F319F">
        <w:rPr>
          <w:rFonts w:cs="Times New Roman"/>
          <w:sz w:val="32"/>
        </w:rPr>
        <w:t>. Теоретико-методологические подходы к процессу адаптации бренда к новым рынкам</w:t>
      </w:r>
      <w:bookmarkEnd w:id="0"/>
      <w:bookmarkEnd w:id="3"/>
    </w:p>
    <w:p w:rsidR="00554EB1" w:rsidRPr="000F319F" w:rsidRDefault="00996EA8" w:rsidP="00B40EA5">
      <w:pPr>
        <w:pStyle w:val="2"/>
        <w:spacing w:before="400" w:after="200"/>
        <w:ind w:left="0" w:firstLine="720"/>
        <w:rPr>
          <w:rFonts w:cs="Times New Roman"/>
        </w:rPr>
      </w:pPr>
      <w:bookmarkStart w:id="4" w:name="_Toc354144518"/>
      <w:bookmarkStart w:id="5" w:name="_Toc355019556"/>
      <w:bookmarkStart w:id="6" w:name="_Toc357090279"/>
      <w:r w:rsidRPr="000F319F">
        <w:rPr>
          <w:rFonts w:cs="Times New Roman"/>
        </w:rPr>
        <w:t xml:space="preserve">1.1 </w:t>
      </w:r>
      <w:bookmarkEnd w:id="4"/>
      <w:bookmarkEnd w:id="5"/>
      <w:r w:rsidR="008C10DD">
        <w:rPr>
          <w:rFonts w:cs="Times New Roman"/>
        </w:rPr>
        <w:t>Модели бренда</w:t>
      </w:r>
      <w:bookmarkEnd w:id="6"/>
    </w:p>
    <w:p w:rsidR="00674B37" w:rsidRPr="000F319F" w:rsidRDefault="00753408" w:rsidP="00674B37">
      <w:pPr>
        <w:rPr>
          <w:rFonts w:cs="Times New Roman"/>
        </w:rPr>
      </w:pPr>
      <w:r>
        <w:rPr>
          <w:rFonts w:cs="Times New Roman"/>
        </w:rPr>
        <w:t>Д.</w:t>
      </w:r>
      <w:r w:rsidR="00674B37" w:rsidRPr="000F319F">
        <w:rPr>
          <w:rFonts w:cs="Times New Roman"/>
        </w:rPr>
        <w:t xml:space="preserve"> Аакер в своей книге "Строим сильные бренды" определяет бренд как "коробочку чувств" и </w:t>
      </w:r>
      <w:r w:rsidR="0088465C">
        <w:rPr>
          <w:rFonts w:cs="Times New Roman"/>
        </w:rPr>
        <w:t>определяет</w:t>
      </w:r>
      <w:r w:rsidR="00674B37" w:rsidRPr="000F319F">
        <w:rPr>
          <w:rFonts w:cs="Times New Roman"/>
        </w:rPr>
        <w:t xml:space="preserve"> бренд следующим образом: "Набор качеств, связанный с именем бренда и символ, который усиливает (или ослабляет) ценность продукта или услуги, предлагаемых под этим символом"</w:t>
      </w:r>
      <w:r w:rsidR="003822CC" w:rsidRPr="000F319F">
        <w:rPr>
          <w:rFonts w:cs="Times New Roman"/>
        </w:rPr>
        <w:t>[2]</w:t>
      </w:r>
      <w:r w:rsidR="00674B37" w:rsidRPr="000F319F">
        <w:rPr>
          <w:rFonts w:cs="Times New Roman"/>
        </w:rPr>
        <w:t>.</w:t>
      </w:r>
    </w:p>
    <w:p w:rsidR="00382A2F" w:rsidRPr="000F319F" w:rsidRDefault="00554EB1" w:rsidP="00382A2F">
      <w:pPr>
        <w:rPr>
          <w:rFonts w:cs="Times New Roman"/>
        </w:rPr>
      </w:pPr>
      <w:r w:rsidRPr="000F319F">
        <w:rPr>
          <w:rFonts w:cs="Times New Roman"/>
        </w:rPr>
        <w:t>У</w:t>
      </w:r>
      <w:r w:rsidR="00753408">
        <w:rPr>
          <w:rFonts w:cs="Times New Roman"/>
        </w:rPr>
        <w:t>.</w:t>
      </w:r>
      <w:r w:rsidRPr="000F319F">
        <w:rPr>
          <w:rFonts w:cs="Times New Roman"/>
        </w:rPr>
        <w:t xml:space="preserve"> Ландор, одна определ</w:t>
      </w:r>
      <w:r w:rsidR="0088465C">
        <w:rPr>
          <w:rFonts w:cs="Times New Roman"/>
        </w:rPr>
        <w:t>яет</w:t>
      </w:r>
      <w:r w:rsidRPr="000F319F">
        <w:rPr>
          <w:rFonts w:cs="Times New Roman"/>
        </w:rPr>
        <w:t xml:space="preserve"> бренд так: "Говоря по-простому, бренд это обещание. Путем идентификации товара или услуги, и подтверждения их оригинальности, бренд обеспечивает чувство удовлетворения и качества"</w:t>
      </w:r>
      <w:r w:rsidR="00097066" w:rsidRPr="000F319F">
        <w:rPr>
          <w:rFonts w:cs="Times New Roman"/>
        </w:rPr>
        <w:t xml:space="preserve"> [49]</w:t>
      </w:r>
      <w:r w:rsidR="008F5CDD">
        <w:rPr>
          <w:rFonts w:cs="Times New Roman"/>
        </w:rPr>
        <w:t xml:space="preserve">. </w:t>
      </w:r>
    </w:p>
    <w:p w:rsidR="00554EB1" w:rsidRPr="000F319F" w:rsidRDefault="00554EB1" w:rsidP="00554EB1">
      <w:pPr>
        <w:rPr>
          <w:rFonts w:cs="Times New Roman"/>
        </w:rPr>
      </w:pPr>
      <w:r w:rsidRPr="000F319F">
        <w:rPr>
          <w:rFonts w:cs="Times New Roman"/>
        </w:rPr>
        <w:t xml:space="preserve">Наиболее </w:t>
      </w:r>
      <w:r w:rsidR="0088465C">
        <w:rPr>
          <w:rFonts w:cs="Times New Roman"/>
        </w:rPr>
        <w:t>раскрытым</w:t>
      </w:r>
      <w:r w:rsidRPr="000F319F">
        <w:rPr>
          <w:rFonts w:cs="Times New Roman"/>
        </w:rPr>
        <w:t xml:space="preserve"> авторы данной работы считают следующее определение понятия “бренд”, сформулированное Д</w:t>
      </w:r>
      <w:r w:rsidR="008F5CDD">
        <w:rPr>
          <w:rFonts w:cs="Times New Roman"/>
        </w:rPr>
        <w:t>.</w:t>
      </w:r>
      <w:r w:rsidRPr="000F319F">
        <w:rPr>
          <w:rFonts w:cs="Times New Roman"/>
        </w:rPr>
        <w:t xml:space="preserve"> Аакер: "Бренд - это букет восприятий в сознании потребителя"</w:t>
      </w:r>
      <w:r w:rsidR="003822CC" w:rsidRPr="000F319F">
        <w:rPr>
          <w:rFonts w:cs="Times New Roman"/>
        </w:rPr>
        <w:t xml:space="preserve"> </w:t>
      </w:r>
      <w:r w:rsidR="00A355DC" w:rsidRPr="000F319F">
        <w:rPr>
          <w:rFonts w:cs="Times New Roman"/>
        </w:rPr>
        <w:t>[40</w:t>
      </w:r>
      <w:r w:rsidR="003822CC" w:rsidRPr="000F319F">
        <w:rPr>
          <w:rFonts w:cs="Times New Roman"/>
        </w:rPr>
        <w:t>].</w:t>
      </w:r>
    </w:p>
    <w:p w:rsidR="006172D1" w:rsidRPr="000F319F" w:rsidRDefault="00554EB1" w:rsidP="00554EB1">
      <w:pPr>
        <w:rPr>
          <w:rFonts w:cs="Times New Roman"/>
        </w:rPr>
      </w:pPr>
      <w:r w:rsidRPr="000F319F">
        <w:rPr>
          <w:rFonts w:cs="Times New Roman"/>
        </w:rPr>
        <w:t xml:space="preserve">Выбрав стратегией развития бизнеса брендирование продукции / услуг компании на перспективных рынках, важно определиться с направлением развития бизнеса. Как известно из стратегического маркетинга, существуют четыре основных направления развития бизнеса (матрица Ансоффа «Товар / рынок»), представленных </w:t>
      </w:r>
      <w:r w:rsidR="006172D1" w:rsidRPr="000F319F">
        <w:rPr>
          <w:rFonts w:cs="Times New Roman"/>
        </w:rPr>
        <w:t>в таблице 1</w:t>
      </w:r>
      <w:r w:rsidRPr="000F319F">
        <w:rPr>
          <w:rFonts w:cs="Times New Roman"/>
        </w:rPr>
        <w:t>. Данная матрица позволяет не ограничиваться каким-то одним вариантом развития, а выбрать сразу несколько (при наличии соответствующих ресурсов).</w:t>
      </w:r>
    </w:p>
    <w:p w:rsidR="006172D1" w:rsidRPr="000F319F" w:rsidRDefault="006172D1" w:rsidP="00382A2F">
      <w:pPr>
        <w:ind w:firstLine="0"/>
        <w:jc w:val="right"/>
        <w:rPr>
          <w:rFonts w:cs="Times New Roman"/>
        </w:rPr>
      </w:pPr>
      <w:r w:rsidRPr="000F319F">
        <w:rPr>
          <w:rFonts w:cs="Times New Roman"/>
        </w:rPr>
        <w:t>Таблица 1</w:t>
      </w:r>
    </w:p>
    <w:p w:rsidR="006172D1" w:rsidRPr="000F319F" w:rsidRDefault="006172D1" w:rsidP="006172D1">
      <w:pPr>
        <w:jc w:val="center"/>
        <w:rPr>
          <w:rFonts w:cs="Times New Roman"/>
          <w:b/>
          <w:lang w:val="en-US" w:eastAsia="ru-RU"/>
        </w:rPr>
      </w:pPr>
      <w:r w:rsidRPr="000F319F">
        <w:rPr>
          <w:rFonts w:cs="Times New Roman"/>
          <w:b/>
        </w:rPr>
        <w:t>Стратегии развития бизнеса</w:t>
      </w:r>
      <w:r w:rsidR="00E07178" w:rsidRPr="000F319F">
        <w:rPr>
          <w:rFonts w:cs="Times New Roman"/>
          <w:b/>
          <w:vertAlign w:val="superscript"/>
          <w:lang w:val="en-US"/>
        </w:rPr>
        <w:t>1</w:t>
      </w:r>
    </w:p>
    <w:tbl>
      <w:tblPr>
        <w:tblStyle w:val="a7"/>
        <w:tblW w:w="0" w:type="auto"/>
        <w:tblLook w:val="04A0" w:firstRow="1" w:lastRow="0" w:firstColumn="1" w:lastColumn="0" w:noHBand="0" w:noVBand="1"/>
      </w:tblPr>
      <w:tblGrid>
        <w:gridCol w:w="2802"/>
        <w:gridCol w:w="3767"/>
        <w:gridCol w:w="3285"/>
      </w:tblGrid>
      <w:tr w:rsidR="006172D1" w:rsidRPr="000F319F" w:rsidTr="003E36A4">
        <w:tc>
          <w:tcPr>
            <w:tcW w:w="2802" w:type="dxa"/>
          </w:tcPr>
          <w:p w:rsidR="006172D1" w:rsidRPr="000F319F" w:rsidRDefault="006172D1" w:rsidP="006172D1">
            <w:pPr>
              <w:pStyle w:val="ab"/>
              <w:rPr>
                <w:rFonts w:cs="Times New Roman"/>
              </w:rPr>
            </w:pPr>
          </w:p>
        </w:tc>
        <w:tc>
          <w:tcPr>
            <w:tcW w:w="3767" w:type="dxa"/>
          </w:tcPr>
          <w:p w:rsidR="006172D1" w:rsidRPr="000F319F" w:rsidRDefault="006172D1" w:rsidP="006172D1">
            <w:pPr>
              <w:pStyle w:val="ab"/>
              <w:rPr>
                <w:rFonts w:cs="Times New Roman"/>
              </w:rPr>
            </w:pPr>
            <w:r w:rsidRPr="000F319F">
              <w:rPr>
                <w:rFonts w:cs="Times New Roman"/>
              </w:rPr>
              <w:t>Существующие товары</w:t>
            </w:r>
          </w:p>
        </w:tc>
        <w:tc>
          <w:tcPr>
            <w:tcW w:w="3285" w:type="dxa"/>
          </w:tcPr>
          <w:p w:rsidR="006172D1" w:rsidRPr="000F319F" w:rsidRDefault="006172D1" w:rsidP="006172D1">
            <w:pPr>
              <w:pStyle w:val="ab"/>
              <w:rPr>
                <w:rFonts w:cs="Times New Roman"/>
              </w:rPr>
            </w:pPr>
            <w:r w:rsidRPr="000F319F">
              <w:rPr>
                <w:rFonts w:cs="Times New Roman"/>
              </w:rPr>
              <w:t>Новые товары</w:t>
            </w:r>
          </w:p>
        </w:tc>
      </w:tr>
      <w:tr w:rsidR="006172D1" w:rsidRPr="000F319F" w:rsidTr="003E36A4">
        <w:tc>
          <w:tcPr>
            <w:tcW w:w="2802" w:type="dxa"/>
          </w:tcPr>
          <w:p w:rsidR="006172D1" w:rsidRPr="000F319F" w:rsidRDefault="006172D1" w:rsidP="006172D1">
            <w:pPr>
              <w:pStyle w:val="ab"/>
              <w:rPr>
                <w:rFonts w:cs="Times New Roman"/>
              </w:rPr>
            </w:pPr>
            <w:r w:rsidRPr="000F319F">
              <w:rPr>
                <w:rFonts w:cs="Times New Roman"/>
              </w:rPr>
              <w:t>Существующие рынки</w:t>
            </w:r>
          </w:p>
        </w:tc>
        <w:tc>
          <w:tcPr>
            <w:tcW w:w="3767" w:type="dxa"/>
          </w:tcPr>
          <w:p w:rsidR="006172D1" w:rsidRPr="000F319F" w:rsidRDefault="006172D1" w:rsidP="006172D1">
            <w:pPr>
              <w:pStyle w:val="ab"/>
              <w:rPr>
                <w:rFonts w:cs="Times New Roman"/>
              </w:rPr>
            </w:pPr>
            <w:r w:rsidRPr="000F319F">
              <w:rPr>
                <w:rFonts w:cs="Times New Roman"/>
              </w:rPr>
              <w:t>1.Глубокое внедрение на рынок</w:t>
            </w:r>
          </w:p>
        </w:tc>
        <w:tc>
          <w:tcPr>
            <w:tcW w:w="3285" w:type="dxa"/>
          </w:tcPr>
          <w:p w:rsidR="006172D1" w:rsidRPr="000F319F" w:rsidRDefault="006172D1" w:rsidP="006172D1">
            <w:pPr>
              <w:pStyle w:val="ab"/>
              <w:rPr>
                <w:rFonts w:cs="Times New Roman"/>
              </w:rPr>
            </w:pPr>
            <w:r w:rsidRPr="000F319F">
              <w:rPr>
                <w:rFonts w:cs="Times New Roman"/>
              </w:rPr>
              <w:t>2.Разработка новых товаров</w:t>
            </w:r>
          </w:p>
        </w:tc>
      </w:tr>
      <w:tr w:rsidR="006172D1" w:rsidRPr="000F319F" w:rsidTr="003E36A4">
        <w:tc>
          <w:tcPr>
            <w:tcW w:w="2802" w:type="dxa"/>
          </w:tcPr>
          <w:p w:rsidR="006172D1" w:rsidRPr="000F319F" w:rsidRDefault="006172D1" w:rsidP="006172D1">
            <w:pPr>
              <w:pStyle w:val="ab"/>
              <w:rPr>
                <w:rFonts w:cs="Times New Roman"/>
              </w:rPr>
            </w:pPr>
            <w:r w:rsidRPr="000F319F">
              <w:rPr>
                <w:rFonts w:cs="Times New Roman"/>
              </w:rPr>
              <w:t>Новые рынки</w:t>
            </w:r>
          </w:p>
        </w:tc>
        <w:tc>
          <w:tcPr>
            <w:tcW w:w="3767" w:type="dxa"/>
          </w:tcPr>
          <w:p w:rsidR="006172D1" w:rsidRPr="000F319F" w:rsidRDefault="006172D1" w:rsidP="006172D1">
            <w:pPr>
              <w:pStyle w:val="ab"/>
              <w:rPr>
                <w:rFonts w:cs="Times New Roman"/>
              </w:rPr>
            </w:pPr>
            <w:r w:rsidRPr="000F319F">
              <w:rPr>
                <w:rFonts w:cs="Times New Roman"/>
              </w:rPr>
              <w:t>3. Выход на новый рынок</w:t>
            </w:r>
          </w:p>
        </w:tc>
        <w:tc>
          <w:tcPr>
            <w:tcW w:w="3285" w:type="dxa"/>
          </w:tcPr>
          <w:p w:rsidR="006172D1" w:rsidRPr="000F319F" w:rsidRDefault="006172D1" w:rsidP="006172D1">
            <w:pPr>
              <w:pStyle w:val="ab"/>
              <w:rPr>
                <w:rFonts w:cs="Times New Roman"/>
              </w:rPr>
            </w:pPr>
            <w:r w:rsidRPr="000F319F">
              <w:rPr>
                <w:rFonts w:cs="Times New Roman"/>
              </w:rPr>
              <w:t>4. Диверсифицирование</w:t>
            </w:r>
          </w:p>
        </w:tc>
      </w:tr>
    </w:tbl>
    <w:p w:rsidR="006172D1" w:rsidRPr="000F319F" w:rsidRDefault="00E07178" w:rsidP="00226E31">
      <w:pPr>
        <w:spacing w:after="200"/>
        <w:rPr>
          <w:rFonts w:cs="Times New Roman"/>
          <w:sz w:val="24"/>
        </w:rPr>
      </w:pPr>
      <w:r w:rsidRPr="000F319F">
        <w:rPr>
          <w:rFonts w:cs="Times New Roman"/>
          <w:sz w:val="24"/>
          <w:vertAlign w:val="superscript"/>
          <w:lang w:val="en-US"/>
        </w:rPr>
        <w:t>1</w:t>
      </w:r>
      <w:r w:rsidR="00674B37" w:rsidRPr="000F319F">
        <w:rPr>
          <w:rFonts w:cs="Times New Roman"/>
          <w:sz w:val="24"/>
        </w:rPr>
        <w:t>Сост</w:t>
      </w:r>
      <w:r w:rsidR="00674B37" w:rsidRPr="000F319F">
        <w:rPr>
          <w:rFonts w:cs="Times New Roman"/>
          <w:sz w:val="24"/>
          <w:lang w:val="en-US"/>
        </w:rPr>
        <w:t xml:space="preserve">. </w:t>
      </w:r>
      <w:r w:rsidR="00674B37" w:rsidRPr="000F319F">
        <w:rPr>
          <w:rFonts w:cs="Times New Roman"/>
          <w:sz w:val="24"/>
        </w:rPr>
        <w:t>по</w:t>
      </w:r>
      <w:r w:rsidR="00674B37" w:rsidRPr="000F319F">
        <w:rPr>
          <w:rFonts w:cs="Times New Roman"/>
          <w:sz w:val="24"/>
          <w:lang w:val="en-US"/>
        </w:rPr>
        <w:t xml:space="preserve"> </w:t>
      </w:r>
      <w:r w:rsidR="00674B37" w:rsidRPr="000F319F">
        <w:rPr>
          <w:rFonts w:cs="Times New Roman"/>
          <w:sz w:val="24"/>
        </w:rPr>
        <w:t>источнику</w:t>
      </w:r>
      <w:r w:rsidR="00674B37" w:rsidRPr="000F319F">
        <w:rPr>
          <w:rFonts w:cs="Times New Roman"/>
          <w:sz w:val="24"/>
          <w:lang w:val="en-US"/>
        </w:rPr>
        <w:t>: Ansoff I. Strategic Management. New</w:t>
      </w:r>
      <w:r w:rsidR="00674B37" w:rsidRPr="000F319F">
        <w:rPr>
          <w:rFonts w:cs="Times New Roman"/>
          <w:sz w:val="24"/>
        </w:rPr>
        <w:t xml:space="preserve"> </w:t>
      </w:r>
      <w:r w:rsidR="00674B37" w:rsidRPr="000F319F">
        <w:rPr>
          <w:rFonts w:cs="Times New Roman"/>
          <w:sz w:val="24"/>
          <w:lang w:val="en-US"/>
        </w:rPr>
        <w:t>York</w:t>
      </w:r>
      <w:r w:rsidR="00674B37" w:rsidRPr="000F319F">
        <w:rPr>
          <w:rFonts w:cs="Times New Roman"/>
          <w:sz w:val="24"/>
        </w:rPr>
        <w:t>,</w:t>
      </w:r>
      <w:r w:rsidRPr="000F319F">
        <w:rPr>
          <w:rFonts w:cs="Times New Roman"/>
          <w:sz w:val="24"/>
        </w:rPr>
        <w:t xml:space="preserve"> </w:t>
      </w:r>
      <w:r w:rsidR="00674B37" w:rsidRPr="000F319F">
        <w:rPr>
          <w:rFonts w:cs="Times New Roman"/>
          <w:sz w:val="24"/>
        </w:rPr>
        <w:t xml:space="preserve">1965. </w:t>
      </w:r>
      <w:r w:rsidR="00674B37" w:rsidRPr="000F319F">
        <w:rPr>
          <w:rFonts w:cs="Times New Roman"/>
          <w:sz w:val="24"/>
          <w:lang w:val="en-US"/>
        </w:rPr>
        <w:t>P</w:t>
      </w:r>
      <w:r w:rsidR="00674B37" w:rsidRPr="000F319F">
        <w:rPr>
          <w:rFonts w:cs="Times New Roman"/>
          <w:sz w:val="24"/>
        </w:rPr>
        <w:t>. 18</w:t>
      </w:r>
    </w:p>
    <w:p w:rsidR="00554EB1" w:rsidRPr="000F319F" w:rsidRDefault="00554EB1" w:rsidP="00996EA8">
      <w:pPr>
        <w:rPr>
          <w:rFonts w:cs="Times New Roman"/>
        </w:rPr>
      </w:pPr>
      <w:r w:rsidRPr="000F319F">
        <w:rPr>
          <w:rFonts w:cs="Times New Roman"/>
        </w:rPr>
        <w:t xml:space="preserve">Рассмотрим, как соотносятся обозначенные в матрице </w:t>
      </w:r>
      <w:r w:rsidR="006172D1" w:rsidRPr="000F319F">
        <w:rPr>
          <w:rFonts w:cs="Times New Roman"/>
        </w:rPr>
        <w:t>в таблице</w:t>
      </w:r>
      <w:r w:rsidRPr="000F319F">
        <w:rPr>
          <w:rFonts w:cs="Times New Roman"/>
        </w:rPr>
        <w:t xml:space="preserve"> 1 стратегические варианты с брендингом. </w:t>
      </w:r>
      <w:r w:rsidRPr="000F319F">
        <w:rPr>
          <w:rFonts w:cs="Times New Roman"/>
          <w:bCs/>
        </w:rPr>
        <w:t xml:space="preserve">Глубокое внедрение на рынок </w:t>
      </w:r>
      <w:r w:rsidRPr="000F319F">
        <w:rPr>
          <w:rFonts w:cs="Times New Roman"/>
          <w:bCs/>
        </w:rPr>
        <w:lastRenderedPageBreak/>
        <w:t>предполагает р</w:t>
      </w:r>
      <w:r w:rsidRPr="000F319F">
        <w:rPr>
          <w:rFonts w:cs="Times New Roman"/>
        </w:rPr>
        <w:t>ост на существующих товарных рынках</w:t>
      </w:r>
      <w:r w:rsidR="00CB1320" w:rsidRPr="000F319F">
        <w:rPr>
          <w:rFonts w:cs="Times New Roman"/>
        </w:rPr>
        <w:t xml:space="preserve"> и</w:t>
      </w:r>
      <w:r w:rsidRPr="000F319F">
        <w:rPr>
          <w:rFonts w:cs="Times New Roman"/>
        </w:rPr>
        <w:t xml:space="preserve"> достигается посредством увеличения рыночной доли или потребления товаров / услуг компании. Для в</w:t>
      </w:r>
      <w:r w:rsidRPr="000F319F">
        <w:rPr>
          <w:rFonts w:cs="Times New Roman"/>
          <w:bCs/>
        </w:rPr>
        <w:t>ывода существующего товара на новый рынок</w:t>
      </w:r>
      <w:r w:rsidRPr="000F319F">
        <w:rPr>
          <w:rFonts w:cs="Times New Roman"/>
        </w:rPr>
        <w:t xml:space="preserve"> можно использовать перечисленные выше варианты брендирования продукции. </w:t>
      </w:r>
      <w:r w:rsidRPr="000F319F">
        <w:rPr>
          <w:rFonts w:cs="Times New Roman"/>
          <w:bCs/>
        </w:rPr>
        <w:t>Диверсифицирование (создание нового товара для нового рынка) - э</w:t>
      </w:r>
      <w:r w:rsidRPr="000F319F">
        <w:rPr>
          <w:rFonts w:cs="Times New Roman"/>
        </w:rPr>
        <w:t>то стратегия выхода на новый рынок, отличающийся от рынков присутствия компании</w:t>
      </w:r>
      <w:r w:rsidR="00226E31" w:rsidRPr="000F319F">
        <w:rPr>
          <w:rFonts w:cs="Times New Roman"/>
        </w:rPr>
        <w:t xml:space="preserve"> (</w:t>
      </w:r>
      <w:r w:rsidR="00CB1320" w:rsidRPr="000F319F">
        <w:rPr>
          <w:rFonts w:cs="Times New Roman"/>
        </w:rPr>
        <w:t>Ансофф,1989)</w:t>
      </w:r>
      <w:r w:rsidRPr="000F319F">
        <w:rPr>
          <w:rFonts w:cs="Times New Roman"/>
        </w:rPr>
        <w:t xml:space="preserve">. В данном случае, так же как и при выведении существующего товара на новый рынок, возможно использование всех вышеописанных стратегий брендинга.  </w:t>
      </w:r>
    </w:p>
    <w:p w:rsidR="00554EB1" w:rsidRPr="000F319F" w:rsidRDefault="00554EB1" w:rsidP="00554EB1">
      <w:pPr>
        <w:rPr>
          <w:rFonts w:cs="Times New Roman"/>
        </w:rPr>
      </w:pPr>
      <w:r w:rsidRPr="000F319F">
        <w:rPr>
          <w:rFonts w:cs="Times New Roman"/>
        </w:rPr>
        <w:t>В современном маркетинге существует множество моделей бренд</w:t>
      </w:r>
      <w:r w:rsidR="00CB1320" w:rsidRPr="000F319F">
        <w:rPr>
          <w:rFonts w:cs="Times New Roman"/>
        </w:rPr>
        <w:t>а</w:t>
      </w:r>
      <w:r w:rsidRPr="000F319F">
        <w:rPr>
          <w:rFonts w:cs="Times New Roman"/>
        </w:rPr>
        <w:t>. Далее рассмотрены наиболее распространённые.</w:t>
      </w:r>
    </w:p>
    <w:p w:rsidR="00554EB1" w:rsidRPr="000F319F" w:rsidRDefault="00554EB1" w:rsidP="00554EB1">
      <w:pPr>
        <w:rPr>
          <w:rFonts w:cs="Times New Roman"/>
        </w:rPr>
      </w:pPr>
      <w:r w:rsidRPr="000F319F">
        <w:rPr>
          <w:rFonts w:cs="Times New Roman"/>
        </w:rPr>
        <w:t xml:space="preserve">Одна из простейших моделей бренда называется “Модель бренда в двух измерениях”. Рассматриваемая модель представляет бренд в двух измерениях: функциональном и эмоциональном измерении.  При этом функциональное измерение предполагает описание пользы и удобств конкретного товара, а эмоциональное измерение описывает характеристики, связанные с удовольствием от использования, гордости обладания, выражения индивидуального стиля, демонстрации социального статуса. Данная модель представлена в таблице </w:t>
      </w:r>
      <w:r w:rsidR="003E36A4" w:rsidRPr="000F319F">
        <w:rPr>
          <w:rFonts w:cs="Times New Roman"/>
        </w:rPr>
        <w:t>2</w:t>
      </w:r>
      <w:r w:rsidRPr="000F319F">
        <w:rPr>
          <w:rFonts w:cs="Times New Roman"/>
        </w:rPr>
        <w:t xml:space="preserve">. </w:t>
      </w:r>
    </w:p>
    <w:p w:rsidR="00996EA8" w:rsidRPr="000F319F" w:rsidRDefault="003E36A4" w:rsidP="00996EA8">
      <w:pPr>
        <w:autoSpaceDE w:val="0"/>
        <w:autoSpaceDN w:val="0"/>
        <w:adjustRightInd w:val="0"/>
        <w:spacing w:line="240" w:lineRule="auto"/>
        <w:ind w:firstLine="0"/>
        <w:jc w:val="right"/>
        <w:rPr>
          <w:rFonts w:cs="Times New Roman"/>
          <w:szCs w:val="28"/>
          <w:lang w:eastAsia="ru-RU"/>
        </w:rPr>
      </w:pPr>
      <w:r w:rsidRPr="000F319F">
        <w:rPr>
          <w:rFonts w:cs="Times New Roman"/>
          <w:szCs w:val="28"/>
          <w:lang w:eastAsia="ru-RU"/>
        </w:rPr>
        <w:t>Таблица 2</w:t>
      </w:r>
    </w:p>
    <w:p w:rsidR="00996EA8" w:rsidRPr="000F319F" w:rsidRDefault="00996EA8" w:rsidP="008F5CDD">
      <w:pPr>
        <w:pStyle w:val="a8"/>
        <w:shd w:val="clear" w:color="auto" w:fill="FFFFFF"/>
        <w:spacing w:before="0" w:beforeAutospacing="0" w:afterAutospacing="0"/>
        <w:jc w:val="center"/>
        <w:rPr>
          <w:b/>
          <w:sz w:val="28"/>
          <w:szCs w:val="28"/>
        </w:rPr>
      </w:pPr>
      <w:r w:rsidRPr="000F319F">
        <w:rPr>
          <w:b/>
          <w:sz w:val="28"/>
          <w:szCs w:val="28"/>
        </w:rPr>
        <w:t>Двухмерная модель бренда</w:t>
      </w:r>
      <w:r w:rsidR="00DD7F89" w:rsidRPr="000F319F">
        <w:rPr>
          <w:b/>
          <w:sz w:val="28"/>
          <w:szCs w:val="28"/>
          <w:vertAlign w:val="superscript"/>
        </w:rPr>
        <w:t>1</w:t>
      </w:r>
    </w:p>
    <w:tbl>
      <w:tblPr>
        <w:tblW w:w="5000" w:type="pct"/>
        <w:tblLayout w:type="fixed"/>
        <w:tblCellMar>
          <w:left w:w="40" w:type="dxa"/>
          <w:right w:w="40" w:type="dxa"/>
        </w:tblCellMar>
        <w:tblLook w:val="0000" w:firstRow="0" w:lastRow="0" w:firstColumn="0" w:lastColumn="0" w:noHBand="0" w:noVBand="0"/>
      </w:tblPr>
      <w:tblGrid>
        <w:gridCol w:w="1502"/>
        <w:gridCol w:w="8216"/>
      </w:tblGrid>
      <w:tr w:rsidR="00996EA8" w:rsidRPr="008F5CDD" w:rsidTr="008F5CDD">
        <w:trPr>
          <w:trHeight w:val="365"/>
        </w:trPr>
        <w:tc>
          <w:tcPr>
            <w:tcW w:w="773" w:type="pct"/>
            <w:tcBorders>
              <w:top w:val="single" w:sz="6" w:space="0" w:color="auto"/>
              <w:left w:val="single" w:sz="6" w:space="0" w:color="auto"/>
              <w:bottom w:val="single" w:sz="6" w:space="0" w:color="auto"/>
              <w:right w:val="single" w:sz="6" w:space="0" w:color="auto"/>
            </w:tcBorders>
          </w:tcPr>
          <w:p w:rsidR="00996EA8" w:rsidRPr="008F5CDD" w:rsidRDefault="00996EA8" w:rsidP="008F5CDD">
            <w:pPr>
              <w:autoSpaceDE w:val="0"/>
              <w:autoSpaceDN w:val="0"/>
              <w:adjustRightInd w:val="0"/>
              <w:spacing w:line="240" w:lineRule="auto"/>
              <w:ind w:firstLine="0"/>
              <w:rPr>
                <w:rFonts w:cs="Times New Roman"/>
                <w:sz w:val="24"/>
                <w:szCs w:val="24"/>
                <w:lang w:eastAsia="ru-RU"/>
              </w:rPr>
            </w:pPr>
            <w:r w:rsidRPr="008F5CDD">
              <w:rPr>
                <w:rFonts w:cs="Times New Roman"/>
                <w:sz w:val="24"/>
                <w:szCs w:val="24"/>
                <w:lang w:eastAsia="ru-RU"/>
              </w:rPr>
              <w:t>Измерение</w:t>
            </w:r>
          </w:p>
        </w:tc>
        <w:tc>
          <w:tcPr>
            <w:tcW w:w="4227" w:type="pct"/>
            <w:tcBorders>
              <w:top w:val="single" w:sz="6" w:space="0" w:color="auto"/>
              <w:left w:val="single" w:sz="6" w:space="0" w:color="auto"/>
              <w:bottom w:val="single" w:sz="6" w:space="0" w:color="auto"/>
              <w:right w:val="single" w:sz="6" w:space="0" w:color="auto"/>
            </w:tcBorders>
          </w:tcPr>
          <w:p w:rsidR="00996EA8" w:rsidRPr="008F5CDD" w:rsidRDefault="00996EA8" w:rsidP="008F5CDD">
            <w:pPr>
              <w:autoSpaceDE w:val="0"/>
              <w:autoSpaceDN w:val="0"/>
              <w:adjustRightInd w:val="0"/>
              <w:spacing w:line="240" w:lineRule="auto"/>
              <w:ind w:firstLine="0"/>
              <w:rPr>
                <w:rFonts w:cs="Times New Roman"/>
                <w:sz w:val="24"/>
                <w:szCs w:val="24"/>
                <w:lang w:eastAsia="ru-RU"/>
              </w:rPr>
            </w:pPr>
            <w:r w:rsidRPr="008F5CDD">
              <w:rPr>
                <w:rFonts w:cs="Times New Roman"/>
                <w:sz w:val="24"/>
                <w:szCs w:val="24"/>
                <w:lang w:eastAsia="ru-RU"/>
              </w:rPr>
              <w:t>Характеристика измерения</w:t>
            </w:r>
          </w:p>
        </w:tc>
      </w:tr>
      <w:tr w:rsidR="00996EA8" w:rsidRPr="008F5CDD" w:rsidTr="0088492F">
        <w:trPr>
          <w:trHeight w:val="1502"/>
        </w:trPr>
        <w:tc>
          <w:tcPr>
            <w:tcW w:w="773" w:type="pct"/>
            <w:tcBorders>
              <w:top w:val="single" w:sz="6" w:space="0" w:color="auto"/>
              <w:left w:val="single" w:sz="6" w:space="0" w:color="auto"/>
              <w:bottom w:val="single" w:sz="6" w:space="0" w:color="auto"/>
              <w:right w:val="single" w:sz="6" w:space="0" w:color="auto"/>
            </w:tcBorders>
          </w:tcPr>
          <w:p w:rsidR="00996EA8" w:rsidRPr="008F5CDD" w:rsidRDefault="00996EA8" w:rsidP="008F5CDD">
            <w:pPr>
              <w:autoSpaceDE w:val="0"/>
              <w:autoSpaceDN w:val="0"/>
              <w:adjustRightInd w:val="0"/>
              <w:spacing w:line="240" w:lineRule="auto"/>
              <w:ind w:firstLine="0"/>
              <w:rPr>
                <w:rFonts w:cs="Times New Roman"/>
                <w:sz w:val="24"/>
                <w:szCs w:val="24"/>
                <w:lang w:eastAsia="ru-RU"/>
              </w:rPr>
            </w:pPr>
            <w:r w:rsidRPr="008F5CDD">
              <w:rPr>
                <w:rFonts w:cs="Times New Roman"/>
                <w:sz w:val="24"/>
                <w:szCs w:val="24"/>
                <w:lang w:eastAsia="ru-RU"/>
              </w:rPr>
              <w:t>Функцио</w:t>
            </w:r>
            <w:r w:rsidR="0088492F" w:rsidRPr="008F5CDD">
              <w:rPr>
                <w:rFonts w:cs="Times New Roman"/>
                <w:sz w:val="24"/>
                <w:szCs w:val="24"/>
                <w:lang w:eastAsia="ru-RU"/>
              </w:rPr>
              <w:t>-</w:t>
            </w:r>
            <w:r w:rsidRPr="008F5CDD">
              <w:rPr>
                <w:rFonts w:cs="Times New Roman"/>
                <w:sz w:val="24"/>
                <w:szCs w:val="24"/>
                <w:lang w:eastAsia="ru-RU"/>
              </w:rPr>
              <w:t>нальное измерение</w:t>
            </w:r>
          </w:p>
        </w:tc>
        <w:tc>
          <w:tcPr>
            <w:tcW w:w="4227" w:type="pct"/>
            <w:tcBorders>
              <w:top w:val="single" w:sz="6" w:space="0" w:color="auto"/>
              <w:left w:val="single" w:sz="6" w:space="0" w:color="auto"/>
              <w:bottom w:val="single" w:sz="6" w:space="0" w:color="auto"/>
              <w:right w:val="single" w:sz="6" w:space="0" w:color="auto"/>
            </w:tcBorders>
          </w:tcPr>
          <w:p w:rsidR="00996EA8" w:rsidRPr="008F5CDD" w:rsidRDefault="00996EA8" w:rsidP="008F5CDD">
            <w:pPr>
              <w:autoSpaceDE w:val="0"/>
              <w:autoSpaceDN w:val="0"/>
              <w:adjustRightInd w:val="0"/>
              <w:spacing w:line="240" w:lineRule="auto"/>
              <w:ind w:firstLine="0"/>
              <w:rPr>
                <w:rFonts w:cs="Times New Roman"/>
                <w:sz w:val="24"/>
                <w:szCs w:val="24"/>
                <w:lang w:eastAsia="ru-RU"/>
              </w:rPr>
            </w:pPr>
            <w:r w:rsidRPr="008F5CDD">
              <w:rPr>
                <w:rFonts w:cs="Times New Roman"/>
                <w:sz w:val="24"/>
                <w:szCs w:val="24"/>
                <w:lang w:eastAsia="ru-RU"/>
              </w:rPr>
              <w:t xml:space="preserve">Характеристики товара, нацеленные на выполнение определенных функций, решение базовой проблемы потребителя. Польза </w:t>
            </w:r>
            <w:r w:rsidR="00226E31" w:rsidRPr="008F5CDD">
              <w:rPr>
                <w:rFonts w:cs="Times New Roman"/>
                <w:sz w:val="24"/>
                <w:szCs w:val="24"/>
                <w:lang w:eastAsia="ru-RU"/>
              </w:rPr>
              <w:t>и</w:t>
            </w:r>
            <w:r w:rsidRPr="008F5CDD">
              <w:rPr>
                <w:rFonts w:cs="Times New Roman"/>
                <w:sz w:val="24"/>
                <w:szCs w:val="24"/>
                <w:lang w:eastAsia="ru-RU"/>
              </w:rPr>
              <w:t xml:space="preserve"> удобства. Эти характеристики можно объективно измерить, оценить, сравнить с соответствующими характеристиками конкурирующих товаров. Данные характеристики легко копируются конкурентами. Для того, чтобы снизить степень воспроизводимости функциональных характеристик конкурентами, необходимо стремиться к тому, чтобы как можно больше функциональных характеристик были уникальными. Другой путь — постоянное обновление, совершенствование функциональных характеристик при сохранении неизменными эмоциональных характеристик</w:t>
            </w:r>
            <w:r w:rsidR="00226E31" w:rsidRPr="008F5CDD">
              <w:rPr>
                <w:rFonts w:cs="Times New Roman"/>
                <w:sz w:val="24"/>
                <w:szCs w:val="24"/>
                <w:lang w:eastAsia="ru-RU"/>
              </w:rPr>
              <w:t>.</w:t>
            </w:r>
          </w:p>
        </w:tc>
      </w:tr>
      <w:tr w:rsidR="00996EA8" w:rsidRPr="008F5CDD" w:rsidTr="0088492F">
        <w:trPr>
          <w:trHeight w:val="773"/>
        </w:trPr>
        <w:tc>
          <w:tcPr>
            <w:tcW w:w="773" w:type="pct"/>
            <w:tcBorders>
              <w:top w:val="single" w:sz="6" w:space="0" w:color="auto"/>
              <w:left w:val="single" w:sz="6" w:space="0" w:color="auto"/>
              <w:bottom w:val="single" w:sz="6" w:space="0" w:color="auto"/>
              <w:right w:val="single" w:sz="6" w:space="0" w:color="auto"/>
            </w:tcBorders>
          </w:tcPr>
          <w:p w:rsidR="00996EA8" w:rsidRPr="008F5CDD" w:rsidRDefault="00996EA8" w:rsidP="008F5CDD">
            <w:pPr>
              <w:autoSpaceDE w:val="0"/>
              <w:autoSpaceDN w:val="0"/>
              <w:adjustRightInd w:val="0"/>
              <w:spacing w:line="240" w:lineRule="auto"/>
              <w:ind w:firstLine="0"/>
              <w:rPr>
                <w:rFonts w:cs="Times New Roman"/>
                <w:sz w:val="24"/>
                <w:szCs w:val="24"/>
                <w:lang w:eastAsia="ru-RU"/>
              </w:rPr>
            </w:pPr>
            <w:r w:rsidRPr="008F5CDD">
              <w:rPr>
                <w:rFonts w:cs="Times New Roman"/>
                <w:sz w:val="24"/>
                <w:szCs w:val="24"/>
                <w:lang w:eastAsia="ru-RU"/>
              </w:rPr>
              <w:t>Эмоцио</w:t>
            </w:r>
            <w:r w:rsidR="0088492F" w:rsidRPr="008F5CDD">
              <w:rPr>
                <w:rFonts w:cs="Times New Roman"/>
                <w:sz w:val="24"/>
                <w:szCs w:val="24"/>
                <w:lang w:eastAsia="ru-RU"/>
              </w:rPr>
              <w:t>-</w:t>
            </w:r>
            <w:r w:rsidRPr="008F5CDD">
              <w:rPr>
                <w:rFonts w:cs="Times New Roman"/>
                <w:sz w:val="24"/>
                <w:szCs w:val="24"/>
                <w:lang w:eastAsia="ru-RU"/>
              </w:rPr>
              <w:t>нальное измерение</w:t>
            </w:r>
          </w:p>
        </w:tc>
        <w:tc>
          <w:tcPr>
            <w:tcW w:w="4227" w:type="pct"/>
            <w:tcBorders>
              <w:top w:val="single" w:sz="6" w:space="0" w:color="auto"/>
              <w:left w:val="single" w:sz="6" w:space="0" w:color="auto"/>
              <w:bottom w:val="single" w:sz="6" w:space="0" w:color="auto"/>
              <w:right w:val="single" w:sz="6" w:space="0" w:color="auto"/>
            </w:tcBorders>
          </w:tcPr>
          <w:p w:rsidR="00996EA8" w:rsidRPr="008F5CDD" w:rsidRDefault="00996EA8" w:rsidP="008F5CDD">
            <w:pPr>
              <w:autoSpaceDE w:val="0"/>
              <w:autoSpaceDN w:val="0"/>
              <w:adjustRightInd w:val="0"/>
              <w:spacing w:line="240" w:lineRule="auto"/>
              <w:ind w:firstLine="0"/>
              <w:rPr>
                <w:rFonts w:cs="Times New Roman"/>
                <w:sz w:val="24"/>
                <w:szCs w:val="24"/>
                <w:lang w:eastAsia="ru-RU"/>
              </w:rPr>
            </w:pPr>
            <w:r w:rsidRPr="008F5CDD">
              <w:rPr>
                <w:rFonts w:cs="Times New Roman"/>
                <w:sz w:val="24"/>
                <w:szCs w:val="24"/>
                <w:lang w:eastAsia="ru-RU"/>
              </w:rPr>
              <w:t>Способность бренда формировать определенные чувства у потребителя марочного товара (удовольствие от использования, гордость обладания, выражение индивидуального стиля и т.д.). Эмоциональные характеристики, как правило, уникальны и не поддаются копированию</w:t>
            </w:r>
            <w:r w:rsidR="008F5CDD">
              <w:rPr>
                <w:rFonts w:cs="Times New Roman"/>
                <w:sz w:val="24"/>
                <w:szCs w:val="24"/>
                <w:lang w:eastAsia="ru-RU"/>
              </w:rPr>
              <w:t>.</w:t>
            </w:r>
          </w:p>
        </w:tc>
      </w:tr>
    </w:tbl>
    <w:p w:rsidR="00DD7F89" w:rsidRPr="000F319F" w:rsidRDefault="00DD7F89" w:rsidP="008F5CDD">
      <w:pPr>
        <w:autoSpaceDE w:val="0"/>
        <w:autoSpaceDN w:val="0"/>
        <w:adjustRightInd w:val="0"/>
        <w:spacing w:line="240" w:lineRule="auto"/>
        <w:rPr>
          <w:rFonts w:cs="Times New Roman"/>
          <w:sz w:val="24"/>
          <w:szCs w:val="28"/>
          <w:lang w:eastAsia="ru-RU"/>
        </w:rPr>
      </w:pPr>
      <w:r w:rsidRPr="000F319F">
        <w:rPr>
          <w:rFonts w:cs="Times New Roman"/>
          <w:sz w:val="24"/>
          <w:szCs w:val="28"/>
          <w:lang w:eastAsia="ru-RU"/>
        </w:rPr>
        <w:lastRenderedPageBreak/>
        <w:t xml:space="preserve">Сост. по источнику: </w:t>
      </w:r>
      <w:r w:rsidR="00962174" w:rsidRPr="000F319F">
        <w:rPr>
          <w:rFonts w:cs="Times New Roman"/>
          <w:sz w:val="24"/>
          <w:szCs w:val="28"/>
          <w:lang w:eastAsia="ru-RU"/>
        </w:rPr>
        <w:t xml:space="preserve">В.Н. </w:t>
      </w:r>
      <w:r w:rsidRPr="000F319F">
        <w:rPr>
          <w:rFonts w:cs="Times New Roman"/>
          <w:sz w:val="24"/>
          <w:szCs w:val="28"/>
          <w:lang w:eastAsia="ru-RU"/>
        </w:rPr>
        <w:t>Домнин. Брендинг: Новые технологии в</w:t>
      </w:r>
      <w:r w:rsidR="00962174" w:rsidRPr="000F319F">
        <w:rPr>
          <w:rFonts w:cs="Times New Roman"/>
          <w:sz w:val="24"/>
          <w:szCs w:val="28"/>
          <w:lang w:eastAsia="ru-RU"/>
        </w:rPr>
        <w:t xml:space="preserve"> </w:t>
      </w:r>
      <w:r w:rsidR="008F5CDD">
        <w:rPr>
          <w:rFonts w:cs="Times New Roman"/>
          <w:sz w:val="24"/>
          <w:szCs w:val="28"/>
          <w:lang w:eastAsia="ru-RU"/>
        </w:rPr>
        <w:t>России. Питер, 2002.</w:t>
      </w:r>
      <w:r w:rsidRPr="000F319F">
        <w:rPr>
          <w:rFonts w:cs="Times New Roman"/>
          <w:sz w:val="24"/>
          <w:szCs w:val="28"/>
          <w:lang w:eastAsia="ru-RU"/>
        </w:rPr>
        <w:t xml:space="preserve"> 352 с.</w:t>
      </w:r>
    </w:p>
    <w:p w:rsidR="00FD2C4D" w:rsidRPr="000F319F" w:rsidRDefault="00B219F3" w:rsidP="00B219F3">
      <w:pPr>
        <w:rPr>
          <w:rFonts w:cs="Times New Roman"/>
          <w:sz w:val="24"/>
          <w:szCs w:val="28"/>
          <w:lang w:eastAsia="ru-RU"/>
        </w:rPr>
      </w:pPr>
      <w:r w:rsidRPr="000F319F">
        <w:rPr>
          <w:rFonts w:cs="Times New Roman"/>
          <w:noProof/>
          <w:color w:val="231F20"/>
          <w:szCs w:val="28"/>
        </w:rPr>
        <w:t>Для первичных описаний результатов дальнейших исследований потребительской аудитории, авторы работы</w:t>
      </w:r>
      <w:r w:rsidR="008F5CDD">
        <w:rPr>
          <w:rFonts w:cs="Times New Roman"/>
          <w:noProof/>
          <w:color w:val="231F20"/>
          <w:szCs w:val="28"/>
        </w:rPr>
        <w:t xml:space="preserve"> выбрали именно данную модель, </w:t>
      </w:r>
      <w:r w:rsidRPr="000F319F">
        <w:rPr>
          <w:rFonts w:cs="Times New Roman"/>
          <w:noProof/>
          <w:color w:val="231F20"/>
          <w:szCs w:val="28"/>
        </w:rPr>
        <w:t xml:space="preserve">так как она </w:t>
      </w:r>
      <w:r w:rsidR="00FD2C4D" w:rsidRPr="000F319F">
        <w:rPr>
          <w:rFonts w:cs="Times New Roman"/>
          <w:noProof/>
          <w:color w:val="231F20"/>
          <w:szCs w:val="28"/>
        </w:rPr>
        <w:t>позволяет в жатой форме сформировать представление о бренде, основываясь только на ключевых характеристиках, самых важных для потребителей, наиболее часто встречающихся среди ответов респондентов.</w:t>
      </w:r>
    </w:p>
    <w:p w:rsidR="003E36A4" w:rsidRPr="000F319F" w:rsidRDefault="00996EA8" w:rsidP="00B219F3">
      <w:pPr>
        <w:autoSpaceDE w:val="0"/>
        <w:autoSpaceDN w:val="0"/>
        <w:adjustRightInd w:val="0"/>
        <w:spacing w:after="100"/>
        <w:rPr>
          <w:rFonts w:cs="Times New Roman"/>
          <w:lang w:eastAsia="ru-RU"/>
        </w:rPr>
      </w:pPr>
      <w:r w:rsidRPr="000F319F">
        <w:rPr>
          <w:rFonts w:cs="Times New Roman"/>
          <w:szCs w:val="28"/>
          <w:lang w:eastAsia="ru-RU"/>
        </w:rPr>
        <w:t>Другая не менее распространённая модель бренда называется “Трехуровневая модель бренда”, авторами которой являютс</w:t>
      </w:r>
      <w:r w:rsidR="003E36A4" w:rsidRPr="000F319F">
        <w:rPr>
          <w:rFonts w:cs="Times New Roman"/>
          <w:szCs w:val="28"/>
          <w:lang w:eastAsia="ru-RU"/>
        </w:rPr>
        <w:t>я Х. Прингл и М. Томпсон (табл</w:t>
      </w:r>
      <w:r w:rsidR="00962174" w:rsidRPr="000F319F">
        <w:rPr>
          <w:rFonts w:cs="Times New Roman"/>
          <w:szCs w:val="28"/>
          <w:lang w:eastAsia="ru-RU"/>
        </w:rPr>
        <w:t xml:space="preserve">ица </w:t>
      </w:r>
      <w:r w:rsidR="003E36A4" w:rsidRPr="000F319F">
        <w:rPr>
          <w:rFonts w:cs="Times New Roman"/>
          <w:szCs w:val="28"/>
          <w:lang w:eastAsia="ru-RU"/>
        </w:rPr>
        <w:t>3</w:t>
      </w:r>
      <w:r w:rsidRPr="000F319F">
        <w:rPr>
          <w:rFonts w:cs="Times New Roman"/>
          <w:szCs w:val="28"/>
          <w:lang w:eastAsia="ru-RU"/>
        </w:rPr>
        <w:t xml:space="preserve">). Данная модель помимо функционального и эмоционального уровня включает в себя также духовный уровень. </w:t>
      </w:r>
    </w:p>
    <w:p w:rsidR="00996EA8" w:rsidRPr="000F319F" w:rsidRDefault="00996EA8" w:rsidP="00996EA8">
      <w:pPr>
        <w:autoSpaceDE w:val="0"/>
        <w:autoSpaceDN w:val="0"/>
        <w:adjustRightInd w:val="0"/>
        <w:spacing w:line="240" w:lineRule="auto"/>
        <w:jc w:val="right"/>
        <w:rPr>
          <w:rFonts w:cs="Times New Roman"/>
          <w:szCs w:val="28"/>
          <w:lang w:eastAsia="ru-RU"/>
        </w:rPr>
      </w:pPr>
      <w:r w:rsidRPr="000F319F">
        <w:rPr>
          <w:rFonts w:cs="Times New Roman"/>
          <w:szCs w:val="28"/>
          <w:lang w:eastAsia="ru-RU"/>
        </w:rPr>
        <w:t xml:space="preserve">Таблица </w:t>
      </w:r>
      <w:r w:rsidR="003E36A4" w:rsidRPr="000F319F">
        <w:rPr>
          <w:rFonts w:cs="Times New Roman"/>
          <w:szCs w:val="28"/>
          <w:lang w:eastAsia="ru-RU"/>
        </w:rPr>
        <w:t>3</w:t>
      </w:r>
    </w:p>
    <w:p w:rsidR="00996EA8" w:rsidRPr="000F319F" w:rsidRDefault="00996EA8" w:rsidP="00962174">
      <w:pPr>
        <w:autoSpaceDE w:val="0"/>
        <w:autoSpaceDN w:val="0"/>
        <w:adjustRightInd w:val="0"/>
        <w:spacing w:after="100" w:line="240" w:lineRule="auto"/>
        <w:jc w:val="center"/>
        <w:rPr>
          <w:rFonts w:cs="Times New Roman"/>
          <w:b/>
          <w:szCs w:val="28"/>
          <w:lang w:eastAsia="ru-RU"/>
        </w:rPr>
      </w:pPr>
      <w:r w:rsidRPr="000F319F">
        <w:rPr>
          <w:rFonts w:cs="Times New Roman"/>
          <w:b/>
          <w:szCs w:val="28"/>
          <w:lang w:eastAsia="ru-RU"/>
        </w:rPr>
        <w:t>Трехуровневая модель бренда</w:t>
      </w:r>
      <w:r w:rsidR="00962174" w:rsidRPr="000F319F">
        <w:rPr>
          <w:rFonts w:cs="Times New Roman"/>
          <w:b/>
          <w:szCs w:val="28"/>
          <w:vertAlign w:val="superscript"/>
          <w:lang w:eastAsia="ru-RU"/>
        </w:rPr>
        <w:t>1</w:t>
      </w:r>
    </w:p>
    <w:tbl>
      <w:tblPr>
        <w:tblW w:w="5000" w:type="pct"/>
        <w:tblCellMar>
          <w:left w:w="40" w:type="dxa"/>
          <w:right w:w="40" w:type="dxa"/>
        </w:tblCellMar>
        <w:tblLook w:val="0000" w:firstRow="0" w:lastRow="0" w:firstColumn="0" w:lastColumn="0" w:noHBand="0" w:noVBand="0"/>
      </w:tblPr>
      <w:tblGrid>
        <w:gridCol w:w="2025"/>
        <w:gridCol w:w="7693"/>
      </w:tblGrid>
      <w:tr w:rsidR="00996EA8" w:rsidRPr="000F319F" w:rsidTr="008F5CDD">
        <w:trPr>
          <w:trHeight w:val="307"/>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962174">
            <w:pPr>
              <w:autoSpaceDE w:val="0"/>
              <w:autoSpaceDN w:val="0"/>
              <w:adjustRightInd w:val="0"/>
              <w:spacing w:after="100" w:line="240" w:lineRule="auto"/>
              <w:ind w:firstLine="0"/>
              <w:rPr>
                <w:rFonts w:cs="Times New Roman"/>
                <w:sz w:val="24"/>
                <w:szCs w:val="28"/>
                <w:lang w:eastAsia="ru-RU"/>
              </w:rPr>
            </w:pPr>
            <w:r w:rsidRPr="000F319F">
              <w:rPr>
                <w:rFonts w:cs="Times New Roman"/>
                <w:sz w:val="24"/>
                <w:szCs w:val="28"/>
                <w:lang w:eastAsia="ru-RU"/>
              </w:rPr>
              <w:t>Уровень</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962174">
            <w:pPr>
              <w:autoSpaceDE w:val="0"/>
              <w:autoSpaceDN w:val="0"/>
              <w:adjustRightInd w:val="0"/>
              <w:spacing w:after="100" w:line="240" w:lineRule="auto"/>
              <w:ind w:firstLine="0"/>
              <w:rPr>
                <w:rFonts w:cs="Times New Roman"/>
                <w:sz w:val="24"/>
                <w:szCs w:val="28"/>
                <w:lang w:eastAsia="ru-RU"/>
              </w:rPr>
            </w:pPr>
            <w:r w:rsidRPr="000F319F">
              <w:rPr>
                <w:rFonts w:cs="Times New Roman"/>
                <w:sz w:val="24"/>
                <w:szCs w:val="28"/>
                <w:lang w:eastAsia="ru-RU"/>
              </w:rPr>
              <w:t>Характеристика уровня</w:t>
            </w:r>
          </w:p>
        </w:tc>
      </w:tr>
      <w:tr w:rsidR="00996EA8" w:rsidRPr="000F319F" w:rsidTr="008F5CDD">
        <w:trPr>
          <w:trHeight w:val="749"/>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sz w:val="24"/>
                <w:szCs w:val="28"/>
                <w:lang w:eastAsia="ru-RU"/>
              </w:rPr>
            </w:pPr>
            <w:r w:rsidRPr="000F319F">
              <w:rPr>
                <w:rFonts w:cs="Times New Roman"/>
                <w:sz w:val="24"/>
                <w:szCs w:val="28"/>
                <w:lang w:eastAsia="ru-RU"/>
              </w:rPr>
              <w:t>Функциональный уровень</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8F5CDD">
            <w:pPr>
              <w:autoSpaceDE w:val="0"/>
              <w:autoSpaceDN w:val="0"/>
              <w:adjustRightInd w:val="0"/>
              <w:spacing w:line="240" w:lineRule="auto"/>
              <w:ind w:firstLine="0"/>
              <w:rPr>
                <w:rFonts w:cs="Times New Roman"/>
                <w:sz w:val="24"/>
                <w:szCs w:val="28"/>
                <w:lang w:eastAsia="ru-RU"/>
              </w:rPr>
            </w:pPr>
            <w:r w:rsidRPr="000F319F">
              <w:rPr>
                <w:rFonts w:cs="Times New Roman"/>
                <w:sz w:val="24"/>
                <w:szCs w:val="28"/>
                <w:lang w:eastAsia="ru-RU"/>
              </w:rPr>
              <w:t>Совокупность характеристик марки, определяющих ее способность удовлетворять рациональные требования потребителей, нести определенную полезность, выполнять определенные функции</w:t>
            </w:r>
            <w:r w:rsidR="008F5CDD">
              <w:rPr>
                <w:rFonts w:cs="Times New Roman"/>
                <w:sz w:val="24"/>
                <w:szCs w:val="28"/>
                <w:lang w:eastAsia="ru-RU"/>
              </w:rPr>
              <w:t>.</w:t>
            </w:r>
          </w:p>
        </w:tc>
      </w:tr>
      <w:tr w:rsidR="00996EA8" w:rsidRPr="000F319F" w:rsidTr="008F5CDD">
        <w:trPr>
          <w:trHeight w:val="451"/>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sz w:val="24"/>
                <w:szCs w:val="28"/>
                <w:lang w:eastAsia="ru-RU"/>
              </w:rPr>
            </w:pPr>
            <w:r w:rsidRPr="000F319F">
              <w:rPr>
                <w:rFonts w:cs="Times New Roman"/>
                <w:sz w:val="24"/>
                <w:szCs w:val="28"/>
                <w:lang w:eastAsia="ru-RU"/>
              </w:rPr>
              <w:t>Эмоциональный уровень</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sz w:val="24"/>
                <w:szCs w:val="28"/>
                <w:lang w:eastAsia="ru-RU"/>
              </w:rPr>
            </w:pPr>
            <w:r w:rsidRPr="000F319F">
              <w:rPr>
                <w:rFonts w:cs="Times New Roman"/>
                <w:sz w:val="24"/>
                <w:szCs w:val="28"/>
                <w:lang w:eastAsia="ru-RU"/>
              </w:rPr>
              <w:t>Совокупность характеристик марки, определяющих ее способность приносить потребителю удовольствие от ее использования</w:t>
            </w:r>
            <w:r w:rsidR="008F5CDD">
              <w:rPr>
                <w:rFonts w:cs="Times New Roman"/>
                <w:sz w:val="24"/>
                <w:szCs w:val="28"/>
                <w:lang w:eastAsia="ru-RU"/>
              </w:rPr>
              <w:t>.</w:t>
            </w:r>
          </w:p>
        </w:tc>
      </w:tr>
      <w:tr w:rsidR="00996EA8" w:rsidRPr="000F319F" w:rsidTr="008F5CDD">
        <w:trPr>
          <w:trHeight w:val="470"/>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sz w:val="24"/>
                <w:szCs w:val="28"/>
                <w:lang w:eastAsia="ru-RU"/>
              </w:rPr>
            </w:pPr>
            <w:r w:rsidRPr="000F319F">
              <w:rPr>
                <w:rFonts w:cs="Times New Roman"/>
                <w:sz w:val="24"/>
                <w:szCs w:val="28"/>
                <w:lang w:eastAsia="ru-RU"/>
              </w:rPr>
              <w:t>Духовный уровень</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sz w:val="24"/>
                <w:szCs w:val="28"/>
                <w:lang w:eastAsia="ru-RU"/>
              </w:rPr>
            </w:pPr>
            <w:r w:rsidRPr="000F319F">
              <w:rPr>
                <w:rFonts w:cs="Times New Roman"/>
                <w:sz w:val="24"/>
                <w:szCs w:val="28"/>
                <w:lang w:eastAsia="ru-RU"/>
              </w:rPr>
              <w:t>Совокупность характеристик, определяющих моральную репутацию марки, ее способность удовлетворять этические потребности потребителей</w:t>
            </w:r>
            <w:r w:rsidR="008F5CDD">
              <w:rPr>
                <w:rFonts w:cs="Times New Roman"/>
                <w:sz w:val="24"/>
                <w:szCs w:val="28"/>
                <w:lang w:eastAsia="ru-RU"/>
              </w:rPr>
              <w:t>.</w:t>
            </w:r>
          </w:p>
        </w:tc>
      </w:tr>
    </w:tbl>
    <w:p w:rsidR="00962174" w:rsidRPr="000F319F" w:rsidRDefault="00962174" w:rsidP="002B242A">
      <w:pPr>
        <w:spacing w:after="160"/>
        <w:rPr>
          <w:rFonts w:cs="Times New Roman"/>
          <w:sz w:val="24"/>
        </w:rPr>
      </w:pPr>
      <w:r w:rsidRPr="000F319F">
        <w:rPr>
          <w:rFonts w:cs="Times New Roman"/>
          <w:sz w:val="24"/>
          <w:vertAlign w:val="superscript"/>
        </w:rPr>
        <w:t>1</w:t>
      </w:r>
      <w:r w:rsidRPr="000F319F">
        <w:rPr>
          <w:rFonts w:cs="Times New Roman"/>
          <w:sz w:val="24"/>
        </w:rPr>
        <w:t>Сост. по источнику: Х.Прингл, М. Томпсон. Энергия Торговой Марки, Питер, 2001. 45с.</w:t>
      </w:r>
    </w:p>
    <w:p w:rsidR="00996EA8" w:rsidRPr="000F319F" w:rsidRDefault="00996EA8" w:rsidP="00F67728">
      <w:pPr>
        <w:spacing w:after="120"/>
        <w:rPr>
          <w:rFonts w:cs="Times New Roman"/>
          <w:szCs w:val="28"/>
          <w:lang w:eastAsia="ru-RU"/>
        </w:rPr>
      </w:pPr>
      <w:r w:rsidRPr="000F319F">
        <w:rPr>
          <w:rFonts w:cs="Times New Roman"/>
          <w:lang w:eastAsia="ru-RU"/>
        </w:rPr>
        <w:t>Следующая модель называется четырёхмерной и пр</w:t>
      </w:r>
      <w:r w:rsidR="003E36A4" w:rsidRPr="000F319F">
        <w:rPr>
          <w:rFonts w:cs="Times New Roman"/>
          <w:lang w:eastAsia="ru-RU"/>
        </w:rPr>
        <w:t>инадлежит автору Т. Гэду (табл</w:t>
      </w:r>
      <w:r w:rsidR="00FD2C4D" w:rsidRPr="000F319F">
        <w:rPr>
          <w:rFonts w:cs="Times New Roman"/>
          <w:lang w:eastAsia="ru-RU"/>
        </w:rPr>
        <w:t xml:space="preserve">ица </w:t>
      </w:r>
      <w:r w:rsidR="003E36A4" w:rsidRPr="000F319F">
        <w:rPr>
          <w:rFonts w:cs="Times New Roman"/>
          <w:lang w:eastAsia="ru-RU"/>
        </w:rPr>
        <w:t>4</w:t>
      </w:r>
      <w:r w:rsidRPr="000F319F">
        <w:rPr>
          <w:rFonts w:cs="Times New Roman"/>
          <w:lang w:eastAsia="ru-RU"/>
        </w:rPr>
        <w:t>).</w:t>
      </w:r>
      <w:r w:rsidR="0046662D" w:rsidRPr="000F319F">
        <w:rPr>
          <w:rFonts w:cs="Times New Roman"/>
          <w:lang w:eastAsia="ru-RU"/>
        </w:rPr>
        <w:t xml:space="preserve"> По его мнению, сильный бренд можно представить в виде мыслительного поля бренда, существующего в четырёх измерениях:</w:t>
      </w:r>
      <w:r w:rsidRPr="000F319F">
        <w:rPr>
          <w:rFonts w:cs="Times New Roman"/>
          <w:lang w:eastAsia="ru-RU"/>
        </w:rPr>
        <w:t xml:space="preserve"> функционально</w:t>
      </w:r>
      <w:r w:rsidR="0046662D" w:rsidRPr="000F319F">
        <w:rPr>
          <w:rFonts w:cs="Times New Roman"/>
          <w:lang w:eastAsia="ru-RU"/>
        </w:rPr>
        <w:t>м</w:t>
      </w:r>
      <w:r w:rsidRPr="000F319F">
        <w:rPr>
          <w:rFonts w:cs="Times New Roman"/>
          <w:lang w:eastAsia="ru-RU"/>
        </w:rPr>
        <w:t>, социально</w:t>
      </w:r>
      <w:r w:rsidR="0046662D" w:rsidRPr="000F319F">
        <w:rPr>
          <w:rFonts w:cs="Times New Roman"/>
          <w:lang w:eastAsia="ru-RU"/>
        </w:rPr>
        <w:t>м</w:t>
      </w:r>
      <w:r w:rsidRPr="000F319F">
        <w:rPr>
          <w:rFonts w:cs="Times New Roman"/>
          <w:lang w:eastAsia="ru-RU"/>
        </w:rPr>
        <w:t>, ментально</w:t>
      </w:r>
      <w:r w:rsidR="0046662D" w:rsidRPr="000F319F">
        <w:rPr>
          <w:rFonts w:cs="Times New Roman"/>
          <w:lang w:eastAsia="ru-RU"/>
        </w:rPr>
        <w:t>м</w:t>
      </w:r>
      <w:r w:rsidRPr="000F319F">
        <w:rPr>
          <w:rFonts w:cs="Times New Roman"/>
          <w:lang w:eastAsia="ru-RU"/>
        </w:rPr>
        <w:t xml:space="preserve"> и духовно</w:t>
      </w:r>
      <w:r w:rsidR="0046662D" w:rsidRPr="000F319F">
        <w:rPr>
          <w:rFonts w:cs="Times New Roman"/>
          <w:lang w:eastAsia="ru-RU"/>
        </w:rPr>
        <w:t>м</w:t>
      </w:r>
      <w:r w:rsidRPr="000F319F">
        <w:rPr>
          <w:rFonts w:cs="Times New Roman"/>
          <w:lang w:eastAsia="ru-RU"/>
        </w:rPr>
        <w:t xml:space="preserve"> измерени</w:t>
      </w:r>
      <w:r w:rsidR="0046662D" w:rsidRPr="000F319F">
        <w:rPr>
          <w:rFonts w:cs="Times New Roman"/>
          <w:lang w:eastAsia="ru-RU"/>
        </w:rPr>
        <w:t>и</w:t>
      </w:r>
      <w:r w:rsidR="00397B9F" w:rsidRPr="000F319F">
        <w:rPr>
          <w:rFonts w:cs="Times New Roman"/>
          <w:lang w:eastAsia="ru-RU"/>
        </w:rPr>
        <w:t xml:space="preserve"> (</w:t>
      </w:r>
      <w:r w:rsidR="00A50073" w:rsidRPr="000F319F">
        <w:rPr>
          <w:rFonts w:cs="Times New Roman"/>
          <w:lang w:eastAsia="ru-RU"/>
        </w:rPr>
        <w:t>Гэд, 2001</w:t>
      </w:r>
      <w:r w:rsidR="00397B9F" w:rsidRPr="000F319F">
        <w:rPr>
          <w:rFonts w:cs="Times New Roman"/>
          <w:lang w:eastAsia="ru-RU"/>
        </w:rPr>
        <w:t>)</w:t>
      </w:r>
      <w:r w:rsidRPr="000F319F">
        <w:rPr>
          <w:rFonts w:cs="Times New Roman"/>
          <w:lang w:eastAsia="ru-RU"/>
        </w:rPr>
        <w:t>.</w:t>
      </w:r>
    </w:p>
    <w:p w:rsidR="00996EA8" w:rsidRPr="000F319F" w:rsidRDefault="00996EA8" w:rsidP="00F67728">
      <w:pPr>
        <w:autoSpaceDE w:val="0"/>
        <w:autoSpaceDN w:val="0"/>
        <w:adjustRightInd w:val="0"/>
        <w:spacing w:after="120"/>
        <w:jc w:val="right"/>
        <w:rPr>
          <w:rFonts w:cs="Times New Roman"/>
          <w:color w:val="000000"/>
          <w:szCs w:val="28"/>
          <w:lang w:eastAsia="ru-RU"/>
        </w:rPr>
      </w:pPr>
      <w:r w:rsidRPr="000F319F">
        <w:rPr>
          <w:rFonts w:cs="Times New Roman"/>
          <w:color w:val="000000"/>
          <w:szCs w:val="28"/>
          <w:lang w:eastAsia="ru-RU"/>
        </w:rPr>
        <w:t xml:space="preserve">Таблица </w:t>
      </w:r>
      <w:r w:rsidR="003E36A4" w:rsidRPr="000F319F">
        <w:rPr>
          <w:rFonts w:cs="Times New Roman"/>
          <w:color w:val="000000"/>
          <w:szCs w:val="28"/>
          <w:lang w:eastAsia="ru-RU"/>
        </w:rPr>
        <w:t>4</w:t>
      </w:r>
    </w:p>
    <w:p w:rsidR="00996EA8" w:rsidRPr="000F319F" w:rsidRDefault="00996EA8" w:rsidP="00463DB4">
      <w:pPr>
        <w:autoSpaceDE w:val="0"/>
        <w:autoSpaceDN w:val="0"/>
        <w:adjustRightInd w:val="0"/>
        <w:spacing w:after="100" w:line="240" w:lineRule="auto"/>
        <w:jc w:val="center"/>
        <w:rPr>
          <w:rFonts w:cs="Times New Roman"/>
          <w:b/>
          <w:color w:val="000000"/>
          <w:szCs w:val="28"/>
          <w:lang w:eastAsia="ru-RU"/>
        </w:rPr>
      </w:pPr>
      <w:r w:rsidRPr="000F319F">
        <w:rPr>
          <w:rFonts w:cs="Times New Roman"/>
          <w:b/>
          <w:color w:val="000000"/>
          <w:szCs w:val="28"/>
          <w:lang w:eastAsia="ru-RU"/>
        </w:rPr>
        <w:t>Четырехмерная модель бренда</w:t>
      </w:r>
      <w:r w:rsidR="0046662D" w:rsidRPr="000F319F">
        <w:rPr>
          <w:rFonts w:cs="Times New Roman"/>
          <w:b/>
          <w:color w:val="000000"/>
          <w:szCs w:val="28"/>
          <w:vertAlign w:val="superscript"/>
          <w:lang w:eastAsia="ru-RU"/>
        </w:rPr>
        <w:t>1</w:t>
      </w:r>
    </w:p>
    <w:tbl>
      <w:tblPr>
        <w:tblW w:w="5000" w:type="pct"/>
        <w:tblCellMar>
          <w:left w:w="40" w:type="dxa"/>
          <w:right w:w="40" w:type="dxa"/>
        </w:tblCellMar>
        <w:tblLook w:val="0000" w:firstRow="0" w:lastRow="0" w:firstColumn="0" w:lastColumn="0" w:noHBand="0" w:noVBand="0"/>
      </w:tblPr>
      <w:tblGrid>
        <w:gridCol w:w="2025"/>
        <w:gridCol w:w="7693"/>
      </w:tblGrid>
      <w:tr w:rsidR="00996EA8" w:rsidRPr="000F319F" w:rsidTr="00F67728">
        <w:trPr>
          <w:trHeight w:val="307"/>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Измерение</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Характеристика измерения</w:t>
            </w:r>
            <w:r w:rsidR="00F67728">
              <w:rPr>
                <w:rFonts w:cs="Times New Roman"/>
                <w:color w:val="000000"/>
                <w:sz w:val="24"/>
                <w:szCs w:val="28"/>
                <w:lang w:eastAsia="ru-RU"/>
              </w:rPr>
              <w:t>.</w:t>
            </w:r>
          </w:p>
        </w:tc>
      </w:tr>
      <w:tr w:rsidR="00996EA8" w:rsidRPr="000F319F" w:rsidTr="00F67728">
        <w:trPr>
          <w:trHeight w:val="446"/>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Функциональное измерение</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Характеристики, определяющие полезность марочного товара для целевого потребителя</w:t>
            </w:r>
            <w:r w:rsidR="00F67728">
              <w:rPr>
                <w:rFonts w:cs="Times New Roman"/>
                <w:color w:val="000000"/>
                <w:sz w:val="24"/>
                <w:szCs w:val="28"/>
                <w:lang w:eastAsia="ru-RU"/>
              </w:rPr>
              <w:t>.</w:t>
            </w:r>
          </w:p>
        </w:tc>
      </w:tr>
      <w:tr w:rsidR="00996EA8" w:rsidRPr="000F319F" w:rsidTr="00F67728">
        <w:trPr>
          <w:trHeight w:val="451"/>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Социальное измерение</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Обеспечиваемая брендом возможность идентификации целевого потребителя с определенной социальной группой</w:t>
            </w:r>
            <w:r w:rsidR="00F67728">
              <w:rPr>
                <w:rFonts w:cs="Times New Roman"/>
                <w:color w:val="000000"/>
                <w:sz w:val="24"/>
                <w:szCs w:val="28"/>
                <w:lang w:eastAsia="ru-RU"/>
              </w:rPr>
              <w:t>.</w:t>
            </w:r>
          </w:p>
        </w:tc>
      </w:tr>
      <w:tr w:rsidR="00996EA8" w:rsidRPr="000F319F" w:rsidTr="00F67728">
        <w:trPr>
          <w:trHeight w:val="451"/>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lastRenderedPageBreak/>
              <w:t>Ментальное измерение</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Способность бренда соответствовать менталитету человека, его индивидуальности. Апелляция к личностным убеждениям потребителя</w:t>
            </w:r>
            <w:r w:rsidR="00F67728">
              <w:rPr>
                <w:rFonts w:cs="Times New Roman"/>
                <w:color w:val="000000"/>
                <w:sz w:val="24"/>
                <w:szCs w:val="28"/>
                <w:lang w:eastAsia="ru-RU"/>
              </w:rPr>
              <w:t>.</w:t>
            </w:r>
          </w:p>
        </w:tc>
      </w:tr>
      <w:tr w:rsidR="00996EA8" w:rsidRPr="000F319F" w:rsidTr="00F67728">
        <w:trPr>
          <w:trHeight w:val="461"/>
        </w:trPr>
        <w:tc>
          <w:tcPr>
            <w:tcW w:w="1042" w:type="pct"/>
            <w:tcBorders>
              <w:top w:val="single" w:sz="6" w:space="0" w:color="auto"/>
              <w:left w:val="single" w:sz="6" w:space="0" w:color="auto"/>
              <w:bottom w:val="single" w:sz="6" w:space="0" w:color="auto"/>
              <w:right w:val="single" w:sz="6" w:space="0" w:color="auto"/>
            </w:tcBorders>
          </w:tcPr>
          <w:p w:rsidR="00996EA8" w:rsidRPr="000F319F" w:rsidRDefault="00996EA8" w:rsidP="00CB1320">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Духовное измерение</w:t>
            </w:r>
          </w:p>
        </w:tc>
        <w:tc>
          <w:tcPr>
            <w:tcW w:w="3958" w:type="pct"/>
            <w:tcBorders>
              <w:top w:val="single" w:sz="6" w:space="0" w:color="auto"/>
              <w:left w:val="single" w:sz="6" w:space="0" w:color="auto"/>
              <w:bottom w:val="single" w:sz="6" w:space="0" w:color="auto"/>
              <w:right w:val="single" w:sz="6" w:space="0" w:color="auto"/>
            </w:tcBorders>
          </w:tcPr>
          <w:p w:rsidR="00996EA8" w:rsidRPr="000F319F" w:rsidRDefault="00996EA8" w:rsidP="00F67728">
            <w:pPr>
              <w:autoSpaceDE w:val="0"/>
              <w:autoSpaceDN w:val="0"/>
              <w:adjustRightInd w:val="0"/>
              <w:spacing w:line="240" w:lineRule="auto"/>
              <w:ind w:firstLine="0"/>
              <w:rPr>
                <w:rFonts w:cs="Times New Roman"/>
                <w:color w:val="000000"/>
                <w:sz w:val="24"/>
                <w:szCs w:val="28"/>
                <w:lang w:eastAsia="ru-RU"/>
              </w:rPr>
            </w:pPr>
            <w:r w:rsidRPr="000F319F">
              <w:rPr>
                <w:rFonts w:cs="Times New Roman"/>
                <w:color w:val="000000"/>
                <w:sz w:val="24"/>
                <w:szCs w:val="28"/>
                <w:lang w:eastAsia="ru-RU"/>
              </w:rPr>
              <w:t xml:space="preserve">Обеспечиваемое брендом ощущение причастности к решению социальных проблем. </w:t>
            </w:r>
          </w:p>
        </w:tc>
      </w:tr>
    </w:tbl>
    <w:p w:rsidR="00996EA8" w:rsidRPr="000F319F" w:rsidRDefault="0046662D" w:rsidP="00226E31">
      <w:pPr>
        <w:autoSpaceDE w:val="0"/>
        <w:autoSpaceDN w:val="0"/>
        <w:adjustRightInd w:val="0"/>
        <w:spacing w:after="200" w:line="240" w:lineRule="auto"/>
        <w:rPr>
          <w:rFonts w:cs="Times New Roman"/>
          <w:sz w:val="24"/>
        </w:rPr>
      </w:pPr>
      <w:r w:rsidRPr="000F319F">
        <w:rPr>
          <w:rFonts w:cs="Times New Roman"/>
          <w:sz w:val="24"/>
          <w:vertAlign w:val="superscript"/>
        </w:rPr>
        <w:t>1</w:t>
      </w:r>
      <w:r w:rsidRPr="000F319F">
        <w:rPr>
          <w:rFonts w:cs="Times New Roman"/>
          <w:sz w:val="24"/>
        </w:rPr>
        <w:t xml:space="preserve">Сост. по источнику: </w:t>
      </w:r>
      <w:r w:rsidR="00A50073" w:rsidRPr="000F319F">
        <w:rPr>
          <w:rFonts w:cs="Times New Roman"/>
          <w:sz w:val="24"/>
        </w:rPr>
        <w:t>Т. Гэд</w:t>
      </w:r>
      <w:r w:rsidRPr="000F319F">
        <w:rPr>
          <w:rFonts w:cs="Times New Roman"/>
          <w:sz w:val="24"/>
        </w:rPr>
        <w:t>. 4</w:t>
      </w:r>
      <w:r w:rsidRPr="000F319F">
        <w:rPr>
          <w:rFonts w:cs="Times New Roman"/>
          <w:sz w:val="24"/>
          <w:lang w:val="en-US"/>
        </w:rPr>
        <w:t>D</w:t>
      </w:r>
      <w:r w:rsidRPr="000F319F">
        <w:rPr>
          <w:rFonts w:cs="Times New Roman"/>
          <w:sz w:val="24"/>
        </w:rPr>
        <w:t xml:space="preserve"> брендинг: взламывая корпоративный код экономиики/Пер. </w:t>
      </w:r>
      <w:r w:rsidR="00463DB4" w:rsidRPr="000F319F">
        <w:rPr>
          <w:rFonts w:cs="Times New Roman"/>
          <w:sz w:val="24"/>
        </w:rPr>
        <w:t>с англ.</w:t>
      </w:r>
      <w:r w:rsidRPr="000F319F">
        <w:rPr>
          <w:rFonts w:cs="Times New Roman"/>
          <w:sz w:val="24"/>
        </w:rPr>
        <w:t xml:space="preserve"> Стокгольмская школа экономики, 2001. 234 с.</w:t>
      </w:r>
    </w:p>
    <w:p w:rsidR="00996EA8" w:rsidRPr="000F319F" w:rsidRDefault="00996EA8" w:rsidP="00F67728">
      <w:pPr>
        <w:spacing w:after="120"/>
        <w:rPr>
          <w:rFonts w:cs="Times New Roman"/>
          <w:lang w:eastAsia="ru-RU"/>
        </w:rPr>
      </w:pPr>
      <w:r w:rsidRPr="000F319F">
        <w:rPr>
          <w:rFonts w:cs="Times New Roman"/>
          <w:lang w:eastAsia="ru-RU"/>
        </w:rPr>
        <w:t>Ф. Котлер также предложил свою модель бренда, наз</w:t>
      </w:r>
      <w:r w:rsidR="008B71A6" w:rsidRPr="000F319F">
        <w:rPr>
          <w:rFonts w:cs="Times New Roman"/>
          <w:lang w:eastAsia="ru-RU"/>
        </w:rPr>
        <w:t>ванную многоуровневой (таблица 5</w:t>
      </w:r>
      <w:r w:rsidR="00F67728">
        <w:rPr>
          <w:rFonts w:cs="Times New Roman"/>
          <w:lang w:eastAsia="ru-RU"/>
        </w:rPr>
        <w:t xml:space="preserve">). </w:t>
      </w:r>
      <w:r w:rsidRPr="000F319F">
        <w:rPr>
          <w:rFonts w:cs="Times New Roman"/>
          <w:lang w:eastAsia="ru-RU"/>
        </w:rPr>
        <w:t xml:space="preserve">Данная модель включает в себя такие факторы, как характеристика товара, выгоды, индивидуальность, ценности, культуру и описание потребителя. </w:t>
      </w:r>
    </w:p>
    <w:p w:rsidR="00996EA8" w:rsidRPr="000F319F" w:rsidRDefault="008B71A6" w:rsidP="00F67728">
      <w:pPr>
        <w:spacing w:after="120" w:line="240" w:lineRule="auto"/>
        <w:jc w:val="right"/>
        <w:rPr>
          <w:rFonts w:cs="Times New Roman"/>
          <w:lang w:eastAsia="ru-RU"/>
        </w:rPr>
      </w:pPr>
      <w:r w:rsidRPr="000F319F">
        <w:rPr>
          <w:rFonts w:cs="Times New Roman"/>
          <w:lang w:eastAsia="ru-RU"/>
        </w:rPr>
        <w:t>Таблица 5</w:t>
      </w:r>
    </w:p>
    <w:p w:rsidR="00996EA8" w:rsidRPr="000F319F" w:rsidRDefault="00996EA8" w:rsidP="00996EA8">
      <w:pPr>
        <w:autoSpaceDE w:val="0"/>
        <w:autoSpaceDN w:val="0"/>
        <w:adjustRightInd w:val="0"/>
        <w:spacing w:line="240" w:lineRule="auto"/>
        <w:jc w:val="center"/>
        <w:rPr>
          <w:rFonts w:cs="Times New Roman"/>
          <w:b/>
          <w:szCs w:val="28"/>
          <w:lang w:eastAsia="ru-RU"/>
        </w:rPr>
      </w:pPr>
      <w:r w:rsidRPr="000F319F">
        <w:rPr>
          <w:rFonts w:cs="Times New Roman"/>
          <w:b/>
          <w:szCs w:val="28"/>
          <w:lang w:eastAsia="ru-RU"/>
        </w:rPr>
        <w:t>Многоуровневая модель бренда по Ф. Котлеру</w:t>
      </w:r>
      <w:r w:rsidR="008B71A6" w:rsidRPr="000F319F">
        <w:rPr>
          <w:rFonts w:cs="Times New Roman"/>
          <w:b/>
          <w:szCs w:val="28"/>
          <w:vertAlign w:val="superscript"/>
          <w:lang w:eastAsia="ru-RU"/>
        </w:rPr>
        <w:t>1</w:t>
      </w:r>
    </w:p>
    <w:p w:rsidR="00996EA8" w:rsidRPr="00F67728" w:rsidRDefault="00996EA8" w:rsidP="00996EA8">
      <w:pPr>
        <w:autoSpaceDE w:val="0"/>
        <w:autoSpaceDN w:val="0"/>
        <w:adjustRightInd w:val="0"/>
        <w:spacing w:line="240" w:lineRule="auto"/>
        <w:jc w:val="center"/>
        <w:rPr>
          <w:rFonts w:cs="Times New Roman"/>
          <w:sz w:val="12"/>
          <w:szCs w:val="28"/>
          <w:lang w:eastAsia="ru-RU"/>
        </w:rPr>
      </w:pPr>
    </w:p>
    <w:tbl>
      <w:tblPr>
        <w:tblStyle w:val="a7"/>
        <w:tblW w:w="0" w:type="auto"/>
        <w:tblLayout w:type="fixed"/>
        <w:tblLook w:val="04A0" w:firstRow="1" w:lastRow="0" w:firstColumn="1" w:lastColumn="0" w:noHBand="0" w:noVBand="1"/>
      </w:tblPr>
      <w:tblGrid>
        <w:gridCol w:w="1242"/>
        <w:gridCol w:w="8394"/>
      </w:tblGrid>
      <w:tr w:rsidR="00996EA8" w:rsidRPr="000F319F" w:rsidTr="00F67728">
        <w:tc>
          <w:tcPr>
            <w:tcW w:w="1242" w:type="dxa"/>
          </w:tcPr>
          <w:p w:rsidR="00996EA8" w:rsidRPr="000F319F" w:rsidRDefault="00996EA8" w:rsidP="00CB1320">
            <w:pPr>
              <w:autoSpaceDE w:val="0"/>
              <w:autoSpaceDN w:val="0"/>
              <w:adjustRightInd w:val="0"/>
              <w:ind w:firstLine="0"/>
              <w:rPr>
                <w:rFonts w:cs="Times New Roman"/>
                <w:sz w:val="24"/>
                <w:szCs w:val="28"/>
              </w:rPr>
            </w:pPr>
            <w:r w:rsidRPr="000F319F">
              <w:rPr>
                <w:rFonts w:cs="Times New Roman"/>
                <w:sz w:val="24"/>
                <w:szCs w:val="28"/>
              </w:rPr>
              <w:t>Характе</w:t>
            </w:r>
            <w:r w:rsidR="003E36A4" w:rsidRPr="000F319F">
              <w:rPr>
                <w:rFonts w:cs="Times New Roman"/>
                <w:sz w:val="24"/>
                <w:szCs w:val="28"/>
              </w:rPr>
              <w:t>-</w:t>
            </w:r>
            <w:r w:rsidRPr="000F319F">
              <w:rPr>
                <w:rFonts w:cs="Times New Roman"/>
                <w:sz w:val="24"/>
                <w:szCs w:val="28"/>
              </w:rPr>
              <w:t>ристики товара</w:t>
            </w:r>
          </w:p>
        </w:tc>
        <w:tc>
          <w:tcPr>
            <w:tcW w:w="8394" w:type="dxa"/>
          </w:tcPr>
          <w:p w:rsidR="00996EA8" w:rsidRPr="000F319F" w:rsidRDefault="00996EA8" w:rsidP="003E36A4">
            <w:pPr>
              <w:autoSpaceDE w:val="0"/>
              <w:autoSpaceDN w:val="0"/>
              <w:adjustRightInd w:val="0"/>
              <w:ind w:firstLine="0"/>
              <w:rPr>
                <w:rFonts w:cs="Times New Roman"/>
                <w:sz w:val="24"/>
                <w:szCs w:val="28"/>
              </w:rPr>
            </w:pPr>
            <w:r w:rsidRPr="000F319F">
              <w:rPr>
                <w:rFonts w:cs="Times New Roman"/>
                <w:sz w:val="24"/>
                <w:szCs w:val="28"/>
              </w:rPr>
              <w:t xml:space="preserve">На использовании этих характеристик должно строиться позиционирование товара выделить несколько характеристик, наиболее важных для потребителя и четко дифференцированных от конкурентных товаров. </w:t>
            </w:r>
          </w:p>
        </w:tc>
      </w:tr>
      <w:tr w:rsidR="00996EA8" w:rsidRPr="000F319F" w:rsidTr="00F67728">
        <w:tc>
          <w:tcPr>
            <w:tcW w:w="1242" w:type="dxa"/>
          </w:tcPr>
          <w:p w:rsidR="00996EA8" w:rsidRPr="000F319F" w:rsidRDefault="00996EA8" w:rsidP="00CB1320">
            <w:pPr>
              <w:autoSpaceDE w:val="0"/>
              <w:autoSpaceDN w:val="0"/>
              <w:adjustRightInd w:val="0"/>
              <w:ind w:firstLine="0"/>
              <w:rPr>
                <w:rFonts w:cs="Times New Roman"/>
                <w:sz w:val="24"/>
                <w:szCs w:val="28"/>
              </w:rPr>
            </w:pPr>
            <w:r w:rsidRPr="000F319F">
              <w:rPr>
                <w:rFonts w:cs="Times New Roman"/>
                <w:sz w:val="24"/>
                <w:szCs w:val="28"/>
              </w:rPr>
              <w:t>Выгоды</w:t>
            </w:r>
          </w:p>
        </w:tc>
        <w:tc>
          <w:tcPr>
            <w:tcW w:w="8394" w:type="dxa"/>
          </w:tcPr>
          <w:p w:rsidR="00996EA8" w:rsidRPr="000F319F" w:rsidRDefault="00996EA8" w:rsidP="003E36A4">
            <w:pPr>
              <w:autoSpaceDE w:val="0"/>
              <w:autoSpaceDN w:val="0"/>
              <w:adjustRightInd w:val="0"/>
              <w:ind w:firstLine="0"/>
              <w:rPr>
                <w:rFonts w:cs="Times New Roman"/>
                <w:sz w:val="24"/>
                <w:szCs w:val="28"/>
              </w:rPr>
            </w:pPr>
            <w:r w:rsidRPr="000F319F">
              <w:rPr>
                <w:rFonts w:cs="Times New Roman"/>
                <w:sz w:val="24"/>
                <w:szCs w:val="28"/>
              </w:rPr>
              <w:t>Характеристики товара необходимо перевести в те функциональные или эмоциональные блага, которые несет потребитель.</w:t>
            </w:r>
            <w:r w:rsidR="003E36A4" w:rsidRPr="000F319F">
              <w:rPr>
                <w:rFonts w:cs="Times New Roman"/>
                <w:sz w:val="24"/>
                <w:szCs w:val="28"/>
              </w:rPr>
              <w:t xml:space="preserve"> Д</w:t>
            </w:r>
            <w:r w:rsidRPr="000F319F">
              <w:rPr>
                <w:rFonts w:cs="Times New Roman"/>
                <w:sz w:val="24"/>
                <w:szCs w:val="28"/>
              </w:rPr>
              <w:t>орогая машина — «машина поможет мне чувствовать себя значительным и вызывать восхищение»; безопасная машина — «я не пострадаю в случае аварии».</w:t>
            </w:r>
          </w:p>
        </w:tc>
      </w:tr>
      <w:tr w:rsidR="00996EA8" w:rsidRPr="000F319F" w:rsidTr="00F67728">
        <w:tc>
          <w:tcPr>
            <w:tcW w:w="1242" w:type="dxa"/>
          </w:tcPr>
          <w:p w:rsidR="00996EA8" w:rsidRPr="000F319F" w:rsidRDefault="00996EA8" w:rsidP="00CB1320">
            <w:pPr>
              <w:autoSpaceDE w:val="0"/>
              <w:autoSpaceDN w:val="0"/>
              <w:adjustRightInd w:val="0"/>
              <w:ind w:firstLine="0"/>
              <w:rPr>
                <w:rFonts w:cs="Times New Roman"/>
                <w:sz w:val="24"/>
                <w:szCs w:val="28"/>
              </w:rPr>
            </w:pPr>
            <w:r w:rsidRPr="000F319F">
              <w:rPr>
                <w:rFonts w:cs="Times New Roman"/>
                <w:sz w:val="24"/>
                <w:szCs w:val="28"/>
              </w:rPr>
              <w:t>Индиви</w:t>
            </w:r>
            <w:r w:rsidR="003E36A4" w:rsidRPr="000F319F">
              <w:rPr>
                <w:rFonts w:cs="Times New Roman"/>
                <w:sz w:val="24"/>
                <w:szCs w:val="28"/>
              </w:rPr>
              <w:t>-</w:t>
            </w:r>
            <w:r w:rsidRPr="000F319F">
              <w:rPr>
                <w:rFonts w:cs="Times New Roman"/>
                <w:sz w:val="24"/>
                <w:szCs w:val="28"/>
              </w:rPr>
              <w:t>дуаль</w:t>
            </w:r>
            <w:r w:rsidR="00F67728">
              <w:rPr>
                <w:rFonts w:cs="Times New Roman"/>
                <w:sz w:val="24"/>
                <w:szCs w:val="28"/>
              </w:rPr>
              <w:t>-</w:t>
            </w:r>
            <w:r w:rsidRPr="000F319F">
              <w:rPr>
                <w:rFonts w:cs="Times New Roman"/>
                <w:sz w:val="24"/>
                <w:szCs w:val="28"/>
              </w:rPr>
              <w:t>ность</w:t>
            </w:r>
          </w:p>
        </w:tc>
        <w:tc>
          <w:tcPr>
            <w:tcW w:w="8394" w:type="dxa"/>
          </w:tcPr>
          <w:p w:rsidR="00996EA8" w:rsidRPr="000F319F" w:rsidRDefault="00996EA8" w:rsidP="00F67728">
            <w:pPr>
              <w:autoSpaceDE w:val="0"/>
              <w:autoSpaceDN w:val="0"/>
              <w:adjustRightInd w:val="0"/>
              <w:ind w:firstLine="0"/>
              <w:rPr>
                <w:rFonts w:cs="Times New Roman"/>
                <w:sz w:val="24"/>
                <w:szCs w:val="28"/>
              </w:rPr>
            </w:pPr>
            <w:r w:rsidRPr="000F319F">
              <w:rPr>
                <w:rFonts w:cs="Times New Roman"/>
                <w:sz w:val="24"/>
                <w:szCs w:val="28"/>
              </w:rPr>
              <w:t>Марка предполагает определенную индивидуальность, отличие от всех других. Марка должна ассоциироваться с теми или иными  индивидуальными чертам: владелец «Мерседеса» — это респектабельный человек.</w:t>
            </w:r>
          </w:p>
        </w:tc>
      </w:tr>
      <w:tr w:rsidR="00996EA8" w:rsidRPr="000F319F" w:rsidTr="00F67728">
        <w:tc>
          <w:tcPr>
            <w:tcW w:w="1242" w:type="dxa"/>
          </w:tcPr>
          <w:p w:rsidR="00996EA8" w:rsidRPr="000F319F" w:rsidRDefault="00996EA8" w:rsidP="00CB1320">
            <w:pPr>
              <w:autoSpaceDE w:val="0"/>
              <w:autoSpaceDN w:val="0"/>
              <w:adjustRightInd w:val="0"/>
              <w:ind w:firstLine="0"/>
              <w:rPr>
                <w:rFonts w:cs="Times New Roman"/>
                <w:sz w:val="24"/>
                <w:szCs w:val="28"/>
              </w:rPr>
            </w:pPr>
            <w:r w:rsidRPr="000F319F">
              <w:rPr>
                <w:rFonts w:cs="Times New Roman"/>
                <w:sz w:val="24"/>
                <w:szCs w:val="28"/>
              </w:rPr>
              <w:t>Цен</w:t>
            </w:r>
            <w:r w:rsidR="00F67728">
              <w:rPr>
                <w:rFonts w:cs="Times New Roman"/>
                <w:sz w:val="24"/>
                <w:szCs w:val="28"/>
              </w:rPr>
              <w:t>-</w:t>
            </w:r>
            <w:r w:rsidRPr="000F319F">
              <w:rPr>
                <w:rFonts w:cs="Times New Roman"/>
                <w:sz w:val="24"/>
                <w:szCs w:val="28"/>
              </w:rPr>
              <w:t>ности</w:t>
            </w:r>
          </w:p>
        </w:tc>
        <w:tc>
          <w:tcPr>
            <w:tcW w:w="8394" w:type="dxa"/>
          </w:tcPr>
          <w:p w:rsidR="00996EA8" w:rsidRPr="000F319F" w:rsidRDefault="00996EA8" w:rsidP="003E36A4">
            <w:pPr>
              <w:autoSpaceDE w:val="0"/>
              <w:autoSpaceDN w:val="0"/>
              <w:adjustRightInd w:val="0"/>
              <w:ind w:firstLine="0"/>
              <w:rPr>
                <w:rFonts w:cs="Times New Roman"/>
                <w:sz w:val="24"/>
                <w:szCs w:val="28"/>
              </w:rPr>
            </w:pPr>
            <w:r w:rsidRPr="000F319F">
              <w:rPr>
                <w:rFonts w:cs="Times New Roman"/>
                <w:sz w:val="24"/>
                <w:szCs w:val="28"/>
              </w:rPr>
              <w:t>Марка — это отражение системы ценностей производителя.  Важно ориентироваться на те целевые сегменты, которые разделяют эти ценности.</w:t>
            </w:r>
          </w:p>
        </w:tc>
      </w:tr>
      <w:tr w:rsidR="00996EA8" w:rsidRPr="000F319F" w:rsidTr="00F67728">
        <w:trPr>
          <w:trHeight w:val="411"/>
        </w:trPr>
        <w:tc>
          <w:tcPr>
            <w:tcW w:w="1242" w:type="dxa"/>
            <w:tcBorders>
              <w:top w:val="single" w:sz="4" w:space="0" w:color="auto"/>
            </w:tcBorders>
          </w:tcPr>
          <w:p w:rsidR="00996EA8" w:rsidRPr="000F319F" w:rsidRDefault="00996EA8" w:rsidP="00CB1320">
            <w:pPr>
              <w:autoSpaceDE w:val="0"/>
              <w:autoSpaceDN w:val="0"/>
              <w:adjustRightInd w:val="0"/>
              <w:ind w:firstLine="0"/>
              <w:rPr>
                <w:rFonts w:cs="Times New Roman"/>
                <w:sz w:val="24"/>
                <w:szCs w:val="28"/>
              </w:rPr>
            </w:pPr>
            <w:r w:rsidRPr="000F319F">
              <w:rPr>
                <w:rFonts w:cs="Times New Roman"/>
                <w:sz w:val="24"/>
                <w:szCs w:val="28"/>
              </w:rPr>
              <w:t>Потре</w:t>
            </w:r>
            <w:r w:rsidR="003E36A4" w:rsidRPr="000F319F">
              <w:rPr>
                <w:rFonts w:cs="Times New Roman"/>
                <w:sz w:val="24"/>
                <w:szCs w:val="28"/>
              </w:rPr>
              <w:t>-</w:t>
            </w:r>
            <w:r w:rsidRPr="000F319F">
              <w:rPr>
                <w:rFonts w:cs="Times New Roman"/>
                <w:sz w:val="24"/>
                <w:szCs w:val="28"/>
              </w:rPr>
              <w:t>битель</w:t>
            </w:r>
          </w:p>
        </w:tc>
        <w:tc>
          <w:tcPr>
            <w:tcW w:w="8394" w:type="dxa"/>
            <w:tcBorders>
              <w:top w:val="single" w:sz="4" w:space="0" w:color="auto"/>
            </w:tcBorders>
          </w:tcPr>
          <w:p w:rsidR="00996EA8" w:rsidRPr="000F319F" w:rsidRDefault="00996EA8" w:rsidP="00CB1320">
            <w:pPr>
              <w:autoSpaceDE w:val="0"/>
              <w:autoSpaceDN w:val="0"/>
              <w:adjustRightInd w:val="0"/>
              <w:ind w:firstLine="0"/>
              <w:rPr>
                <w:rFonts w:cs="Times New Roman"/>
                <w:sz w:val="24"/>
                <w:szCs w:val="28"/>
              </w:rPr>
            </w:pPr>
            <w:r w:rsidRPr="000F319F">
              <w:rPr>
                <w:rFonts w:cs="Times New Roman"/>
                <w:sz w:val="24"/>
                <w:szCs w:val="28"/>
              </w:rPr>
              <w:t>Марка обуславливает определенный тип потребителя, который покупает и использует данный товар. Потребители товара — это те люди, которые уважают и разделяют ценности, культуру и индивидуальность, подразумеваемые маркой.</w:t>
            </w:r>
          </w:p>
        </w:tc>
      </w:tr>
    </w:tbl>
    <w:p w:rsidR="00996EA8" w:rsidRPr="000F319F" w:rsidRDefault="008B71A6" w:rsidP="00226E31">
      <w:pPr>
        <w:autoSpaceDE w:val="0"/>
        <w:autoSpaceDN w:val="0"/>
        <w:adjustRightInd w:val="0"/>
        <w:spacing w:after="200" w:line="240" w:lineRule="auto"/>
        <w:rPr>
          <w:rFonts w:cs="Times New Roman"/>
          <w:color w:val="000000"/>
          <w:sz w:val="24"/>
          <w:szCs w:val="24"/>
          <w:lang w:eastAsia="ru-RU"/>
        </w:rPr>
      </w:pPr>
      <w:r w:rsidRPr="000F319F">
        <w:rPr>
          <w:rFonts w:cs="Times New Roman"/>
          <w:color w:val="000000"/>
          <w:sz w:val="24"/>
          <w:szCs w:val="24"/>
          <w:vertAlign w:val="superscript"/>
          <w:lang w:eastAsia="ru-RU"/>
        </w:rPr>
        <w:t>1</w:t>
      </w:r>
      <w:r w:rsidRPr="000F319F">
        <w:rPr>
          <w:rFonts w:cs="Times New Roman"/>
          <w:color w:val="000000"/>
          <w:sz w:val="24"/>
          <w:szCs w:val="24"/>
          <w:lang w:eastAsia="ru-RU"/>
        </w:rPr>
        <w:t xml:space="preserve">Сост. по источнику: Ф. </w:t>
      </w:r>
      <w:r w:rsidRPr="000F319F">
        <w:rPr>
          <w:rFonts w:cs="Times New Roman"/>
          <w:sz w:val="24"/>
          <w:szCs w:val="24"/>
        </w:rPr>
        <w:t>К</w:t>
      </w:r>
      <w:r w:rsidR="00F67728">
        <w:rPr>
          <w:rFonts w:cs="Times New Roman"/>
          <w:color w:val="000000"/>
          <w:sz w:val="24"/>
          <w:szCs w:val="24"/>
          <w:shd w:val="clear" w:color="auto" w:fill="FFFFFF"/>
        </w:rPr>
        <w:t>отлер. Основы маркетинга</w:t>
      </w:r>
      <w:r w:rsidRPr="000F319F">
        <w:rPr>
          <w:rFonts w:cs="Times New Roman"/>
          <w:color w:val="000000"/>
          <w:sz w:val="24"/>
          <w:szCs w:val="24"/>
          <w:shd w:val="clear" w:color="auto" w:fill="FFFFFF"/>
        </w:rPr>
        <w:t>. "Ростинтэр", 1996. 704 с.</w:t>
      </w:r>
    </w:p>
    <w:p w:rsidR="00996EA8" w:rsidRPr="000F319F" w:rsidRDefault="00996EA8" w:rsidP="008B71A6">
      <w:pPr>
        <w:spacing w:after="100"/>
        <w:rPr>
          <w:rFonts w:cs="Times New Roman"/>
          <w:lang w:eastAsia="ru-RU"/>
        </w:rPr>
      </w:pPr>
      <w:r w:rsidRPr="000F319F">
        <w:rPr>
          <w:rFonts w:cs="Times New Roman"/>
          <w:lang w:eastAsia="ru-RU"/>
        </w:rPr>
        <w:t>А</w:t>
      </w:r>
      <w:r w:rsidR="00753408">
        <w:rPr>
          <w:rFonts w:cs="Times New Roman"/>
          <w:lang w:eastAsia="ru-RU"/>
        </w:rPr>
        <w:t>.</w:t>
      </w:r>
      <w:r w:rsidRPr="000F319F">
        <w:rPr>
          <w:rFonts w:cs="Times New Roman"/>
          <w:lang w:eastAsia="ru-RU"/>
        </w:rPr>
        <w:t xml:space="preserve"> Эллвуд предложил </w:t>
      </w:r>
      <w:r w:rsidR="00FD2C4D" w:rsidRPr="000F319F">
        <w:rPr>
          <w:rFonts w:cs="Times New Roman"/>
          <w:lang w:eastAsia="ru-RU"/>
        </w:rPr>
        <w:t>в свою очередь</w:t>
      </w:r>
      <w:r w:rsidRPr="000F319F">
        <w:rPr>
          <w:rFonts w:cs="Times New Roman"/>
          <w:lang w:eastAsia="ru-RU"/>
        </w:rPr>
        <w:t xml:space="preserve"> модель бренда, </w:t>
      </w:r>
      <w:r w:rsidR="00FD2C4D" w:rsidRPr="000F319F">
        <w:rPr>
          <w:rFonts w:cs="Times New Roman"/>
          <w:lang w:eastAsia="ru-RU"/>
        </w:rPr>
        <w:t>которая носит название</w:t>
      </w:r>
      <w:r w:rsidRPr="000F319F">
        <w:rPr>
          <w:rFonts w:cs="Times New Roman"/>
          <w:lang w:eastAsia="ru-RU"/>
        </w:rPr>
        <w:t xml:space="preserve"> </w:t>
      </w:r>
      <w:r w:rsidR="00FD2C4D" w:rsidRPr="000F319F">
        <w:rPr>
          <w:rFonts w:cs="Times New Roman"/>
          <w:lang w:eastAsia="ru-RU"/>
        </w:rPr>
        <w:t>“</w:t>
      </w:r>
      <w:r w:rsidRPr="000F319F">
        <w:rPr>
          <w:rFonts w:cs="Times New Roman"/>
          <w:lang w:eastAsia="ru-RU"/>
        </w:rPr>
        <w:t>ДНК-бренда</w:t>
      </w:r>
      <w:r w:rsidR="00FD2C4D" w:rsidRPr="000F319F">
        <w:rPr>
          <w:rFonts w:cs="Times New Roman"/>
          <w:lang w:eastAsia="ru-RU"/>
        </w:rPr>
        <w:t>”</w:t>
      </w:r>
      <w:r w:rsidRPr="000F319F">
        <w:rPr>
          <w:rFonts w:cs="Times New Roman"/>
          <w:lang w:eastAsia="ru-RU"/>
        </w:rPr>
        <w:t>. ДНК бренда</w:t>
      </w:r>
      <w:hyperlink r:id="rId9" w:history="1">
        <w:r w:rsidRPr="000F319F">
          <w:rPr>
            <w:rFonts w:cs="Times New Roman"/>
            <w:lang w:eastAsia="ru-RU"/>
          </w:rPr>
          <w:t xml:space="preserve"> по его подходу</w:t>
        </w:r>
      </w:hyperlink>
      <w:r w:rsidRPr="000F319F">
        <w:rPr>
          <w:rFonts w:cs="Times New Roman"/>
          <w:lang w:eastAsia="ru-RU"/>
        </w:rPr>
        <w:t>— это сущность бренда, совокупность характеристик бренда, определяющих его уникальность</w:t>
      </w:r>
      <w:r w:rsidR="00FD2C4D" w:rsidRPr="000F319F">
        <w:rPr>
          <w:rFonts w:cs="Times New Roman"/>
          <w:lang w:eastAsia="ru-RU"/>
        </w:rPr>
        <w:t xml:space="preserve"> (</w:t>
      </w:r>
      <w:r w:rsidR="00FD2C4D" w:rsidRPr="000F319F">
        <w:rPr>
          <w:rFonts w:cs="Times New Roman"/>
          <w:szCs w:val="28"/>
        </w:rPr>
        <w:t>Эллвуд, 2002)</w:t>
      </w:r>
      <w:r w:rsidRPr="000F319F">
        <w:rPr>
          <w:rFonts w:cs="Times New Roman"/>
          <w:lang w:eastAsia="ru-RU"/>
        </w:rPr>
        <w:t>. ДНК бренда включает ключевые внутренние и внешние преимущества марочного товара (приложение 1).</w:t>
      </w:r>
      <w:r w:rsidR="00FD2C4D" w:rsidRPr="000F319F">
        <w:rPr>
          <w:rFonts w:cs="Times New Roman"/>
          <w:lang w:eastAsia="ru-RU"/>
        </w:rPr>
        <w:t xml:space="preserve"> Авторы данной работы признают модель ДНК-бренда А. Эллвуда как наиболее полную и успешно отражающую различные</w:t>
      </w:r>
      <w:r w:rsidR="00B219F3" w:rsidRPr="000F319F">
        <w:rPr>
          <w:rFonts w:cs="Times New Roman"/>
          <w:lang w:eastAsia="ru-RU"/>
        </w:rPr>
        <w:t xml:space="preserve"> аспекты бренда, </w:t>
      </w:r>
      <w:r w:rsidR="00B219F3" w:rsidRPr="000F319F">
        <w:rPr>
          <w:rFonts w:cs="Times New Roman"/>
          <w:noProof/>
          <w:color w:val="231F20"/>
          <w:szCs w:val="28"/>
        </w:rPr>
        <w:t xml:space="preserve">как внутренние, так и внешние. Поэтому модель ДНК-бренда ипользуется авторами в последующих главах данной </w:t>
      </w:r>
      <w:r w:rsidR="00B219F3" w:rsidRPr="000F319F">
        <w:rPr>
          <w:rFonts w:cs="Times New Roman"/>
          <w:noProof/>
          <w:color w:val="231F20"/>
          <w:szCs w:val="28"/>
        </w:rPr>
        <w:lastRenderedPageBreak/>
        <w:t>диссертационной работы в качестве  описания спроектированного и воспринимаемого образа для потребительского рынке.</w:t>
      </w:r>
    </w:p>
    <w:p w:rsidR="00990AA3" w:rsidRPr="000F319F" w:rsidRDefault="00996EA8" w:rsidP="00996EA8">
      <w:pPr>
        <w:rPr>
          <w:rFonts w:cs="Times New Roman"/>
          <w:szCs w:val="28"/>
        </w:rPr>
      </w:pPr>
      <w:r w:rsidRPr="000F319F">
        <w:rPr>
          <w:rFonts w:cs="Times New Roman"/>
          <w:szCs w:val="28"/>
        </w:rPr>
        <w:t>На сегодняшний день в маркетинге превалируют два подхода к брендингу: коммуникативный и ценностно-ориентированный</w:t>
      </w:r>
      <w:r w:rsidR="00226E31" w:rsidRPr="000F319F">
        <w:rPr>
          <w:rFonts w:cs="Times New Roman"/>
          <w:szCs w:val="28"/>
        </w:rPr>
        <w:t xml:space="preserve"> (</w:t>
      </w:r>
      <w:r w:rsidRPr="000F319F">
        <w:rPr>
          <w:rFonts w:cs="Times New Roman"/>
          <w:szCs w:val="28"/>
        </w:rPr>
        <w:t>Давыденко,</w:t>
      </w:r>
      <w:r w:rsidR="00C75FCF" w:rsidRPr="000F319F">
        <w:rPr>
          <w:rFonts w:cs="Times New Roman"/>
          <w:szCs w:val="28"/>
        </w:rPr>
        <w:t xml:space="preserve"> </w:t>
      </w:r>
      <w:r w:rsidRPr="000F319F">
        <w:rPr>
          <w:rFonts w:cs="Times New Roman"/>
          <w:szCs w:val="28"/>
        </w:rPr>
        <w:t>2012). Возрастание роли коммуникативного подхода связано со стремительным развитием средств коммуникаций, во многом обусловленным научно-техническим прогрессом. Развитие информационных технологий отражается и на взаимоотношениях компаний и потребителей. В соответствии с коммуникативным подходом основная задача маркетинга заключается в формировании представлений о бренде пр</w:t>
      </w:r>
      <w:r w:rsidR="00226E31" w:rsidRPr="000F319F">
        <w:rPr>
          <w:rFonts w:cs="Times New Roman"/>
          <w:szCs w:val="28"/>
        </w:rPr>
        <w:t>и помощи средств коммуникаций (</w:t>
      </w:r>
      <w:r w:rsidRPr="000F319F">
        <w:rPr>
          <w:rFonts w:cs="Times New Roman"/>
          <w:szCs w:val="28"/>
        </w:rPr>
        <w:t xml:space="preserve">Аренков, 2012). </w:t>
      </w:r>
    </w:p>
    <w:p w:rsidR="00996EA8" w:rsidRDefault="00996EA8" w:rsidP="00996EA8">
      <w:pPr>
        <w:rPr>
          <w:rFonts w:cs="Times New Roman"/>
          <w:szCs w:val="28"/>
        </w:rPr>
      </w:pPr>
      <w:r w:rsidRPr="000F319F">
        <w:rPr>
          <w:rFonts w:cs="Times New Roman"/>
          <w:szCs w:val="28"/>
        </w:rPr>
        <w:t>Коммуникации способствуют возникновению ассоциаций в сознании потребителей, и, считается, чем ярче и четче будут эти ассоциации, тем лучше. Однако существует вероятность, что у потребителя в связи с конкретным брендом могут возникнуть ассоциации, которые компания не стремилась вызвать. В отличие от коммуникативного ценностно</w:t>
      </w:r>
      <w:r w:rsidR="00814BD4" w:rsidRPr="000F319F">
        <w:rPr>
          <w:rFonts w:cs="Times New Roman"/>
          <w:szCs w:val="28"/>
        </w:rPr>
        <w:t>-</w:t>
      </w:r>
      <w:r w:rsidRPr="000F319F">
        <w:rPr>
          <w:rFonts w:cs="Times New Roman"/>
          <w:szCs w:val="28"/>
        </w:rPr>
        <w:t>ориентированный подход направлен на создание «запрограммированных» ассоциаций, что, соответственно, делает поведение потребителей более предсказуемым и способствует формированию их лояльности (таб</w:t>
      </w:r>
      <w:r w:rsidR="00FD2C4D" w:rsidRPr="000F319F">
        <w:rPr>
          <w:rFonts w:cs="Times New Roman"/>
          <w:szCs w:val="28"/>
        </w:rPr>
        <w:t>лица</w:t>
      </w:r>
      <w:r w:rsidRPr="000F319F">
        <w:rPr>
          <w:rFonts w:cs="Times New Roman"/>
          <w:szCs w:val="28"/>
        </w:rPr>
        <w:t xml:space="preserve"> </w:t>
      </w:r>
      <w:r w:rsidR="00952741" w:rsidRPr="000F319F">
        <w:rPr>
          <w:rFonts w:cs="Times New Roman"/>
          <w:szCs w:val="28"/>
        </w:rPr>
        <w:t>6</w:t>
      </w:r>
      <w:r w:rsidRPr="000F319F">
        <w:rPr>
          <w:rFonts w:cs="Times New Roman"/>
          <w:szCs w:val="28"/>
        </w:rPr>
        <w:t>).</w:t>
      </w:r>
    </w:p>
    <w:p w:rsidR="00F67728" w:rsidRDefault="00F67728">
      <w:pPr>
        <w:ind w:firstLine="709"/>
        <w:rPr>
          <w:rFonts w:cs="Times New Roman"/>
          <w:szCs w:val="28"/>
        </w:rPr>
      </w:pPr>
      <w:r>
        <w:rPr>
          <w:rFonts w:cs="Times New Roman"/>
          <w:szCs w:val="28"/>
        </w:rPr>
        <w:br w:type="page"/>
      </w:r>
    </w:p>
    <w:p w:rsidR="00996EA8" w:rsidRPr="000F319F" w:rsidRDefault="00996EA8" w:rsidP="00996EA8">
      <w:pPr>
        <w:pStyle w:val="a6"/>
        <w:ind w:left="360" w:firstLine="0"/>
        <w:jc w:val="right"/>
        <w:rPr>
          <w:rFonts w:cs="Times New Roman"/>
          <w:szCs w:val="28"/>
        </w:rPr>
      </w:pPr>
      <w:r w:rsidRPr="000F319F">
        <w:rPr>
          <w:rFonts w:cs="Times New Roman"/>
          <w:szCs w:val="28"/>
        </w:rPr>
        <w:lastRenderedPageBreak/>
        <w:t xml:space="preserve">Таблица </w:t>
      </w:r>
      <w:r w:rsidR="00952741" w:rsidRPr="000F319F">
        <w:rPr>
          <w:rFonts w:cs="Times New Roman"/>
          <w:szCs w:val="28"/>
        </w:rPr>
        <w:t>6</w:t>
      </w:r>
    </w:p>
    <w:p w:rsidR="00996EA8" w:rsidRPr="000F319F" w:rsidRDefault="00996EA8" w:rsidP="00996EA8">
      <w:pPr>
        <w:pStyle w:val="a6"/>
        <w:ind w:left="360" w:firstLine="0"/>
        <w:jc w:val="center"/>
        <w:rPr>
          <w:rFonts w:cs="Times New Roman"/>
          <w:b/>
          <w:szCs w:val="28"/>
          <w:lang w:val="en-US"/>
        </w:rPr>
      </w:pPr>
      <w:r w:rsidRPr="000F319F">
        <w:rPr>
          <w:rFonts w:cs="Times New Roman"/>
          <w:b/>
          <w:szCs w:val="28"/>
        </w:rPr>
        <w:t>Основные подходы в брендинге</w:t>
      </w:r>
      <w:r w:rsidRPr="000F319F">
        <w:rPr>
          <w:rFonts w:cs="Times New Roman"/>
          <w:b/>
          <w:szCs w:val="28"/>
          <w:vertAlign w:val="superscript"/>
          <w:lang w:val="en-US"/>
        </w:rPr>
        <w:t>1</w:t>
      </w:r>
    </w:p>
    <w:tbl>
      <w:tblPr>
        <w:tblStyle w:val="a7"/>
        <w:tblW w:w="0" w:type="auto"/>
        <w:tblLook w:val="04A0" w:firstRow="1" w:lastRow="0" w:firstColumn="1" w:lastColumn="0" w:noHBand="0" w:noVBand="1"/>
      </w:tblPr>
      <w:tblGrid>
        <w:gridCol w:w="3620"/>
        <w:gridCol w:w="6234"/>
      </w:tblGrid>
      <w:tr w:rsidR="00996EA8" w:rsidRPr="000F319F" w:rsidTr="00CB1320">
        <w:tc>
          <w:tcPr>
            <w:tcW w:w="3794" w:type="dxa"/>
          </w:tcPr>
          <w:p w:rsidR="00996EA8" w:rsidRPr="000F319F" w:rsidRDefault="00996EA8" w:rsidP="00CB1320">
            <w:pPr>
              <w:ind w:firstLine="0"/>
              <w:jc w:val="center"/>
              <w:rPr>
                <w:rFonts w:cs="Times New Roman"/>
                <w:b/>
                <w:sz w:val="24"/>
                <w:szCs w:val="28"/>
              </w:rPr>
            </w:pPr>
            <w:r w:rsidRPr="000F319F">
              <w:rPr>
                <w:rFonts w:cs="Times New Roman"/>
                <w:b/>
                <w:sz w:val="24"/>
                <w:szCs w:val="28"/>
              </w:rPr>
              <w:t>Тип подхода</w:t>
            </w:r>
          </w:p>
        </w:tc>
        <w:tc>
          <w:tcPr>
            <w:tcW w:w="6769" w:type="dxa"/>
          </w:tcPr>
          <w:p w:rsidR="00996EA8" w:rsidRPr="000F319F" w:rsidRDefault="00996EA8" w:rsidP="00CB1320">
            <w:pPr>
              <w:ind w:hanging="35"/>
              <w:jc w:val="center"/>
              <w:rPr>
                <w:rFonts w:cs="Times New Roman"/>
                <w:b/>
                <w:sz w:val="24"/>
                <w:szCs w:val="28"/>
              </w:rPr>
            </w:pPr>
            <w:r w:rsidRPr="000F319F">
              <w:rPr>
                <w:rFonts w:cs="Times New Roman"/>
                <w:b/>
                <w:sz w:val="24"/>
                <w:szCs w:val="28"/>
              </w:rPr>
              <w:t>Суть подхода</w:t>
            </w:r>
          </w:p>
        </w:tc>
      </w:tr>
      <w:tr w:rsidR="00996EA8" w:rsidRPr="000F319F" w:rsidTr="00CB1320">
        <w:tc>
          <w:tcPr>
            <w:tcW w:w="3794" w:type="dxa"/>
          </w:tcPr>
          <w:p w:rsidR="00996EA8" w:rsidRPr="000F319F" w:rsidRDefault="00996EA8" w:rsidP="00CB1320">
            <w:pPr>
              <w:ind w:firstLine="0"/>
              <w:rPr>
                <w:rFonts w:cs="Times New Roman"/>
                <w:sz w:val="24"/>
                <w:szCs w:val="28"/>
              </w:rPr>
            </w:pPr>
            <w:r w:rsidRPr="000F319F">
              <w:rPr>
                <w:rFonts w:cs="Times New Roman"/>
                <w:sz w:val="24"/>
                <w:szCs w:val="28"/>
              </w:rPr>
              <w:t>Коммуникативный</w:t>
            </w:r>
          </w:p>
        </w:tc>
        <w:tc>
          <w:tcPr>
            <w:tcW w:w="6769" w:type="dxa"/>
          </w:tcPr>
          <w:p w:rsidR="00996EA8" w:rsidRPr="000F319F" w:rsidRDefault="00996EA8" w:rsidP="00CB1320">
            <w:pPr>
              <w:ind w:hanging="35"/>
              <w:rPr>
                <w:rFonts w:cs="Times New Roman"/>
                <w:sz w:val="24"/>
                <w:szCs w:val="28"/>
              </w:rPr>
            </w:pPr>
            <w:r w:rsidRPr="000F319F">
              <w:rPr>
                <w:rFonts w:cs="Times New Roman"/>
                <w:sz w:val="24"/>
                <w:szCs w:val="28"/>
              </w:rPr>
              <w:t>В основе – выбор маркетинговых коммуникаций.</w:t>
            </w:r>
          </w:p>
        </w:tc>
      </w:tr>
      <w:tr w:rsidR="00996EA8" w:rsidRPr="000F319F" w:rsidTr="00CB1320">
        <w:tc>
          <w:tcPr>
            <w:tcW w:w="3794" w:type="dxa"/>
          </w:tcPr>
          <w:p w:rsidR="00996EA8" w:rsidRPr="000F319F" w:rsidRDefault="00996EA8" w:rsidP="00CB1320">
            <w:pPr>
              <w:ind w:firstLine="0"/>
              <w:rPr>
                <w:rFonts w:cs="Times New Roman"/>
                <w:sz w:val="24"/>
                <w:szCs w:val="28"/>
              </w:rPr>
            </w:pPr>
            <w:r w:rsidRPr="000F319F">
              <w:rPr>
                <w:rFonts w:cs="Times New Roman"/>
                <w:sz w:val="24"/>
                <w:szCs w:val="28"/>
              </w:rPr>
              <w:t>Ценностно ориентированный</w:t>
            </w:r>
          </w:p>
        </w:tc>
        <w:tc>
          <w:tcPr>
            <w:tcW w:w="6769" w:type="dxa"/>
          </w:tcPr>
          <w:p w:rsidR="00996EA8" w:rsidRPr="000F319F" w:rsidRDefault="00996EA8" w:rsidP="00CB1320">
            <w:pPr>
              <w:ind w:hanging="35"/>
              <w:rPr>
                <w:rFonts w:cs="Times New Roman"/>
                <w:sz w:val="24"/>
                <w:szCs w:val="28"/>
              </w:rPr>
            </w:pPr>
            <w:r w:rsidRPr="000F319F">
              <w:rPr>
                <w:rFonts w:cs="Times New Roman"/>
                <w:sz w:val="24"/>
                <w:szCs w:val="28"/>
              </w:rPr>
              <w:t>В основе – ценности, закладываемые в бренд.</w:t>
            </w:r>
          </w:p>
        </w:tc>
      </w:tr>
    </w:tbl>
    <w:p w:rsidR="00996EA8" w:rsidRPr="000F319F" w:rsidRDefault="00996EA8" w:rsidP="00226E31">
      <w:pPr>
        <w:pStyle w:val="a6"/>
        <w:spacing w:after="200" w:line="240" w:lineRule="auto"/>
        <w:ind w:left="357"/>
        <w:rPr>
          <w:rFonts w:cs="Times New Roman"/>
          <w:sz w:val="24"/>
          <w:szCs w:val="28"/>
        </w:rPr>
      </w:pPr>
      <w:r w:rsidRPr="000F319F">
        <w:rPr>
          <w:rFonts w:cs="Times New Roman"/>
          <w:sz w:val="24"/>
          <w:szCs w:val="28"/>
          <w:vertAlign w:val="superscript"/>
        </w:rPr>
        <w:t>1</w:t>
      </w:r>
      <w:r w:rsidRPr="000F319F">
        <w:rPr>
          <w:rFonts w:cs="Times New Roman"/>
          <w:sz w:val="24"/>
          <w:szCs w:val="28"/>
        </w:rPr>
        <w:t>Сост. по источнику: Е.А. Давыденко Е.А., И.А.Аренков, “Ценностно</w:t>
      </w:r>
      <w:r w:rsidR="00814BD4" w:rsidRPr="000F319F">
        <w:rPr>
          <w:rFonts w:cs="Times New Roman"/>
          <w:sz w:val="24"/>
          <w:szCs w:val="28"/>
        </w:rPr>
        <w:t>-</w:t>
      </w:r>
      <w:r w:rsidRPr="000F319F">
        <w:rPr>
          <w:rFonts w:cs="Times New Roman"/>
          <w:sz w:val="24"/>
          <w:szCs w:val="28"/>
        </w:rPr>
        <w:t>орие</w:t>
      </w:r>
      <w:r w:rsidR="00F67728">
        <w:rPr>
          <w:rFonts w:cs="Times New Roman"/>
          <w:sz w:val="24"/>
          <w:szCs w:val="28"/>
        </w:rPr>
        <w:t>нтированный подход в брендинге”.</w:t>
      </w:r>
    </w:p>
    <w:p w:rsidR="00996EA8" w:rsidRPr="000F319F" w:rsidRDefault="00996EA8" w:rsidP="00996EA8">
      <w:pPr>
        <w:rPr>
          <w:rFonts w:cs="Times New Roman"/>
          <w:szCs w:val="28"/>
        </w:rPr>
      </w:pPr>
      <w:r w:rsidRPr="000F319F">
        <w:rPr>
          <w:rFonts w:cs="Times New Roman"/>
          <w:szCs w:val="28"/>
        </w:rPr>
        <w:t>Литература по маркетингу единогласно сообщает, что для создания успешного</w:t>
      </w:r>
      <w:r w:rsidR="00226E31" w:rsidRPr="000F319F">
        <w:rPr>
          <w:rFonts w:cs="Times New Roman"/>
          <w:szCs w:val="28"/>
        </w:rPr>
        <w:t xml:space="preserve"> бренда компании необходимо: </w:t>
      </w:r>
      <w:r w:rsidRPr="000F319F">
        <w:rPr>
          <w:rFonts w:cs="Times New Roman"/>
          <w:szCs w:val="28"/>
        </w:rPr>
        <w:t>определить восприним</w:t>
      </w:r>
      <w:r w:rsidR="00226E31" w:rsidRPr="000F319F">
        <w:rPr>
          <w:rFonts w:cs="Times New Roman"/>
          <w:szCs w:val="28"/>
        </w:rPr>
        <w:t xml:space="preserve">аемую потребителем ценность; </w:t>
      </w:r>
      <w:r w:rsidRPr="000F319F">
        <w:rPr>
          <w:rFonts w:cs="Times New Roman"/>
          <w:szCs w:val="28"/>
        </w:rPr>
        <w:t xml:space="preserve">воспроизвести эту ценность в </w:t>
      </w:r>
      <w:r w:rsidR="00226E31" w:rsidRPr="000F319F">
        <w:rPr>
          <w:rFonts w:cs="Times New Roman"/>
          <w:szCs w:val="28"/>
        </w:rPr>
        <w:t xml:space="preserve">товаре; </w:t>
      </w:r>
      <w:r w:rsidRPr="000F319F">
        <w:rPr>
          <w:rFonts w:cs="Times New Roman"/>
          <w:szCs w:val="28"/>
        </w:rPr>
        <w:t xml:space="preserve">донести ее до сознания потребителя и обеспечить доступ к ней. Однако современные исследования формируют новый взгляд на эту проблему. Исключительная ценность должна создаваться при непосредственном участии потребителя (Прахалад, </w:t>
      </w:r>
      <w:r w:rsidR="00C75FCF" w:rsidRPr="000F319F">
        <w:rPr>
          <w:rFonts w:cs="Times New Roman"/>
          <w:szCs w:val="28"/>
        </w:rPr>
        <w:t xml:space="preserve"> </w:t>
      </w:r>
      <w:r w:rsidRPr="000F319F">
        <w:rPr>
          <w:rFonts w:cs="Times New Roman"/>
          <w:szCs w:val="28"/>
        </w:rPr>
        <w:t xml:space="preserve">2006). Донесение ценности до сознания потребителей основывается на применении инструментария интегрированных маркетинговых коммуникаций. Необходимо понимать, что восприятие потребителя сочетает в себе эмоциональную и рациональную стороны. Таким образом, структура ценности включает материальный («цена — качество») и нематериальный аспекты (эмоции, чувства, которые испытывает потребитель по отношению к бренду). </w:t>
      </w:r>
    </w:p>
    <w:p w:rsidR="00996EA8" w:rsidRPr="000F319F" w:rsidRDefault="00996EA8" w:rsidP="00996EA8">
      <w:pPr>
        <w:rPr>
          <w:rFonts w:cs="Times New Roman"/>
          <w:szCs w:val="28"/>
        </w:rPr>
      </w:pPr>
      <w:r w:rsidRPr="000F319F">
        <w:rPr>
          <w:rFonts w:cs="Times New Roman"/>
          <w:szCs w:val="28"/>
        </w:rPr>
        <w:t>Вопрос о выборе ценностей, которые лягут в основу бренда, для ценностно-ориентированного подхода является ключевым. Если выбор сделан правильно, любые усилия коммуникативного характера, направленные на то, чтобы донести эти ценности до потребителя, будут оправданными. И наоборот, никакие коммуникации не помогут добиться потребительской удовлетворённости, если ценности определены неверно</w:t>
      </w:r>
      <w:r w:rsidR="00FD2C4D" w:rsidRPr="000F319F">
        <w:rPr>
          <w:rFonts w:cs="Times New Roman"/>
          <w:szCs w:val="28"/>
        </w:rPr>
        <w:t xml:space="preserve"> (Портер, 2000)</w:t>
      </w:r>
      <w:r w:rsidRPr="000F319F">
        <w:rPr>
          <w:rFonts w:cs="Times New Roman"/>
          <w:szCs w:val="28"/>
        </w:rPr>
        <w:t>.</w:t>
      </w:r>
    </w:p>
    <w:p w:rsidR="00996EA8" w:rsidRPr="000F319F" w:rsidRDefault="00996EA8" w:rsidP="00996EA8">
      <w:pPr>
        <w:autoSpaceDE w:val="0"/>
        <w:autoSpaceDN w:val="0"/>
        <w:adjustRightInd w:val="0"/>
        <w:rPr>
          <w:rFonts w:eastAsia="Times New Roman" w:cs="Times New Roman"/>
          <w:szCs w:val="28"/>
        </w:rPr>
      </w:pPr>
      <w:r w:rsidRPr="000F319F">
        <w:rPr>
          <w:rFonts w:eastAsia="Times New Roman" w:cs="Times New Roman"/>
          <w:szCs w:val="28"/>
        </w:rPr>
        <w:t xml:space="preserve">Идентификация ключевых стадий преобразования и установление связей между </w:t>
      </w:r>
      <w:r w:rsidR="00FD2C4D" w:rsidRPr="000F319F">
        <w:rPr>
          <w:rFonts w:eastAsia="Times New Roman" w:cs="Times New Roman"/>
          <w:szCs w:val="28"/>
        </w:rPr>
        <w:t>ценностями</w:t>
      </w:r>
      <w:r w:rsidRPr="000F319F">
        <w:rPr>
          <w:rFonts w:eastAsia="Times New Roman" w:cs="Times New Roman"/>
          <w:szCs w:val="28"/>
        </w:rPr>
        <w:t xml:space="preserve"> осуществляется посредством декомпозиции основного процесса системы создания бренда (</w:t>
      </w:r>
      <w:r w:rsidR="00226E31" w:rsidRPr="000F319F">
        <w:rPr>
          <w:rFonts w:eastAsia="Times New Roman" w:cs="Times New Roman"/>
          <w:szCs w:val="28"/>
        </w:rPr>
        <w:t>50</w:t>
      </w:r>
      <w:r w:rsidRPr="000F319F">
        <w:rPr>
          <w:rFonts w:eastAsia="Times New Roman" w:cs="Times New Roman"/>
          <w:szCs w:val="28"/>
        </w:rPr>
        <w:t xml:space="preserve">). Николаев выделяет три последовательных процесса: преобразование исходной информации о </w:t>
      </w:r>
      <w:r w:rsidRPr="000F319F">
        <w:rPr>
          <w:rFonts w:eastAsia="Times New Roman" w:cs="Times New Roman"/>
          <w:szCs w:val="28"/>
        </w:rPr>
        <w:lastRenderedPageBreak/>
        <w:t>потребностях рынка, преобразование ресурсов в ценности, а также преобразования ценностей в информацию для потребителей (рис. 1).</w:t>
      </w:r>
    </w:p>
    <w:p w:rsidR="00C75FCF" w:rsidRPr="000F319F" w:rsidRDefault="00996EA8" w:rsidP="00C75FCF">
      <w:pPr>
        <w:pStyle w:val="a8"/>
        <w:shd w:val="clear" w:color="auto" w:fill="FFFFFF"/>
        <w:spacing w:line="360" w:lineRule="auto"/>
        <w:ind w:firstLine="0"/>
        <w:jc w:val="center"/>
        <w:rPr>
          <w:i/>
          <w:iCs/>
          <w:sz w:val="28"/>
          <w:szCs w:val="28"/>
        </w:rPr>
      </w:pPr>
      <w:r w:rsidRPr="000F319F">
        <w:rPr>
          <w:noProof/>
          <w:color w:val="000000"/>
          <w:sz w:val="28"/>
          <w:szCs w:val="28"/>
        </w:rPr>
        <w:drawing>
          <wp:inline distT="0" distB="0" distL="0" distR="0">
            <wp:extent cx="5736943" cy="178566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srcRect b="6756"/>
                    <a:stretch/>
                  </pic:blipFill>
                  <pic:spPr bwMode="auto">
                    <a:xfrm>
                      <a:off x="0" y="0"/>
                      <a:ext cx="5741035" cy="1786942"/>
                    </a:xfrm>
                    <a:prstGeom prst="rect">
                      <a:avLst/>
                    </a:prstGeom>
                    <a:noFill/>
                    <a:ln>
                      <a:noFill/>
                    </a:ln>
                    <a:extLst>
                      <a:ext uri="{53640926-AAD7-44D8-BBD7-CCE9431645EC}">
                        <a14:shadowObscured xmlns:a14="http://schemas.microsoft.com/office/drawing/2010/main"/>
                      </a:ext>
                    </a:extLst>
                  </pic:spPr>
                </pic:pic>
              </a:graphicData>
            </a:graphic>
          </wp:inline>
        </w:drawing>
      </w:r>
    </w:p>
    <w:p w:rsidR="00996EA8" w:rsidRPr="000F319F" w:rsidRDefault="00996EA8" w:rsidP="00C75FCF">
      <w:pPr>
        <w:pStyle w:val="a8"/>
        <w:shd w:val="clear" w:color="auto" w:fill="FFFFFF"/>
        <w:spacing w:before="0" w:beforeAutospacing="0" w:after="200" w:afterAutospacing="0" w:line="360" w:lineRule="auto"/>
        <w:ind w:firstLine="0"/>
        <w:jc w:val="center"/>
        <w:rPr>
          <w:i/>
          <w:iCs/>
          <w:sz w:val="28"/>
          <w:szCs w:val="28"/>
        </w:rPr>
      </w:pPr>
      <w:r w:rsidRPr="000F319F">
        <w:rPr>
          <w:iCs/>
          <w:sz w:val="28"/>
          <w:szCs w:val="28"/>
        </w:rPr>
        <w:t>Рис. 1. Каноническая модель процессов создания ценности бренда [</w:t>
      </w:r>
      <w:r w:rsidR="00226E31" w:rsidRPr="000F319F">
        <w:rPr>
          <w:iCs/>
          <w:sz w:val="28"/>
          <w:szCs w:val="28"/>
        </w:rPr>
        <w:t>50</w:t>
      </w:r>
      <w:r w:rsidRPr="000F319F">
        <w:rPr>
          <w:iCs/>
          <w:sz w:val="28"/>
          <w:szCs w:val="28"/>
        </w:rPr>
        <w:t>]</w:t>
      </w:r>
    </w:p>
    <w:p w:rsidR="003231D0" w:rsidRPr="000F319F" w:rsidRDefault="00996EA8" w:rsidP="00996EA8">
      <w:pPr>
        <w:rPr>
          <w:rFonts w:cs="Times New Roman"/>
          <w:lang w:eastAsia="ru-RU"/>
        </w:rPr>
      </w:pPr>
      <w:r w:rsidRPr="000F319F">
        <w:rPr>
          <w:rFonts w:cs="Times New Roman"/>
          <w:lang w:eastAsia="ru-RU"/>
        </w:rPr>
        <w:t xml:space="preserve">Данная модель </w:t>
      </w:r>
      <w:r w:rsidR="00637B92">
        <w:rPr>
          <w:rFonts w:cs="Times New Roman"/>
          <w:lang w:eastAsia="ru-RU"/>
        </w:rPr>
        <w:t>является основой</w:t>
      </w:r>
      <w:r w:rsidRPr="000F319F">
        <w:rPr>
          <w:rFonts w:cs="Times New Roman"/>
          <w:lang w:eastAsia="ru-RU"/>
        </w:rPr>
        <w:t xml:space="preserve"> многих концепций и подходов</w:t>
      </w:r>
      <w:r w:rsidR="00637B92">
        <w:rPr>
          <w:rFonts w:cs="Times New Roman"/>
          <w:lang w:eastAsia="ru-RU"/>
        </w:rPr>
        <w:t xml:space="preserve"> к</w:t>
      </w:r>
      <w:r w:rsidRPr="000F319F">
        <w:rPr>
          <w:rFonts w:cs="Times New Roman"/>
          <w:lang w:eastAsia="ru-RU"/>
        </w:rPr>
        <w:t xml:space="preserve"> позиционировани</w:t>
      </w:r>
      <w:r w:rsidR="00637B92">
        <w:rPr>
          <w:rFonts w:cs="Times New Roman"/>
          <w:lang w:eastAsia="ru-RU"/>
        </w:rPr>
        <w:t>ю</w:t>
      </w:r>
      <w:r w:rsidRPr="000F319F">
        <w:rPr>
          <w:rFonts w:cs="Times New Roman"/>
          <w:lang w:eastAsia="ru-RU"/>
        </w:rPr>
        <w:t xml:space="preserve"> брендов.</w:t>
      </w:r>
      <w:r w:rsidR="003231D0" w:rsidRPr="000F319F">
        <w:rPr>
          <w:rFonts w:cs="Times New Roman"/>
          <w:lang w:eastAsia="ru-RU"/>
        </w:rPr>
        <w:t xml:space="preserve"> Авторы данной работы также используют представленную модель при дальнейшей разработке </w:t>
      </w:r>
      <w:r w:rsidR="008D2786">
        <w:rPr>
          <w:rFonts w:cs="Times New Roman"/>
          <w:lang w:eastAsia="ru-RU"/>
        </w:rPr>
        <w:t>подхода к</w:t>
      </w:r>
      <w:r w:rsidR="003231D0" w:rsidRPr="000F319F">
        <w:rPr>
          <w:rFonts w:cs="Times New Roman"/>
          <w:lang w:eastAsia="ru-RU"/>
        </w:rPr>
        <w:t xml:space="preserve"> адаптации бренда </w:t>
      </w:r>
      <w:r w:rsidR="003231D0" w:rsidRPr="000F319F">
        <w:rPr>
          <w:rFonts w:cs="Times New Roman"/>
          <w:lang w:val="en-US" w:eastAsia="ru-RU"/>
        </w:rPr>
        <w:t>B</w:t>
      </w:r>
      <w:r w:rsidR="003231D0" w:rsidRPr="000F319F">
        <w:rPr>
          <w:rFonts w:cs="Times New Roman"/>
          <w:lang w:eastAsia="ru-RU"/>
        </w:rPr>
        <w:t>2</w:t>
      </w:r>
      <w:r w:rsidR="003231D0" w:rsidRPr="000F319F">
        <w:rPr>
          <w:rFonts w:cs="Times New Roman"/>
          <w:lang w:val="en-US" w:eastAsia="ru-RU"/>
        </w:rPr>
        <w:t>B</w:t>
      </w:r>
      <w:r w:rsidR="003231D0" w:rsidRPr="000F319F">
        <w:rPr>
          <w:rFonts w:cs="Times New Roman"/>
          <w:lang w:eastAsia="ru-RU"/>
        </w:rPr>
        <w:t xml:space="preserve"> к региональному потребительскому бренду.</w:t>
      </w:r>
    </w:p>
    <w:p w:rsidR="00996EA8" w:rsidRPr="000F319F" w:rsidRDefault="00996EA8" w:rsidP="00996EA8">
      <w:pPr>
        <w:rPr>
          <w:rFonts w:cs="Times New Roman"/>
          <w:lang w:eastAsia="ru-RU"/>
        </w:rPr>
      </w:pPr>
      <w:r w:rsidRPr="000F319F">
        <w:rPr>
          <w:rFonts w:cs="Times New Roman"/>
          <w:lang w:eastAsia="ru-RU"/>
        </w:rPr>
        <w:t xml:space="preserve"> </w:t>
      </w:r>
    </w:p>
    <w:p w:rsidR="00996EA8" w:rsidRPr="000F319F" w:rsidRDefault="00996EA8" w:rsidP="00B40EA5">
      <w:pPr>
        <w:pStyle w:val="2"/>
        <w:spacing w:before="400" w:after="400"/>
        <w:ind w:left="0" w:firstLine="720"/>
        <w:rPr>
          <w:rFonts w:cs="Times New Roman"/>
        </w:rPr>
      </w:pPr>
      <w:bookmarkStart w:id="7" w:name="_Toc354144519"/>
      <w:bookmarkStart w:id="8" w:name="_Toc355019557"/>
      <w:bookmarkStart w:id="9" w:name="_Toc357090280"/>
      <w:r w:rsidRPr="000F319F">
        <w:rPr>
          <w:rFonts w:cs="Times New Roman"/>
        </w:rPr>
        <w:t>1.2 Стратегии позиционирования брендов</w:t>
      </w:r>
      <w:bookmarkEnd w:id="7"/>
      <w:bookmarkEnd w:id="8"/>
      <w:bookmarkEnd w:id="9"/>
    </w:p>
    <w:p w:rsidR="00990AA3" w:rsidRPr="000F319F" w:rsidRDefault="00990AA3" w:rsidP="00990AA3">
      <w:pPr>
        <w:rPr>
          <w:rFonts w:cs="Times New Roman"/>
        </w:rPr>
      </w:pPr>
      <w:r w:rsidRPr="000F319F">
        <w:rPr>
          <w:rFonts w:cs="Times New Roman"/>
        </w:rPr>
        <w:t>Э. Райс и Д. Траут</w:t>
      </w:r>
      <w:r w:rsidR="00BF63DA">
        <w:rPr>
          <w:rFonts w:cs="Times New Roman"/>
        </w:rPr>
        <w:t xml:space="preserve"> определяют понятие позиционирования следующим образом</w:t>
      </w:r>
      <w:r w:rsidRPr="000F319F">
        <w:rPr>
          <w:rFonts w:cs="Times New Roman"/>
        </w:rPr>
        <w:t>: «Позиционирование начинается с продукта, товара, услуги, компании, организации или даже личности. Но позиционирование не относится к вашим действиям по отношению к продукту. Позиционирование — это ваше воздействие на образ мыслей потенциальных потребителей. Вы позиционируете товар в сознании потенциальных потребителей» [</w:t>
      </w:r>
      <w:r w:rsidR="00226E31" w:rsidRPr="000F319F">
        <w:rPr>
          <w:rFonts w:cs="Times New Roman"/>
        </w:rPr>
        <w:t xml:space="preserve">35, </w:t>
      </w:r>
      <w:r w:rsidR="004428AA" w:rsidRPr="000F319F">
        <w:rPr>
          <w:rFonts w:cs="Times New Roman"/>
        </w:rPr>
        <w:t>с.44</w:t>
      </w:r>
      <w:r w:rsidRPr="000F319F">
        <w:rPr>
          <w:rFonts w:cs="Times New Roman"/>
        </w:rPr>
        <w:t>].</w:t>
      </w:r>
    </w:p>
    <w:p w:rsidR="00996EA8" w:rsidRPr="000F319F" w:rsidRDefault="00996EA8" w:rsidP="00B15594">
      <w:pPr>
        <w:rPr>
          <w:rFonts w:cs="Times New Roman"/>
        </w:rPr>
      </w:pPr>
      <w:r w:rsidRPr="000F319F">
        <w:rPr>
          <w:rFonts w:cs="Times New Roman"/>
        </w:rPr>
        <w:t>Позиционирование представляет собой комплекс мероприятий, направленных на определение позиции продукции на рынке относительно конкурентов, создание и продвижение запоминающейся положительной позиции, отличной от других в сознании потребителей, для достижения намеченных целей предприятия</w:t>
      </w:r>
      <w:r w:rsidR="0045592A" w:rsidRPr="000F319F">
        <w:rPr>
          <w:rFonts w:cs="Times New Roman"/>
        </w:rPr>
        <w:t xml:space="preserve"> (</w:t>
      </w:r>
      <w:r w:rsidR="004428AA" w:rsidRPr="000F319F">
        <w:rPr>
          <w:rFonts w:cs="Times New Roman"/>
        </w:rPr>
        <w:t>Ries,</w:t>
      </w:r>
      <w:r w:rsidR="006525EF">
        <w:rPr>
          <w:rFonts w:cs="Times New Roman"/>
        </w:rPr>
        <w:t xml:space="preserve"> </w:t>
      </w:r>
      <w:r w:rsidR="0045592A" w:rsidRPr="000F319F">
        <w:rPr>
          <w:rFonts w:cs="Times New Roman"/>
        </w:rPr>
        <w:t>1981)</w:t>
      </w:r>
      <w:r w:rsidRPr="000F319F">
        <w:rPr>
          <w:rFonts w:cs="Times New Roman"/>
        </w:rPr>
        <w:t xml:space="preserve">. Поэтому задачей </w:t>
      </w:r>
      <w:r w:rsidRPr="000F319F">
        <w:rPr>
          <w:rFonts w:cs="Times New Roman"/>
        </w:rPr>
        <w:lastRenderedPageBreak/>
        <w:t>позиционирования является создание определенного места (позиции) в сознании целевых потребителей. Без направленного позиционирования мнение о продукте будет неподконтрольным, т.е. клиент составит невыгодный для предприятия образ продукта</w:t>
      </w:r>
      <w:r w:rsidR="0045592A" w:rsidRPr="000F319F">
        <w:rPr>
          <w:rFonts w:cs="Times New Roman"/>
        </w:rPr>
        <w:t xml:space="preserve"> (Lehmann, 1991)</w:t>
      </w:r>
      <w:r w:rsidRPr="000F319F">
        <w:rPr>
          <w:rFonts w:cs="Times New Roman"/>
        </w:rPr>
        <w:t xml:space="preserve">. Главная задача предприятия — внедриться в уже существующую в сознании индивида систему </w:t>
      </w:r>
      <w:r w:rsidR="00530090" w:rsidRPr="000F319F">
        <w:rPr>
          <w:rFonts w:cs="Times New Roman"/>
        </w:rPr>
        <w:t>ценности</w:t>
      </w:r>
      <w:r w:rsidRPr="000F319F">
        <w:rPr>
          <w:rFonts w:cs="Times New Roman"/>
        </w:rPr>
        <w:t xml:space="preserve"> </w:t>
      </w:r>
      <w:r w:rsidR="00530090" w:rsidRPr="000F319F">
        <w:rPr>
          <w:rFonts w:cs="Times New Roman"/>
        </w:rPr>
        <w:t>продукта</w:t>
      </w:r>
      <w:r w:rsidRPr="000F319F">
        <w:rPr>
          <w:rFonts w:cs="Times New Roman"/>
        </w:rPr>
        <w:t xml:space="preserve"> и создать или подправить позицию своего </w:t>
      </w:r>
      <w:r w:rsidR="00530090" w:rsidRPr="000F319F">
        <w:rPr>
          <w:rFonts w:cs="Times New Roman"/>
        </w:rPr>
        <w:t>товара в этой системе.</w:t>
      </w:r>
      <w:r w:rsidRPr="000F319F">
        <w:rPr>
          <w:rFonts w:cs="Times New Roman"/>
        </w:rPr>
        <w:t xml:space="preserve"> Система ценностей упрощает процесс выбора при покупке. Для каждого товара в ней отведено определенное место, где атрибуты играют роль критериев сравн</w:t>
      </w:r>
      <w:r w:rsidR="004428AA" w:rsidRPr="000F319F">
        <w:rPr>
          <w:rFonts w:cs="Times New Roman"/>
        </w:rPr>
        <w:t>ения. Позиционирование как раз</w:t>
      </w:r>
      <w:r w:rsidRPr="000F319F">
        <w:rPr>
          <w:rFonts w:cs="Times New Roman"/>
        </w:rPr>
        <w:t xml:space="preserve"> занимается созданием места в системе ценности потребителя, его дальнейшим поддержанием и корректировкой</w:t>
      </w:r>
      <w:r w:rsidR="00B15594" w:rsidRPr="000F319F">
        <w:rPr>
          <w:rFonts w:cs="Times New Roman"/>
        </w:rPr>
        <w:t xml:space="preserve"> (Levitt, 1986).</w:t>
      </w:r>
      <w:r w:rsidRPr="000F319F">
        <w:rPr>
          <w:rFonts w:cs="Times New Roman"/>
        </w:rPr>
        <w:t xml:space="preserve"> </w:t>
      </w:r>
    </w:p>
    <w:p w:rsidR="00C24180" w:rsidRPr="000F319F" w:rsidRDefault="004428AA" w:rsidP="00C24180">
      <w:pPr>
        <w:shd w:val="clear" w:color="auto" w:fill="FFFFFF"/>
        <w:rPr>
          <w:rFonts w:cs="Times New Roman"/>
        </w:rPr>
      </w:pPr>
      <w:r w:rsidRPr="000F319F">
        <w:rPr>
          <w:rFonts w:cs="Times New Roman"/>
        </w:rPr>
        <w:t>Э</w:t>
      </w:r>
      <w:r w:rsidR="00753408">
        <w:rPr>
          <w:rFonts w:cs="Times New Roman"/>
        </w:rPr>
        <w:t>.</w:t>
      </w:r>
      <w:r w:rsidRPr="000F319F">
        <w:rPr>
          <w:rFonts w:cs="Times New Roman"/>
        </w:rPr>
        <w:t xml:space="preserve"> </w:t>
      </w:r>
      <w:r w:rsidR="00C24180" w:rsidRPr="000F319F">
        <w:rPr>
          <w:rFonts w:cs="Times New Roman"/>
        </w:rPr>
        <w:t xml:space="preserve">Райс и </w:t>
      </w:r>
      <w:r w:rsidRPr="000F319F">
        <w:rPr>
          <w:rFonts w:cs="Times New Roman"/>
        </w:rPr>
        <w:t>Д</w:t>
      </w:r>
      <w:r w:rsidR="00753408">
        <w:rPr>
          <w:rFonts w:cs="Times New Roman"/>
        </w:rPr>
        <w:t>.</w:t>
      </w:r>
      <w:r w:rsidRPr="000F319F">
        <w:rPr>
          <w:rFonts w:cs="Times New Roman"/>
        </w:rPr>
        <w:t xml:space="preserve"> </w:t>
      </w:r>
      <w:r w:rsidR="00C24180" w:rsidRPr="000F319F">
        <w:rPr>
          <w:rFonts w:cs="Times New Roman"/>
        </w:rPr>
        <w:t>Траут считают, что условием удачного позиционирования является проработка компанией всех  материальных аспектов продукта, которые обеспечивают в сознании по</w:t>
      </w:r>
      <w:r w:rsidR="000F1435" w:rsidRPr="000F319F">
        <w:rPr>
          <w:rFonts w:cs="Times New Roman"/>
        </w:rPr>
        <w:t>требителя нужную реакцию. Э. Рай</w:t>
      </w:r>
      <w:r w:rsidR="00C24180" w:rsidRPr="000F319F">
        <w:rPr>
          <w:rFonts w:cs="Times New Roman"/>
        </w:rPr>
        <w:t>с и Д. Траут, утверждающие, что для каждой торговой марки должна выбираться одна из характеристик, и товар должен подаваться как «номер один» по выбранному атрибуту. Это упрощает общение с целевым рынком, помогает работникам понять, что в их деятельности важнее всего, облегчает задачу построения всей организации в соответствии с идеей позиционирования (</w:t>
      </w:r>
      <w:r w:rsidRPr="000F319F">
        <w:rPr>
          <w:rFonts w:cs="Times New Roman"/>
        </w:rPr>
        <w:t>Траут,</w:t>
      </w:r>
      <w:r w:rsidR="002B242A">
        <w:rPr>
          <w:rFonts w:cs="Times New Roman"/>
        </w:rPr>
        <w:t xml:space="preserve"> </w:t>
      </w:r>
      <w:r w:rsidR="00C24180" w:rsidRPr="000F319F">
        <w:rPr>
          <w:rFonts w:cs="Times New Roman"/>
        </w:rPr>
        <w:t>2006).</w:t>
      </w:r>
    </w:p>
    <w:p w:rsidR="00C24180" w:rsidRPr="000F319F" w:rsidRDefault="00C24180" w:rsidP="00C24180">
      <w:pPr>
        <w:shd w:val="clear" w:color="auto" w:fill="FFFFFF"/>
        <w:rPr>
          <w:rFonts w:eastAsia="Times New Roman" w:cs="Times New Roman"/>
          <w:szCs w:val="28"/>
          <w:lang w:eastAsia="ru-RU"/>
        </w:rPr>
      </w:pPr>
      <w:r w:rsidRPr="000F319F">
        <w:rPr>
          <w:rFonts w:eastAsia="Times New Roman" w:cs="Times New Roman"/>
          <w:szCs w:val="28"/>
          <w:lang w:eastAsia="ru-RU"/>
        </w:rPr>
        <w:t xml:space="preserve">По мнению </w:t>
      </w:r>
      <w:r w:rsidR="00753408" w:rsidRPr="000F319F">
        <w:rPr>
          <w:rFonts w:eastAsia="Times New Roman" w:cs="Times New Roman"/>
          <w:szCs w:val="28"/>
          <w:lang w:eastAsia="ru-RU"/>
        </w:rPr>
        <w:t>Д</w:t>
      </w:r>
      <w:r w:rsidR="00753408">
        <w:rPr>
          <w:rFonts w:eastAsia="Times New Roman" w:cs="Times New Roman"/>
          <w:szCs w:val="28"/>
          <w:lang w:eastAsia="ru-RU"/>
        </w:rPr>
        <w:t>.</w:t>
      </w:r>
      <w:r w:rsidR="004428AA" w:rsidRPr="000F319F">
        <w:rPr>
          <w:rFonts w:eastAsia="Times New Roman" w:cs="Times New Roman"/>
          <w:szCs w:val="28"/>
          <w:lang w:eastAsia="ru-RU"/>
        </w:rPr>
        <w:t xml:space="preserve"> </w:t>
      </w:r>
      <w:r w:rsidRPr="000F319F">
        <w:rPr>
          <w:rFonts w:eastAsia="Times New Roman" w:cs="Times New Roman"/>
          <w:szCs w:val="28"/>
          <w:lang w:eastAsia="ru-RU"/>
        </w:rPr>
        <w:t>Тр</w:t>
      </w:r>
      <w:r w:rsidR="004428AA" w:rsidRPr="000F319F">
        <w:rPr>
          <w:rFonts w:eastAsia="Times New Roman" w:cs="Times New Roman"/>
          <w:szCs w:val="28"/>
          <w:lang w:eastAsia="ru-RU"/>
        </w:rPr>
        <w:t>а</w:t>
      </w:r>
      <w:r w:rsidRPr="000F319F">
        <w:rPr>
          <w:rFonts w:eastAsia="Times New Roman" w:cs="Times New Roman"/>
          <w:szCs w:val="28"/>
          <w:lang w:eastAsia="ru-RU"/>
        </w:rPr>
        <w:t>ут и</w:t>
      </w:r>
      <w:r w:rsidR="00753408">
        <w:rPr>
          <w:rFonts w:eastAsia="Times New Roman" w:cs="Times New Roman"/>
          <w:szCs w:val="28"/>
          <w:lang w:eastAsia="ru-RU"/>
        </w:rPr>
        <w:t xml:space="preserve"> Э.</w:t>
      </w:r>
      <w:r w:rsidR="004428AA" w:rsidRPr="000F319F">
        <w:rPr>
          <w:rFonts w:eastAsia="Times New Roman" w:cs="Times New Roman"/>
          <w:szCs w:val="28"/>
          <w:lang w:eastAsia="ru-RU"/>
        </w:rPr>
        <w:t xml:space="preserve"> </w:t>
      </w:r>
      <w:r w:rsidRPr="000F319F">
        <w:rPr>
          <w:rFonts w:eastAsia="Times New Roman" w:cs="Times New Roman"/>
          <w:szCs w:val="28"/>
          <w:lang w:eastAsia="ru-RU"/>
        </w:rPr>
        <w:t>Райс, решая проблему позиционирования, компания должна выбрать наиболее адекватные принятой стратегии инструменты маркетииг-микс</w:t>
      </w:r>
      <w:r w:rsidR="00814BD4" w:rsidRPr="000F319F">
        <w:rPr>
          <w:rFonts w:eastAsia="Times New Roman" w:cs="Times New Roman"/>
          <w:szCs w:val="28"/>
          <w:lang w:eastAsia="ru-RU"/>
        </w:rPr>
        <w:t>а</w:t>
      </w:r>
      <w:r w:rsidRPr="000F319F">
        <w:rPr>
          <w:rFonts w:eastAsia="Times New Roman" w:cs="Times New Roman"/>
          <w:szCs w:val="28"/>
          <w:lang w:eastAsia="ru-RU"/>
        </w:rPr>
        <w:t>. Так, позиционирование, базирующееся на «высоком уровне качества», предполагает, что производитель концентрирует свои усилия на обеспечении надлежащих характеристик товаров, установлении более высоких цен, распределении продукции через высококлассных дилеров и рекламе ее в престижных журналах.</w:t>
      </w:r>
    </w:p>
    <w:p w:rsidR="00C24180" w:rsidRPr="000F319F" w:rsidRDefault="00C24180" w:rsidP="00C24180">
      <w:pPr>
        <w:shd w:val="clear" w:color="auto" w:fill="FFFFFF"/>
        <w:rPr>
          <w:rFonts w:eastAsia="Times New Roman" w:cs="Times New Roman"/>
          <w:szCs w:val="28"/>
          <w:lang w:eastAsia="ru-RU"/>
        </w:rPr>
      </w:pPr>
      <w:r w:rsidRPr="000F319F">
        <w:rPr>
          <w:rFonts w:eastAsia="Times New Roman" w:cs="Times New Roman"/>
          <w:szCs w:val="28"/>
          <w:lang w:eastAsia="ru-RU"/>
        </w:rPr>
        <w:t>Задача позиционирования — довести до сознания целевого рынка общую идею компании или ее предложения.</w:t>
      </w:r>
      <w:r w:rsidR="000F1435" w:rsidRPr="000F319F">
        <w:rPr>
          <w:rFonts w:eastAsia="Times New Roman" w:cs="Times New Roman"/>
          <w:szCs w:val="28"/>
          <w:lang w:eastAsia="ru-RU"/>
        </w:rPr>
        <w:t xml:space="preserve"> П</w:t>
      </w:r>
      <w:r w:rsidRPr="000F319F">
        <w:rPr>
          <w:rFonts w:eastAsia="Times New Roman" w:cs="Times New Roman"/>
          <w:szCs w:val="28"/>
          <w:lang w:eastAsia="ru-RU"/>
        </w:rPr>
        <w:t xml:space="preserve">озиция — это упрощенное представление </w:t>
      </w:r>
      <w:r w:rsidR="000F1435" w:rsidRPr="000F319F">
        <w:rPr>
          <w:rFonts w:eastAsia="Times New Roman" w:cs="Times New Roman"/>
          <w:szCs w:val="28"/>
          <w:lang w:eastAsia="ru-RU"/>
        </w:rPr>
        <w:t xml:space="preserve">потребителя </w:t>
      </w:r>
      <w:r w:rsidRPr="000F319F">
        <w:rPr>
          <w:rFonts w:eastAsia="Times New Roman" w:cs="Times New Roman"/>
          <w:szCs w:val="28"/>
          <w:lang w:eastAsia="ru-RU"/>
        </w:rPr>
        <w:t xml:space="preserve">об объекте. </w:t>
      </w:r>
      <w:r w:rsidR="000F1435" w:rsidRPr="000F319F">
        <w:rPr>
          <w:rFonts w:eastAsia="Times New Roman" w:cs="Times New Roman"/>
          <w:szCs w:val="28"/>
          <w:lang w:eastAsia="ru-RU"/>
        </w:rPr>
        <w:t>Ещё одним</w:t>
      </w:r>
      <w:r w:rsidRPr="000F319F">
        <w:rPr>
          <w:rFonts w:eastAsia="Times New Roman" w:cs="Times New Roman"/>
          <w:szCs w:val="28"/>
          <w:lang w:eastAsia="ru-RU"/>
        </w:rPr>
        <w:t xml:space="preserve"> шагом является дифференцирование, создание системы характеризующих этот объект отл</w:t>
      </w:r>
      <w:r w:rsidR="000F1435" w:rsidRPr="000F319F">
        <w:rPr>
          <w:rFonts w:eastAsia="Times New Roman" w:cs="Times New Roman"/>
          <w:szCs w:val="28"/>
          <w:lang w:eastAsia="ru-RU"/>
        </w:rPr>
        <w:t xml:space="preserve">ичий. </w:t>
      </w:r>
      <w:r w:rsidR="000F1435" w:rsidRPr="000F319F">
        <w:rPr>
          <w:rFonts w:eastAsia="Times New Roman" w:cs="Times New Roman"/>
          <w:szCs w:val="28"/>
          <w:lang w:eastAsia="ru-RU"/>
        </w:rPr>
        <w:lastRenderedPageBreak/>
        <w:t>Дифференцирование определ</w:t>
      </w:r>
      <w:r w:rsidR="004D76D0" w:rsidRPr="000F319F">
        <w:rPr>
          <w:rFonts w:eastAsia="Times New Roman" w:cs="Times New Roman"/>
          <w:szCs w:val="28"/>
          <w:lang w:eastAsia="ru-RU"/>
        </w:rPr>
        <w:t>яется</w:t>
      </w:r>
      <w:r w:rsidRPr="000F319F">
        <w:rPr>
          <w:rFonts w:eastAsia="Times New Roman" w:cs="Times New Roman"/>
          <w:szCs w:val="28"/>
          <w:lang w:eastAsia="ru-RU"/>
        </w:rPr>
        <w:t xml:space="preserve"> как процесс разработки ряда существенных и значимых особенностей, призванных отличить предложение компании от предложений конкурентов</w:t>
      </w:r>
      <w:r w:rsidR="004D76D0" w:rsidRPr="000F319F">
        <w:rPr>
          <w:rFonts w:eastAsia="Times New Roman" w:cs="Times New Roman"/>
          <w:szCs w:val="28"/>
          <w:lang w:eastAsia="ru-RU"/>
        </w:rPr>
        <w:t xml:space="preserve"> (Траут, Райс, 2005)</w:t>
      </w:r>
      <w:r w:rsidRPr="000F319F">
        <w:rPr>
          <w:rFonts w:eastAsia="Times New Roman" w:cs="Times New Roman"/>
          <w:szCs w:val="28"/>
          <w:lang w:eastAsia="ru-RU"/>
        </w:rPr>
        <w:t>.</w:t>
      </w:r>
    </w:p>
    <w:p w:rsidR="00C24180" w:rsidRPr="000F319F" w:rsidRDefault="00C24180" w:rsidP="00C24180">
      <w:pPr>
        <w:shd w:val="clear" w:color="auto" w:fill="FFFFFF"/>
        <w:rPr>
          <w:rFonts w:eastAsia="Times New Roman" w:cs="Times New Roman"/>
          <w:szCs w:val="28"/>
          <w:lang w:eastAsia="ru-RU"/>
        </w:rPr>
      </w:pPr>
      <w:r w:rsidRPr="000F319F">
        <w:rPr>
          <w:rFonts w:eastAsia="Times New Roman" w:cs="Times New Roman"/>
          <w:szCs w:val="28"/>
          <w:lang w:eastAsia="ru-RU"/>
        </w:rPr>
        <w:t>Поэтому компания должна тщательно выбирать</w:t>
      </w:r>
      <w:r w:rsidR="000F1435" w:rsidRPr="000F319F">
        <w:rPr>
          <w:rFonts w:eastAsia="Times New Roman" w:cs="Times New Roman"/>
          <w:szCs w:val="28"/>
          <w:lang w:eastAsia="ru-RU"/>
        </w:rPr>
        <w:t xml:space="preserve"> направления дифференцирования, главными критериями которого являются</w:t>
      </w:r>
      <w:r w:rsidR="004428AA" w:rsidRPr="000F319F">
        <w:rPr>
          <w:rFonts w:eastAsia="Times New Roman" w:cs="Times New Roman"/>
          <w:szCs w:val="28"/>
          <w:lang w:eastAsia="ru-RU"/>
        </w:rPr>
        <w:t xml:space="preserve"> следующие.</w:t>
      </w:r>
      <w:r w:rsidR="00B33169" w:rsidRPr="000F319F">
        <w:rPr>
          <w:rFonts w:eastAsia="Times New Roman" w:cs="Times New Roman"/>
          <w:szCs w:val="28"/>
          <w:lang w:eastAsia="ru-RU"/>
        </w:rPr>
        <w:t xml:space="preserve"> </w:t>
      </w:r>
    </w:p>
    <w:p w:rsidR="00C24180" w:rsidRPr="000F319F" w:rsidRDefault="004428AA" w:rsidP="007C641D">
      <w:pPr>
        <w:pStyle w:val="a6"/>
        <w:numPr>
          <w:ilvl w:val="0"/>
          <w:numId w:val="3"/>
        </w:numPr>
        <w:tabs>
          <w:tab w:val="left" w:pos="1134"/>
        </w:tabs>
        <w:ind w:left="0" w:firstLine="720"/>
        <w:rPr>
          <w:rFonts w:cs="Times New Roman"/>
        </w:rPr>
      </w:pPr>
      <w:r w:rsidRPr="000F319F">
        <w:rPr>
          <w:rFonts w:cs="Times New Roman"/>
        </w:rPr>
        <w:t>В</w:t>
      </w:r>
      <w:r w:rsidR="00C24180" w:rsidRPr="000F319F">
        <w:rPr>
          <w:rFonts w:cs="Times New Roman"/>
        </w:rPr>
        <w:t xml:space="preserve">ажность. Отличие весьма значимо для </w:t>
      </w:r>
      <w:r w:rsidR="000F1435" w:rsidRPr="000F319F">
        <w:rPr>
          <w:rFonts w:cs="Times New Roman"/>
        </w:rPr>
        <w:t>большого количества покупателей;</w:t>
      </w:r>
    </w:p>
    <w:p w:rsidR="00C24180" w:rsidRPr="000F319F" w:rsidRDefault="004428AA" w:rsidP="007C641D">
      <w:pPr>
        <w:pStyle w:val="a6"/>
        <w:numPr>
          <w:ilvl w:val="0"/>
          <w:numId w:val="3"/>
        </w:numPr>
        <w:tabs>
          <w:tab w:val="left" w:pos="1134"/>
        </w:tabs>
        <w:ind w:left="0" w:firstLine="720"/>
        <w:rPr>
          <w:rFonts w:cs="Times New Roman"/>
        </w:rPr>
      </w:pPr>
      <w:r w:rsidRPr="000F319F">
        <w:rPr>
          <w:rFonts w:cs="Times New Roman"/>
        </w:rPr>
        <w:t>Н</w:t>
      </w:r>
      <w:r w:rsidR="00C24180" w:rsidRPr="000F319F">
        <w:rPr>
          <w:rFonts w:cs="Times New Roman"/>
        </w:rPr>
        <w:t>еповторимость. Атрибут либо не используется конкурентами, либо предлагается компанией в специфической форме.</w:t>
      </w:r>
    </w:p>
    <w:p w:rsidR="00C24180" w:rsidRPr="000F319F" w:rsidRDefault="004428AA" w:rsidP="007C641D">
      <w:pPr>
        <w:pStyle w:val="a6"/>
        <w:numPr>
          <w:ilvl w:val="0"/>
          <w:numId w:val="3"/>
        </w:numPr>
        <w:tabs>
          <w:tab w:val="left" w:pos="1134"/>
        </w:tabs>
        <w:ind w:left="0" w:firstLine="720"/>
        <w:rPr>
          <w:rFonts w:cs="Times New Roman"/>
        </w:rPr>
      </w:pPr>
      <w:r w:rsidRPr="000F319F">
        <w:rPr>
          <w:rFonts w:cs="Times New Roman"/>
        </w:rPr>
        <w:t>П</w:t>
      </w:r>
      <w:r w:rsidR="00C24180" w:rsidRPr="000F319F">
        <w:rPr>
          <w:rFonts w:cs="Times New Roman"/>
        </w:rPr>
        <w:t>ревосходство. Данная отличительная особенность превосходит другие способы получения тех же выгод.</w:t>
      </w:r>
    </w:p>
    <w:p w:rsidR="00C24180" w:rsidRPr="000F319F" w:rsidRDefault="004428AA" w:rsidP="007C641D">
      <w:pPr>
        <w:pStyle w:val="a6"/>
        <w:numPr>
          <w:ilvl w:val="0"/>
          <w:numId w:val="3"/>
        </w:numPr>
        <w:tabs>
          <w:tab w:val="left" w:pos="1134"/>
        </w:tabs>
        <w:ind w:left="0" w:firstLine="720"/>
        <w:rPr>
          <w:rFonts w:cs="Times New Roman"/>
        </w:rPr>
      </w:pPr>
      <w:r w:rsidRPr="000F319F">
        <w:rPr>
          <w:rFonts w:cs="Times New Roman"/>
        </w:rPr>
        <w:t>П</w:t>
      </w:r>
      <w:r w:rsidR="00C24180" w:rsidRPr="000F319F">
        <w:rPr>
          <w:rFonts w:cs="Times New Roman"/>
        </w:rPr>
        <w:t>риемлемость. Покупатель способен оплатить данное отличие товара.</w:t>
      </w:r>
    </w:p>
    <w:p w:rsidR="00C24180" w:rsidRPr="000F319F" w:rsidRDefault="004428AA" w:rsidP="007C641D">
      <w:pPr>
        <w:pStyle w:val="a6"/>
        <w:numPr>
          <w:ilvl w:val="0"/>
          <w:numId w:val="3"/>
        </w:numPr>
        <w:tabs>
          <w:tab w:val="left" w:pos="1134"/>
        </w:tabs>
        <w:ind w:left="0" w:firstLine="720"/>
        <w:rPr>
          <w:rFonts w:cs="Times New Roman"/>
        </w:rPr>
      </w:pPr>
      <w:r w:rsidRPr="000F319F">
        <w:rPr>
          <w:rFonts w:cs="Times New Roman"/>
        </w:rPr>
        <w:t>П</w:t>
      </w:r>
      <w:r w:rsidR="00C24180" w:rsidRPr="000F319F">
        <w:rPr>
          <w:rFonts w:cs="Times New Roman"/>
        </w:rPr>
        <w:t>рибыльность. Компании выгодно использовать данное отличие.</w:t>
      </w:r>
    </w:p>
    <w:p w:rsidR="00B33169" w:rsidRPr="000F319F" w:rsidRDefault="00753408" w:rsidP="000F1435">
      <w:pPr>
        <w:rPr>
          <w:rFonts w:cs="Times New Roman"/>
        </w:rPr>
      </w:pPr>
      <w:r>
        <w:rPr>
          <w:rFonts w:cs="Times New Roman"/>
        </w:rPr>
        <w:t xml:space="preserve">Н.А. </w:t>
      </w:r>
      <w:r w:rsidR="000F1435" w:rsidRPr="000F319F">
        <w:rPr>
          <w:rFonts w:cs="Times New Roman"/>
        </w:rPr>
        <w:t>Нагапетьянц</w:t>
      </w:r>
      <w:r>
        <w:rPr>
          <w:rFonts w:cs="Times New Roman"/>
        </w:rPr>
        <w:t>,</w:t>
      </w:r>
      <w:r w:rsidR="000F1435" w:rsidRPr="000F319F">
        <w:rPr>
          <w:rFonts w:cs="Times New Roman"/>
        </w:rPr>
        <w:t xml:space="preserve"> в своей статье “Стратегия позиционирования товара”, представил </w:t>
      </w:r>
      <w:r w:rsidR="004D76D0" w:rsidRPr="000F319F">
        <w:rPr>
          <w:rFonts w:cs="Times New Roman"/>
        </w:rPr>
        <w:t xml:space="preserve">ещё </w:t>
      </w:r>
      <w:r w:rsidR="000F1435" w:rsidRPr="000F319F">
        <w:rPr>
          <w:rFonts w:cs="Times New Roman"/>
        </w:rPr>
        <w:t>один из возможных вариантов  осуществления</w:t>
      </w:r>
      <w:r w:rsidR="004D76D0" w:rsidRPr="000F319F">
        <w:rPr>
          <w:rFonts w:cs="Times New Roman"/>
        </w:rPr>
        <w:t xml:space="preserve"> позиционирования</w:t>
      </w:r>
      <w:r w:rsidR="000F1435" w:rsidRPr="000F319F">
        <w:rPr>
          <w:rFonts w:cs="Times New Roman"/>
        </w:rPr>
        <w:t xml:space="preserve">, который включает: </w:t>
      </w:r>
    </w:p>
    <w:p w:rsidR="00B33169" w:rsidRPr="000F319F" w:rsidRDefault="000F1435" w:rsidP="007C641D">
      <w:pPr>
        <w:pStyle w:val="a6"/>
        <w:numPr>
          <w:ilvl w:val="0"/>
          <w:numId w:val="4"/>
        </w:numPr>
        <w:tabs>
          <w:tab w:val="left" w:pos="1134"/>
        </w:tabs>
        <w:ind w:left="0" w:firstLine="720"/>
        <w:rPr>
          <w:rFonts w:cs="Times New Roman"/>
        </w:rPr>
      </w:pPr>
      <w:r w:rsidRPr="000F319F">
        <w:rPr>
          <w:rFonts w:cs="Times New Roman"/>
        </w:rPr>
        <w:t>поиск конкурентов, изучение их предложения, определени</w:t>
      </w:r>
      <w:r w:rsidR="00F67728">
        <w:rPr>
          <w:rFonts w:cs="Times New Roman"/>
        </w:rPr>
        <w:t>е главных атрибутов их товаров;</w:t>
      </w:r>
    </w:p>
    <w:p w:rsidR="00B33169" w:rsidRPr="000F319F" w:rsidRDefault="000F1435" w:rsidP="007C641D">
      <w:pPr>
        <w:pStyle w:val="a6"/>
        <w:numPr>
          <w:ilvl w:val="0"/>
          <w:numId w:val="4"/>
        </w:numPr>
        <w:tabs>
          <w:tab w:val="left" w:pos="1134"/>
        </w:tabs>
        <w:ind w:left="0" w:firstLine="720"/>
        <w:rPr>
          <w:rFonts w:cs="Times New Roman"/>
        </w:rPr>
      </w:pPr>
      <w:r w:rsidRPr="000F319F">
        <w:rPr>
          <w:rFonts w:cs="Times New Roman"/>
        </w:rPr>
        <w:t xml:space="preserve">сегментацию покупателей и установление наиболее важных для каждого сегмента показателей; </w:t>
      </w:r>
    </w:p>
    <w:p w:rsidR="00B33169" w:rsidRPr="000F319F" w:rsidRDefault="000F1435" w:rsidP="007C641D">
      <w:pPr>
        <w:pStyle w:val="a6"/>
        <w:numPr>
          <w:ilvl w:val="0"/>
          <w:numId w:val="4"/>
        </w:numPr>
        <w:tabs>
          <w:tab w:val="left" w:pos="1134"/>
        </w:tabs>
        <w:ind w:left="0" w:firstLine="720"/>
        <w:rPr>
          <w:rFonts w:cs="Times New Roman"/>
        </w:rPr>
      </w:pPr>
      <w:r w:rsidRPr="000F319F">
        <w:rPr>
          <w:rFonts w:cs="Times New Roman"/>
        </w:rPr>
        <w:t xml:space="preserve">анализ товаров путем определения позиции товаров конкурентов в сознании потребителей и положения собственного товара относительно продукции конкурентов (если он уже на рынке); </w:t>
      </w:r>
    </w:p>
    <w:p w:rsidR="00B33169" w:rsidRPr="000F319F" w:rsidRDefault="000F1435" w:rsidP="007C641D">
      <w:pPr>
        <w:pStyle w:val="a6"/>
        <w:numPr>
          <w:ilvl w:val="0"/>
          <w:numId w:val="4"/>
        </w:numPr>
        <w:tabs>
          <w:tab w:val="left" w:pos="1134"/>
        </w:tabs>
        <w:ind w:left="0" w:firstLine="720"/>
        <w:rPr>
          <w:rFonts w:cs="Times New Roman"/>
        </w:rPr>
      </w:pPr>
      <w:r w:rsidRPr="000F319F">
        <w:rPr>
          <w:rFonts w:cs="Times New Roman"/>
        </w:rPr>
        <w:t xml:space="preserve">определение желаемой позиции, связанной с выбором целевого рынка, конкурентных преимуществ, формулировку предложения и разработку стратегии для достижения желаемой позиции; </w:t>
      </w:r>
    </w:p>
    <w:p w:rsidR="000F1435" w:rsidRPr="000F319F" w:rsidRDefault="000F1435" w:rsidP="007C641D">
      <w:pPr>
        <w:pStyle w:val="a6"/>
        <w:numPr>
          <w:ilvl w:val="0"/>
          <w:numId w:val="4"/>
        </w:numPr>
        <w:tabs>
          <w:tab w:val="left" w:pos="1134"/>
        </w:tabs>
        <w:ind w:left="0" w:firstLine="720"/>
        <w:rPr>
          <w:rFonts w:cs="Times New Roman"/>
        </w:rPr>
      </w:pPr>
      <w:r w:rsidRPr="000F319F">
        <w:rPr>
          <w:rFonts w:cs="Times New Roman"/>
        </w:rPr>
        <w:t>формирование окончательной концепции позиционирования и распространение готового предложения с четкой позицией товара для создания устойчивых мнений у потенциальных потребителей</w:t>
      </w:r>
      <w:r w:rsidR="0013471B" w:rsidRPr="000F319F">
        <w:rPr>
          <w:rFonts w:cs="Times New Roman"/>
        </w:rPr>
        <w:t xml:space="preserve"> (Нагапетьянц, 2011)</w:t>
      </w:r>
      <w:r w:rsidRPr="000F319F">
        <w:rPr>
          <w:rFonts w:cs="Times New Roman"/>
        </w:rPr>
        <w:t xml:space="preserve">. </w:t>
      </w:r>
    </w:p>
    <w:p w:rsidR="000F1435" w:rsidRPr="000F319F" w:rsidRDefault="000F1435" w:rsidP="000F1435">
      <w:pPr>
        <w:rPr>
          <w:rFonts w:cs="Times New Roman"/>
        </w:rPr>
      </w:pPr>
      <w:r w:rsidRPr="000F319F">
        <w:rPr>
          <w:rFonts w:cs="Times New Roman"/>
        </w:rPr>
        <w:lastRenderedPageBreak/>
        <w:t>По мнению Нагапетьянц, при разработке концепции позиционирования следует акцентировать внимание на трех факторах:  кто является целевым потребителем и на кого будет нацелено позиционирование</w:t>
      </w:r>
      <w:r w:rsidR="00814BD4" w:rsidRPr="000F319F">
        <w:rPr>
          <w:rFonts w:cs="Times New Roman"/>
        </w:rPr>
        <w:t>,</w:t>
      </w:r>
      <w:r w:rsidRPr="000F319F">
        <w:rPr>
          <w:rFonts w:cs="Times New Roman"/>
        </w:rPr>
        <w:t xml:space="preserve"> </w:t>
      </w:r>
      <w:r w:rsidRPr="000F319F">
        <w:rPr>
          <w:rFonts w:cs="Times New Roman"/>
        </w:rPr>
        <w:tab/>
        <w:t>какую пользу или выг</w:t>
      </w:r>
      <w:r w:rsidR="00814BD4" w:rsidRPr="000F319F">
        <w:rPr>
          <w:rFonts w:cs="Times New Roman"/>
        </w:rPr>
        <w:t>оду для потребителя несет товар,</w:t>
      </w:r>
      <w:r w:rsidRPr="000F319F">
        <w:rPr>
          <w:rFonts w:cs="Times New Roman"/>
        </w:rPr>
        <w:t xml:space="preserve"> чем данный товар лучше возможных аналогов: основные его преимущества</w:t>
      </w:r>
      <w:r w:rsidR="0013471B" w:rsidRPr="000F319F">
        <w:rPr>
          <w:rFonts w:cs="Times New Roman"/>
        </w:rPr>
        <w:t xml:space="preserve"> (Нагапетьянц, 2011)</w:t>
      </w:r>
      <w:r w:rsidRPr="000F319F">
        <w:rPr>
          <w:rFonts w:cs="Times New Roman"/>
        </w:rPr>
        <w:t>.</w:t>
      </w:r>
    </w:p>
    <w:p w:rsidR="00996EA8" w:rsidRPr="000F319F" w:rsidRDefault="00C24180" w:rsidP="00C24180">
      <w:pPr>
        <w:shd w:val="clear" w:color="auto" w:fill="FFFFFF"/>
        <w:rPr>
          <w:rFonts w:cs="Times New Roman"/>
          <w:color w:val="231F20"/>
        </w:rPr>
      </w:pPr>
      <w:r w:rsidRPr="000F319F">
        <w:rPr>
          <w:rFonts w:cs="Times New Roman"/>
          <w:color w:val="231F20"/>
        </w:rPr>
        <w:t>В свою очередь</w:t>
      </w:r>
      <w:r w:rsidR="00B33169" w:rsidRPr="000F319F">
        <w:rPr>
          <w:rFonts w:cs="Times New Roman"/>
          <w:color w:val="231F20"/>
        </w:rPr>
        <w:t>,</w:t>
      </w:r>
      <w:r w:rsidRPr="000F319F">
        <w:rPr>
          <w:rFonts w:cs="Times New Roman"/>
          <w:color w:val="231F20"/>
        </w:rPr>
        <w:t xml:space="preserve"> п</w:t>
      </w:r>
      <w:r w:rsidR="00996EA8" w:rsidRPr="000F319F">
        <w:rPr>
          <w:rFonts w:cs="Times New Roman"/>
          <w:color w:val="231F20"/>
        </w:rPr>
        <w:t>о мнению Ю</w:t>
      </w:r>
      <w:r w:rsidR="00753408">
        <w:rPr>
          <w:rFonts w:cs="Times New Roman"/>
          <w:color w:val="231F20"/>
        </w:rPr>
        <w:t>.</w:t>
      </w:r>
      <w:r w:rsidR="00996EA8" w:rsidRPr="000F319F">
        <w:rPr>
          <w:rFonts w:cs="Times New Roman"/>
          <w:color w:val="231F20"/>
        </w:rPr>
        <w:t xml:space="preserve"> Давыдова, независимого консультанта в области стратегического маркетинга, только две концепции создания образа в сознании потребителя являются наиболее удачными</w:t>
      </w:r>
      <w:r w:rsidR="0095169B" w:rsidRPr="000F319F">
        <w:rPr>
          <w:rFonts w:cs="Times New Roman"/>
          <w:color w:val="231F20"/>
        </w:rPr>
        <w:t xml:space="preserve"> (Давыдов, 2005)</w:t>
      </w:r>
      <w:r w:rsidR="00996EA8" w:rsidRPr="000F319F">
        <w:rPr>
          <w:rFonts w:cs="Times New Roman"/>
          <w:color w:val="231F20"/>
        </w:rPr>
        <w:t>. Это концепция трехуровневой архитектуры бренда, выделяющая физические атрибуты, функциональные и эмоциональные выгоды, и концепция интегрируемых покупателем в единый образ маркетинговых коммуникаций (ИМК). Недостатком первой является заданная множественность фокусов образа. Чем больше хорошего возможно рассказать о продукте, тем лучше, но в условиях информационной автономности покупателя «много» значит «ничего». Вторая концепция предполагает создание в сознании покупателей образа марки как единственного лидера, приоритетного выбора, благодаря способности лучше других марок «решать проблему» и «удовлетворять потребность». Это уже почти попадание в цель, но есть одно слабое место: проблема или потребность в рамках одной ценовой группы, как правило, удовлетворяются если не абсолютно одинаковым, то очень похожим образом. В таких ситуациях предполагается, что различия будут сформированы посредством различных инструментов ИМК — за счет их эффективности, креатива, обращения к эмоциям и т</w:t>
      </w:r>
      <w:r w:rsidR="00061652" w:rsidRPr="000F319F">
        <w:rPr>
          <w:rFonts w:cs="Times New Roman"/>
          <w:color w:val="231F20"/>
        </w:rPr>
        <w:t>ак далее</w:t>
      </w:r>
      <w:r w:rsidR="00996EA8" w:rsidRPr="000F319F">
        <w:rPr>
          <w:rFonts w:cs="Times New Roman"/>
          <w:color w:val="231F20"/>
        </w:rPr>
        <w:t>.</w:t>
      </w:r>
    </w:p>
    <w:p w:rsidR="00996EA8" w:rsidRPr="000F319F" w:rsidRDefault="00996EA8" w:rsidP="00996EA8">
      <w:pPr>
        <w:rPr>
          <w:rFonts w:cs="Times New Roman"/>
        </w:rPr>
      </w:pPr>
      <w:r w:rsidRPr="000F319F">
        <w:rPr>
          <w:rFonts w:cs="Times New Roman"/>
          <w:color w:val="231F20"/>
        </w:rPr>
        <w:t>Ю</w:t>
      </w:r>
      <w:r w:rsidR="00753408">
        <w:rPr>
          <w:rFonts w:cs="Times New Roman"/>
          <w:color w:val="231F20"/>
        </w:rPr>
        <w:t>.</w:t>
      </w:r>
      <w:r w:rsidRPr="000F319F">
        <w:rPr>
          <w:rFonts w:cs="Times New Roman"/>
          <w:color w:val="231F20"/>
        </w:rPr>
        <w:t xml:space="preserve"> Давыдов предложил концепцию соответствия потребительским ожиданиям. Суть ее заключается не в создании образа лучшего товара, а в формировании ожиданий, соответствующих значимым для покупателя ценностям. Под значимыми ценностями понимается то, какие </w:t>
      </w:r>
      <w:r w:rsidRPr="000F319F">
        <w:rPr>
          <w:rFonts w:cs="Times New Roman"/>
          <w:bCs/>
          <w:color w:val="231F20"/>
        </w:rPr>
        <w:t xml:space="preserve">дополнительные влияющие выгоды </w:t>
      </w:r>
      <w:r w:rsidRPr="000F319F">
        <w:rPr>
          <w:rFonts w:cs="Times New Roman"/>
          <w:color w:val="231F20"/>
        </w:rPr>
        <w:t>получает покупатель, удовлетворяя основную потребность</w:t>
      </w:r>
      <w:r w:rsidR="00061652" w:rsidRPr="000F319F">
        <w:rPr>
          <w:rFonts w:cs="Times New Roman"/>
          <w:color w:val="231F20"/>
        </w:rPr>
        <w:t xml:space="preserve"> (</w:t>
      </w:r>
      <w:r w:rsidR="003745D8" w:rsidRPr="000F319F">
        <w:rPr>
          <w:rFonts w:cs="Times New Roman"/>
          <w:color w:val="231F20"/>
        </w:rPr>
        <w:t>Давыдов, 2005)</w:t>
      </w:r>
      <w:r w:rsidRPr="000F319F">
        <w:rPr>
          <w:rFonts w:cs="Times New Roman"/>
          <w:color w:val="231F20"/>
        </w:rPr>
        <w:t xml:space="preserve">. Для компании, которая принимает решение о соответствии своего продукта потребительским ожиданиям, возникает необходимость </w:t>
      </w:r>
      <w:r w:rsidRPr="000F319F">
        <w:rPr>
          <w:rFonts w:cs="Times New Roman"/>
          <w:color w:val="231F20"/>
        </w:rPr>
        <w:lastRenderedPageBreak/>
        <w:t>создания специальной методики. Давыдов разработал методику, состоящую из трех последовательных этапов: определени</w:t>
      </w:r>
      <w:r w:rsidR="00814BD4" w:rsidRPr="000F319F">
        <w:rPr>
          <w:rFonts w:cs="Times New Roman"/>
          <w:color w:val="231F20"/>
        </w:rPr>
        <w:t xml:space="preserve">е списка дополнительных выгод; </w:t>
      </w:r>
      <w:r w:rsidRPr="000F319F">
        <w:rPr>
          <w:rFonts w:cs="Times New Roman"/>
          <w:color w:val="231F20"/>
        </w:rPr>
        <w:t>выделение значимых ценностей — выгод</w:t>
      </w:r>
      <w:r w:rsidR="00814BD4" w:rsidRPr="000F319F">
        <w:rPr>
          <w:rFonts w:cs="Times New Roman"/>
          <w:color w:val="231F20"/>
        </w:rPr>
        <w:t xml:space="preserve">, влияющих на выбор; </w:t>
      </w:r>
      <w:r w:rsidRPr="000F319F">
        <w:rPr>
          <w:rFonts w:cs="Times New Roman"/>
          <w:color w:val="231F20"/>
        </w:rPr>
        <w:t>выбор значимой ценности, которой будет соответствовать продукт, с учетом возможностей компании и / или конкурентной ситуации.</w:t>
      </w:r>
    </w:p>
    <w:p w:rsidR="0095169B" w:rsidRPr="000F319F" w:rsidRDefault="00996EA8" w:rsidP="00996EA8">
      <w:pPr>
        <w:rPr>
          <w:rFonts w:cs="Times New Roman"/>
          <w:color w:val="231F20"/>
        </w:rPr>
      </w:pPr>
      <w:r w:rsidRPr="000F319F">
        <w:rPr>
          <w:rFonts w:cs="Times New Roman"/>
        </w:rPr>
        <w:t>Первый этап, о</w:t>
      </w:r>
      <w:r w:rsidRPr="000F319F">
        <w:rPr>
          <w:rFonts w:cs="Times New Roman"/>
          <w:bCs/>
          <w:color w:val="231F20"/>
        </w:rPr>
        <w:t>пределение списка дополнительных выгод,  в</w:t>
      </w:r>
      <w:r w:rsidRPr="000F319F">
        <w:rPr>
          <w:rFonts w:cs="Times New Roman"/>
          <w:color w:val="231F20"/>
        </w:rPr>
        <w:t>ключает в себя два шага. Первый подразумевает формирование максимально широкого списка характеристик, как физических, так и предполагаемых, как явных, так и неявных, на которые покупатель может обращать внимание при выборе товара. Второй шаг представляет собой составление списка дополнительных выгод методом экспертного совещания</w:t>
      </w:r>
      <w:r w:rsidR="00814BD4" w:rsidRPr="000F319F">
        <w:rPr>
          <w:rFonts w:cs="Times New Roman"/>
          <w:color w:val="231F20"/>
        </w:rPr>
        <w:t xml:space="preserve">. </w:t>
      </w:r>
      <w:r w:rsidRPr="000F319F">
        <w:rPr>
          <w:rFonts w:cs="Times New Roman"/>
          <w:color w:val="231F20"/>
        </w:rPr>
        <w:t>Каждая характеристика оценивается вопросами «Зачем?», «Что от этого получает покупатель?», «В чем выгода покупателя?» Характеристики товара не зависят от покупателей, а выгода может восприниматься индивидуально, разными покупателями по</w:t>
      </w:r>
      <w:r w:rsidR="00753408">
        <w:rPr>
          <w:rFonts w:cs="Times New Roman"/>
          <w:color w:val="231F20"/>
        </w:rPr>
        <w:t>-</w:t>
      </w:r>
      <w:r w:rsidRPr="000F319F">
        <w:rPr>
          <w:rFonts w:cs="Times New Roman"/>
          <w:color w:val="231F20"/>
        </w:rPr>
        <w:t xml:space="preserve">разному. Как правило, после обсуждения первых 10–15 характеристик формируется итоговый перечень выгод, который не расширяется при рассмотрении последующих характеристик. </w:t>
      </w:r>
    </w:p>
    <w:p w:rsidR="00996EA8" w:rsidRPr="000F319F" w:rsidRDefault="00996EA8" w:rsidP="00996EA8">
      <w:pPr>
        <w:rPr>
          <w:rFonts w:cs="Times New Roman"/>
          <w:color w:val="231F20"/>
        </w:rPr>
      </w:pPr>
      <w:r w:rsidRPr="000F319F">
        <w:rPr>
          <w:rFonts w:cs="Times New Roman"/>
          <w:color w:val="231F20"/>
        </w:rPr>
        <w:t>Задача первого этапа состоит не в том, чтобы понять рынок, а в том, чтобы сформировать набор альтернатив для последующего выбора. Второй этап - в</w:t>
      </w:r>
      <w:r w:rsidRPr="000F319F">
        <w:rPr>
          <w:rFonts w:cs="Times New Roman"/>
          <w:bCs/>
          <w:color w:val="231F20"/>
        </w:rPr>
        <w:t xml:space="preserve">ыделение значимых ценностей — выгод, влияющих на выбор, </w:t>
      </w:r>
      <w:r w:rsidRPr="000F319F">
        <w:rPr>
          <w:rFonts w:cs="Times New Roman"/>
          <w:color w:val="231F20"/>
        </w:rPr>
        <w:t>требует участия целевого рынка. Из сформированного списка альтернатив необходимо выбрать те, что будут играть большую роль, чем низкая стоимость. Причина заключается в том, что компанию интересуют те выгоды, которые не будут дискредитированы колебаниями цен на аналогичные товары, а наоборот, будут в перспективе способны обеспечить ценовую премию</w:t>
      </w:r>
      <w:r w:rsidR="00247957" w:rsidRPr="000F319F">
        <w:rPr>
          <w:rFonts w:cs="Times New Roman"/>
          <w:color w:val="231F20"/>
        </w:rPr>
        <w:t xml:space="preserve"> (</w:t>
      </w:r>
      <w:r w:rsidR="00247957" w:rsidRPr="000F319F">
        <w:rPr>
          <w:rFonts w:cs="Times New Roman"/>
          <w:color w:val="231F20"/>
          <w:lang w:val="en-US"/>
        </w:rPr>
        <w:t>Dacin</w:t>
      </w:r>
      <w:r w:rsidR="00247957" w:rsidRPr="000F319F">
        <w:rPr>
          <w:rFonts w:cs="Times New Roman"/>
          <w:color w:val="231F20"/>
        </w:rPr>
        <w:t>,</w:t>
      </w:r>
      <w:r w:rsidR="00085866" w:rsidRPr="000F319F">
        <w:rPr>
          <w:rFonts w:cs="Times New Roman"/>
          <w:color w:val="231F20"/>
        </w:rPr>
        <w:t xml:space="preserve"> </w:t>
      </w:r>
      <w:r w:rsidR="00247957" w:rsidRPr="000F319F">
        <w:rPr>
          <w:rFonts w:cs="Times New Roman"/>
          <w:color w:val="231F20"/>
        </w:rPr>
        <w:t>1994)</w:t>
      </w:r>
      <w:r w:rsidRPr="000F319F">
        <w:rPr>
          <w:rFonts w:cs="Times New Roman"/>
          <w:color w:val="231F20"/>
        </w:rPr>
        <w:t>.</w:t>
      </w:r>
      <w:r w:rsidR="0095169B" w:rsidRPr="000F319F">
        <w:rPr>
          <w:rFonts w:cs="Times New Roman"/>
          <w:color w:val="231F20"/>
        </w:rPr>
        <w:t xml:space="preserve"> В рамках этапа производится оп</w:t>
      </w:r>
      <w:r w:rsidRPr="000F319F">
        <w:rPr>
          <w:rFonts w:cs="Times New Roman"/>
          <w:color w:val="231F20"/>
        </w:rPr>
        <w:t xml:space="preserve">рос целевого рынка в виде рейтингового голосования. Каждому покупателю предоставляется список дополнительных выгод, из которых предлагается выбрать от трех до пяти наиболее значимых для покупателя и оказывающих наибольшее влияние на выбор конкретной марки. Каждой выбранной покупателем выгоде присваивается один голос. Обработка </w:t>
      </w:r>
      <w:r w:rsidRPr="000F319F">
        <w:rPr>
          <w:rFonts w:cs="Times New Roman"/>
          <w:color w:val="231F20"/>
        </w:rPr>
        <w:lastRenderedPageBreak/>
        <w:t>результатов происходит путем ранжирования выгод в соответствии с суммой полученных голосов. Значимыми ценностями для данного рынка считаются выгоды, получившие больше баллов, чем низкая стоимость</w:t>
      </w:r>
      <w:r w:rsidR="00247957" w:rsidRPr="000F319F">
        <w:rPr>
          <w:rFonts w:cs="Times New Roman"/>
          <w:color w:val="231F20"/>
        </w:rPr>
        <w:t xml:space="preserve"> (Вебер,</w:t>
      </w:r>
      <w:r w:rsidR="00085866" w:rsidRPr="000F319F">
        <w:rPr>
          <w:rFonts w:cs="Times New Roman"/>
          <w:color w:val="231F20"/>
        </w:rPr>
        <w:t xml:space="preserve"> </w:t>
      </w:r>
      <w:r w:rsidR="00247957" w:rsidRPr="000F319F">
        <w:rPr>
          <w:rFonts w:cs="Times New Roman"/>
          <w:color w:val="231F20"/>
        </w:rPr>
        <w:t>2010)</w:t>
      </w:r>
      <w:r w:rsidRPr="000F319F">
        <w:rPr>
          <w:rFonts w:cs="Times New Roman"/>
          <w:color w:val="231F20"/>
        </w:rPr>
        <w:t xml:space="preserve">. </w:t>
      </w:r>
    </w:p>
    <w:p w:rsidR="00996EA8" w:rsidRPr="000F319F" w:rsidRDefault="00996EA8" w:rsidP="00996EA8">
      <w:pPr>
        <w:rPr>
          <w:rFonts w:cs="Times New Roman"/>
          <w:color w:val="231F20"/>
        </w:rPr>
      </w:pPr>
      <w:r w:rsidRPr="000F319F">
        <w:rPr>
          <w:rFonts w:cs="Times New Roman"/>
          <w:color w:val="231F20"/>
        </w:rPr>
        <w:t>На последнем третьем этапе, а именно в</w:t>
      </w:r>
      <w:r w:rsidRPr="000F319F">
        <w:rPr>
          <w:rFonts w:cs="Times New Roman"/>
          <w:bCs/>
          <w:color w:val="231F20"/>
        </w:rPr>
        <w:t>ыборе значимой ценности, которой будет соответствовать продукт,  ис</w:t>
      </w:r>
      <w:r w:rsidRPr="000F319F">
        <w:rPr>
          <w:rFonts w:cs="Times New Roman"/>
          <w:color w:val="231F20"/>
        </w:rPr>
        <w:t xml:space="preserve">пользуются четыре метода, различающиеся базой для принятия решения, которые могут использоваться по отдельности или в комплексе. Данные четыре метода включают в себя:  метод соответствия ключевым компетенциям; метод с использованием карты восприятия; метод зонтичных марок; метод соответствия существующему имени. </w:t>
      </w:r>
      <w:r w:rsidR="001E2533" w:rsidRPr="000F319F">
        <w:rPr>
          <w:rFonts w:cs="Times New Roman"/>
          <w:color w:val="231F20"/>
        </w:rPr>
        <w:t>Наиболее полезным для дальнейшего практического применения, авторы данной диссертационной работы считают метод с использованием карты восприятия.</w:t>
      </w:r>
    </w:p>
    <w:p w:rsidR="00990AA3" w:rsidRPr="000F319F" w:rsidRDefault="00996EA8" w:rsidP="00996EA8">
      <w:pPr>
        <w:rPr>
          <w:rFonts w:cs="Times New Roman"/>
          <w:color w:val="231F20"/>
        </w:rPr>
      </w:pPr>
      <w:r w:rsidRPr="000F319F">
        <w:rPr>
          <w:rFonts w:cs="Times New Roman"/>
          <w:bCs/>
          <w:color w:val="231F20"/>
        </w:rPr>
        <w:t xml:space="preserve">Применение метода с использованием карты восприятия </w:t>
      </w:r>
      <w:r w:rsidRPr="000F319F">
        <w:rPr>
          <w:rFonts w:cs="Times New Roman"/>
          <w:color w:val="231F20"/>
        </w:rPr>
        <w:t>целесообразно в</w:t>
      </w:r>
      <w:r w:rsidR="00814BD4" w:rsidRPr="000F319F">
        <w:rPr>
          <w:rFonts w:cs="Times New Roman"/>
          <w:color w:val="231F20"/>
        </w:rPr>
        <w:t xml:space="preserve"> следующих случаях: </w:t>
      </w:r>
      <w:r w:rsidRPr="000F319F">
        <w:rPr>
          <w:rFonts w:cs="Times New Roman"/>
          <w:color w:val="231F20"/>
        </w:rPr>
        <w:t>при необходимости вывести марку на рынок в кратчайшие сроки и получить доход в краткосрочном периоде;</w:t>
      </w:r>
      <w:r w:rsidR="00814BD4" w:rsidRPr="000F319F">
        <w:rPr>
          <w:rFonts w:cs="Times New Roman"/>
          <w:color w:val="231F20"/>
        </w:rPr>
        <w:t xml:space="preserve">   </w:t>
      </w:r>
      <w:r w:rsidRPr="000F319F">
        <w:rPr>
          <w:rFonts w:cs="Times New Roman"/>
          <w:color w:val="231F20"/>
        </w:rPr>
        <w:t>если компания не способна сформулировать свои ключевые компетенции. Для реализации метода определяются ключевые ценности, наиболее восприимчивые к воздействию коммуникаций марки</w:t>
      </w:r>
      <w:r w:rsidR="00F70648" w:rsidRPr="000F319F">
        <w:rPr>
          <w:rFonts w:cs="Times New Roman"/>
          <w:color w:val="231F20"/>
        </w:rPr>
        <w:t xml:space="preserve"> (Перция, 2009)</w:t>
      </w:r>
      <w:r w:rsidRPr="000F319F">
        <w:rPr>
          <w:rFonts w:cs="Times New Roman"/>
          <w:color w:val="231F20"/>
        </w:rPr>
        <w:t xml:space="preserve">. </w:t>
      </w:r>
    </w:p>
    <w:p w:rsidR="00996EA8" w:rsidRPr="000F319F" w:rsidRDefault="00996EA8" w:rsidP="00996EA8">
      <w:pPr>
        <w:rPr>
          <w:rFonts w:cs="Times New Roman"/>
          <w:color w:val="231F20"/>
        </w:rPr>
      </w:pPr>
      <w:r w:rsidRPr="000F319F">
        <w:rPr>
          <w:rFonts w:cs="Times New Roman"/>
          <w:color w:val="231F20"/>
        </w:rPr>
        <w:t>Оценка восприимчивости строится по каждой ценности отдельно на</w:t>
      </w:r>
      <w:r w:rsidR="00814BD4" w:rsidRPr="000F319F">
        <w:rPr>
          <w:rFonts w:cs="Times New Roman"/>
          <w:color w:val="231F20"/>
        </w:rPr>
        <w:t xml:space="preserve"> основании двух показателей: </w:t>
      </w:r>
      <w:r w:rsidRPr="000F319F">
        <w:rPr>
          <w:rFonts w:cs="Times New Roman"/>
          <w:color w:val="231F20"/>
        </w:rPr>
        <w:t xml:space="preserve">насколько покупатели считают лучшие из существующих марок / </w:t>
      </w:r>
      <w:r w:rsidR="00814BD4" w:rsidRPr="000F319F">
        <w:rPr>
          <w:rFonts w:cs="Times New Roman"/>
          <w:color w:val="231F20"/>
        </w:rPr>
        <w:t xml:space="preserve">продуктов близкими к идеалу; </w:t>
      </w:r>
      <w:r w:rsidRPr="000F319F">
        <w:rPr>
          <w:rFonts w:cs="Times New Roman"/>
          <w:color w:val="231F20"/>
        </w:rPr>
        <w:t>насколько восприимчивы покупатели к текущим коммуникациям и образу нашей марки</w:t>
      </w:r>
      <w:r w:rsidR="00247957" w:rsidRPr="000F319F">
        <w:rPr>
          <w:rFonts w:cs="Times New Roman"/>
          <w:color w:val="231F20"/>
        </w:rPr>
        <w:t xml:space="preserve"> (Герасимова,</w:t>
      </w:r>
      <w:r w:rsidR="00085866" w:rsidRPr="000F319F">
        <w:rPr>
          <w:rFonts w:cs="Times New Roman"/>
          <w:color w:val="231F20"/>
        </w:rPr>
        <w:t xml:space="preserve"> </w:t>
      </w:r>
      <w:r w:rsidR="00247957" w:rsidRPr="000F319F">
        <w:rPr>
          <w:rFonts w:cs="Times New Roman"/>
          <w:color w:val="231F20"/>
        </w:rPr>
        <w:t>2011)</w:t>
      </w:r>
      <w:r w:rsidRPr="000F319F">
        <w:rPr>
          <w:rFonts w:cs="Times New Roman"/>
          <w:color w:val="231F20"/>
        </w:rPr>
        <w:t xml:space="preserve">. Эти показатели определяются в результате опросов целевого рынка. </w:t>
      </w:r>
    </w:p>
    <w:p w:rsidR="00D30834" w:rsidRPr="000F319F" w:rsidRDefault="00996EA8" w:rsidP="00996EA8">
      <w:pPr>
        <w:rPr>
          <w:rFonts w:cs="Times New Roman"/>
          <w:color w:val="231F20"/>
        </w:rPr>
      </w:pPr>
      <w:r w:rsidRPr="000F319F">
        <w:rPr>
          <w:rFonts w:cs="Times New Roman"/>
          <w:color w:val="231F20"/>
        </w:rPr>
        <w:t xml:space="preserve">С позиционированием на основе потребительских ожиданий Давыдов предлагает использовать несколько видоизмененную автором трехуровневую модель архитектуры марки. Основным (центральным) уровнем является уровень </w:t>
      </w:r>
      <w:r w:rsidRPr="000F319F">
        <w:rPr>
          <w:rFonts w:cs="Times New Roman"/>
          <w:bCs/>
          <w:color w:val="231F20"/>
        </w:rPr>
        <w:t>функциональной выгоды</w:t>
      </w:r>
      <w:r w:rsidRPr="000F319F">
        <w:rPr>
          <w:rFonts w:cs="Times New Roman"/>
          <w:color w:val="231F20"/>
        </w:rPr>
        <w:t xml:space="preserve">. В качестве функциональной выгоды используется выбранная значимая ценность. Отличие состоит в том, что используемая функциональная выгода </w:t>
      </w:r>
      <w:r w:rsidRPr="000F319F">
        <w:rPr>
          <w:rFonts w:cs="Times New Roman"/>
          <w:bCs/>
          <w:color w:val="231F20"/>
        </w:rPr>
        <w:t xml:space="preserve">всегда только одна </w:t>
      </w:r>
      <w:r w:rsidRPr="000F319F">
        <w:rPr>
          <w:rFonts w:cs="Times New Roman"/>
          <w:color w:val="231F20"/>
        </w:rPr>
        <w:t xml:space="preserve">и является </w:t>
      </w:r>
      <w:r w:rsidRPr="000F319F">
        <w:rPr>
          <w:rFonts w:cs="Times New Roman"/>
          <w:bCs/>
          <w:color w:val="231F20"/>
        </w:rPr>
        <w:lastRenderedPageBreak/>
        <w:t xml:space="preserve">неизменяемой </w:t>
      </w:r>
      <w:r w:rsidRPr="000F319F">
        <w:rPr>
          <w:rFonts w:cs="Times New Roman"/>
          <w:color w:val="231F20"/>
        </w:rPr>
        <w:t>основой образа марки (за исключением случаев перепозиционирования)</w:t>
      </w:r>
      <w:r w:rsidR="00F70648" w:rsidRPr="000F319F">
        <w:rPr>
          <w:rFonts w:cs="Times New Roman"/>
          <w:color w:val="231F20"/>
        </w:rPr>
        <w:t xml:space="preserve"> (</w:t>
      </w:r>
      <w:r w:rsidR="00AD121E" w:rsidRPr="000F319F">
        <w:rPr>
          <w:rFonts w:cs="Times New Roman"/>
          <w:color w:val="231F20"/>
        </w:rPr>
        <w:t>Давыдов,</w:t>
      </w:r>
      <w:r w:rsidR="00085866" w:rsidRPr="000F319F">
        <w:rPr>
          <w:rFonts w:cs="Times New Roman"/>
          <w:color w:val="231F20"/>
        </w:rPr>
        <w:t xml:space="preserve"> </w:t>
      </w:r>
      <w:r w:rsidR="00AD121E" w:rsidRPr="000F319F">
        <w:rPr>
          <w:rFonts w:cs="Times New Roman"/>
          <w:color w:val="231F20"/>
        </w:rPr>
        <w:t>2005)</w:t>
      </w:r>
      <w:r w:rsidRPr="000F319F">
        <w:rPr>
          <w:rFonts w:cs="Times New Roman"/>
          <w:color w:val="231F20"/>
        </w:rPr>
        <w:t xml:space="preserve">. </w:t>
      </w:r>
    </w:p>
    <w:p w:rsidR="00814BD4" w:rsidRPr="000F319F" w:rsidRDefault="00996EA8" w:rsidP="00996EA8">
      <w:pPr>
        <w:rPr>
          <w:rFonts w:cs="Times New Roman"/>
          <w:color w:val="231F20"/>
        </w:rPr>
      </w:pPr>
      <w:r w:rsidRPr="000F319F">
        <w:rPr>
          <w:rFonts w:cs="Times New Roman"/>
          <w:color w:val="231F20"/>
        </w:rPr>
        <w:t xml:space="preserve">Нижний уровень </w:t>
      </w:r>
      <w:r w:rsidRPr="000F319F">
        <w:rPr>
          <w:rFonts w:cs="Times New Roman"/>
          <w:bCs/>
          <w:color w:val="231F20"/>
        </w:rPr>
        <w:t xml:space="preserve">атрибутов </w:t>
      </w:r>
      <w:r w:rsidRPr="000F319F">
        <w:rPr>
          <w:rFonts w:cs="Times New Roman"/>
          <w:color w:val="231F20"/>
        </w:rPr>
        <w:t xml:space="preserve">марки фиксирует присущие ей </w:t>
      </w:r>
      <w:r w:rsidRPr="000F319F">
        <w:rPr>
          <w:rFonts w:cs="Times New Roman"/>
          <w:bCs/>
          <w:color w:val="231F20"/>
        </w:rPr>
        <w:t>физические характеристики</w:t>
      </w:r>
      <w:r w:rsidRPr="000F319F">
        <w:rPr>
          <w:rFonts w:cs="Times New Roman"/>
          <w:color w:val="231F20"/>
        </w:rPr>
        <w:t xml:space="preserve">. Эти свойства подбираются в первую очередь как средства визуализации марки, </w:t>
      </w:r>
      <w:r w:rsidRPr="000F319F">
        <w:rPr>
          <w:rFonts w:cs="Times New Roman"/>
          <w:bCs/>
          <w:color w:val="231F20"/>
        </w:rPr>
        <w:t xml:space="preserve">облегчения запоминания </w:t>
      </w:r>
      <w:r w:rsidRPr="000F319F">
        <w:rPr>
          <w:rFonts w:cs="Times New Roman"/>
          <w:color w:val="231F20"/>
        </w:rPr>
        <w:t xml:space="preserve">и формирования образа в сознании, в отличие от традиционного подхода, стремящегося сформировать аргументы для покупки «на физическом плане». Верхний уровень </w:t>
      </w:r>
      <w:r w:rsidRPr="000F319F">
        <w:rPr>
          <w:rFonts w:cs="Times New Roman"/>
          <w:bCs/>
          <w:color w:val="231F20"/>
        </w:rPr>
        <w:t xml:space="preserve">эмоциональных выгод </w:t>
      </w:r>
      <w:r w:rsidRPr="000F319F">
        <w:rPr>
          <w:rFonts w:cs="Times New Roman"/>
          <w:color w:val="231F20"/>
        </w:rPr>
        <w:t xml:space="preserve">обозначает </w:t>
      </w:r>
      <w:r w:rsidRPr="000F319F">
        <w:rPr>
          <w:rFonts w:cs="Times New Roman"/>
          <w:bCs/>
          <w:color w:val="231F20"/>
        </w:rPr>
        <w:t xml:space="preserve">одну </w:t>
      </w:r>
      <w:r w:rsidRPr="000F319F">
        <w:rPr>
          <w:rFonts w:cs="Times New Roman"/>
          <w:color w:val="231F20"/>
        </w:rPr>
        <w:t xml:space="preserve">эмоцию, связанную с употреблением товара. Задачей эмоциональной выгоды является </w:t>
      </w:r>
      <w:r w:rsidRPr="000F319F">
        <w:rPr>
          <w:rFonts w:cs="Times New Roman"/>
          <w:bCs/>
          <w:color w:val="231F20"/>
        </w:rPr>
        <w:t xml:space="preserve">облегчение восприятия и запоминания всех коммуникаций </w:t>
      </w:r>
      <w:r w:rsidRPr="000F319F">
        <w:rPr>
          <w:rFonts w:cs="Times New Roman"/>
          <w:color w:val="231F20"/>
        </w:rPr>
        <w:t xml:space="preserve">марки благодаря единству эмоциональной окраски, в отличие от традиционного подхода, когда эмоциональная выгода соотносится с главной причиной покупки. В итоге, благодаря обозначению единственных функциональных и эмоциональных выгод и минимального количества атрибутов, мы можем четко сфокусировать коммуникационную программу марки. </w:t>
      </w:r>
      <w:r w:rsidRPr="000F319F">
        <w:rPr>
          <w:rFonts w:cs="Times New Roman"/>
          <w:b/>
          <w:bCs/>
          <w:color w:val="231F20"/>
        </w:rPr>
        <w:t xml:space="preserve"> </w:t>
      </w:r>
      <w:r w:rsidRPr="000F319F">
        <w:rPr>
          <w:rFonts w:cs="Times New Roman"/>
          <w:color w:val="231F20"/>
        </w:rPr>
        <w:t>Коммуникационная программа марки определяет, за счет чего и каким образом будет формироваться образ марки, соответствующий марочной архитектуре, в сознании покупателя. Разработка коммуникационной программы состоит из трех этапо</w:t>
      </w:r>
      <w:r w:rsidR="00814BD4" w:rsidRPr="000F319F">
        <w:rPr>
          <w:rFonts w:cs="Times New Roman"/>
          <w:color w:val="231F20"/>
        </w:rPr>
        <w:t>в: ф</w:t>
      </w:r>
      <w:r w:rsidR="00D30834" w:rsidRPr="000F319F">
        <w:rPr>
          <w:rFonts w:cs="Times New Roman"/>
          <w:color w:val="231F20"/>
        </w:rPr>
        <w:t>ормулировк</w:t>
      </w:r>
      <w:r w:rsidR="00814BD4" w:rsidRPr="000F319F">
        <w:rPr>
          <w:rFonts w:cs="Times New Roman"/>
          <w:color w:val="231F20"/>
        </w:rPr>
        <w:t>и</w:t>
      </w:r>
      <w:r w:rsidR="00D30834" w:rsidRPr="000F319F">
        <w:rPr>
          <w:rFonts w:cs="Times New Roman"/>
          <w:color w:val="231F20"/>
        </w:rPr>
        <w:t xml:space="preserve"> основного со</w:t>
      </w:r>
      <w:r w:rsidRPr="000F319F">
        <w:rPr>
          <w:rFonts w:cs="Times New Roman"/>
          <w:color w:val="231F20"/>
        </w:rPr>
        <w:t>общения;  разработк</w:t>
      </w:r>
      <w:r w:rsidR="00814BD4" w:rsidRPr="000F319F">
        <w:rPr>
          <w:rFonts w:cs="Times New Roman"/>
          <w:color w:val="231F20"/>
        </w:rPr>
        <w:t xml:space="preserve">и набора сообщений; </w:t>
      </w:r>
      <w:r w:rsidRPr="000F319F">
        <w:rPr>
          <w:rFonts w:cs="Times New Roman"/>
          <w:color w:val="231F20"/>
        </w:rPr>
        <w:t>определени</w:t>
      </w:r>
      <w:r w:rsidR="00814BD4" w:rsidRPr="000F319F">
        <w:rPr>
          <w:rFonts w:cs="Times New Roman"/>
          <w:color w:val="231F20"/>
        </w:rPr>
        <w:t>я</w:t>
      </w:r>
      <w:r w:rsidRPr="000F319F">
        <w:rPr>
          <w:rFonts w:cs="Times New Roman"/>
          <w:color w:val="231F20"/>
        </w:rPr>
        <w:t xml:space="preserve"> способов доставки сообщений</w:t>
      </w:r>
      <w:r w:rsidR="00085866" w:rsidRPr="000F319F">
        <w:rPr>
          <w:rFonts w:cs="Times New Roman"/>
          <w:color w:val="231F20"/>
        </w:rPr>
        <w:t xml:space="preserve"> (Барлоу, </w:t>
      </w:r>
      <w:r w:rsidR="00F70648" w:rsidRPr="000F319F">
        <w:rPr>
          <w:rFonts w:cs="Times New Roman"/>
          <w:color w:val="231F20"/>
        </w:rPr>
        <w:t>2007)</w:t>
      </w:r>
      <w:r w:rsidRPr="000F319F">
        <w:rPr>
          <w:rFonts w:cs="Times New Roman"/>
          <w:color w:val="231F20"/>
        </w:rPr>
        <w:t xml:space="preserve">. </w:t>
      </w:r>
    </w:p>
    <w:p w:rsidR="00996EA8" w:rsidRPr="000F319F" w:rsidRDefault="00996EA8" w:rsidP="00996EA8">
      <w:pPr>
        <w:rPr>
          <w:rFonts w:cs="Times New Roman"/>
          <w:color w:val="231F20"/>
        </w:rPr>
      </w:pPr>
      <w:r w:rsidRPr="000F319F">
        <w:rPr>
          <w:rFonts w:cs="Times New Roman"/>
          <w:color w:val="231F20"/>
        </w:rPr>
        <w:t xml:space="preserve">Задача </w:t>
      </w:r>
      <w:r w:rsidR="00AD121E" w:rsidRPr="000F319F">
        <w:rPr>
          <w:rFonts w:cs="Times New Roman"/>
          <w:iCs/>
          <w:color w:val="231F20"/>
        </w:rPr>
        <w:t>ф</w:t>
      </w:r>
      <w:r w:rsidRPr="000F319F">
        <w:rPr>
          <w:rFonts w:cs="Times New Roman"/>
          <w:iCs/>
          <w:color w:val="231F20"/>
        </w:rPr>
        <w:t xml:space="preserve">ормулирования основного сообщения - </w:t>
      </w:r>
      <w:r w:rsidRPr="000F319F">
        <w:rPr>
          <w:rFonts w:cs="Times New Roman"/>
          <w:bCs/>
          <w:color w:val="231F20"/>
        </w:rPr>
        <w:t xml:space="preserve">создать контекст восприятия </w:t>
      </w:r>
      <w:r w:rsidRPr="000F319F">
        <w:rPr>
          <w:rFonts w:cs="Times New Roman"/>
          <w:color w:val="231F20"/>
        </w:rPr>
        <w:t>на основе избранной значимой выгоды для «предвзятого» осмысления покупателем любой информации о марке. Например, если покупатель автомобиля получит информацию о том, что объем двигателя составляет 3,5 литра, то он может решить, что:  это престижно;  двигатель не экономичен; автомобиль с этим двигателем загрязняет окружающую среду; автомобиль с этим двигателем позволяет получить удовольствие от вождения; или автомобиль с этим двигателем более маневренный, а зн</w:t>
      </w:r>
      <w:r w:rsidR="00247957" w:rsidRPr="000F319F">
        <w:rPr>
          <w:rFonts w:cs="Times New Roman"/>
          <w:color w:val="231F20"/>
        </w:rPr>
        <w:t xml:space="preserve">ачит, и более безопасный, и так далее (Романенко, </w:t>
      </w:r>
      <w:r w:rsidR="00085866" w:rsidRPr="000F319F">
        <w:rPr>
          <w:rFonts w:cs="Times New Roman"/>
          <w:color w:val="231F20"/>
        </w:rPr>
        <w:t xml:space="preserve"> </w:t>
      </w:r>
      <w:r w:rsidR="00247957" w:rsidRPr="000F319F">
        <w:rPr>
          <w:rFonts w:cs="Times New Roman"/>
          <w:color w:val="231F20"/>
        </w:rPr>
        <w:t>2006)</w:t>
      </w:r>
      <w:r w:rsidRPr="000F319F">
        <w:rPr>
          <w:rFonts w:cs="Times New Roman"/>
          <w:color w:val="231F20"/>
        </w:rPr>
        <w:t xml:space="preserve">. Если даже полученная информация будет трактоваться положительно, но не будет усиливать для покупателя </w:t>
      </w:r>
      <w:r w:rsidRPr="000F319F">
        <w:rPr>
          <w:rFonts w:cs="Times New Roman"/>
          <w:bCs/>
          <w:color w:val="231F20"/>
        </w:rPr>
        <w:lastRenderedPageBreak/>
        <w:t>причину выбора в виде значимой покупательской ценности</w:t>
      </w:r>
      <w:r w:rsidRPr="000F319F">
        <w:rPr>
          <w:rFonts w:cs="Times New Roman"/>
          <w:color w:val="231F20"/>
        </w:rPr>
        <w:t xml:space="preserve">, то ресурсы, как денежные, так и ин формационные, будут потрачены зря. </w:t>
      </w:r>
    </w:p>
    <w:p w:rsidR="00990AA3" w:rsidRPr="000F319F" w:rsidRDefault="00996EA8" w:rsidP="00996EA8">
      <w:pPr>
        <w:rPr>
          <w:rFonts w:cs="Times New Roman"/>
          <w:color w:val="231F20"/>
        </w:rPr>
      </w:pPr>
      <w:r w:rsidRPr="000F319F">
        <w:rPr>
          <w:rFonts w:cs="Times New Roman"/>
          <w:color w:val="231F20"/>
        </w:rPr>
        <w:t>Разработка набора сообщений состоит из трех этапов: определени</w:t>
      </w:r>
      <w:r w:rsidR="00990AA3" w:rsidRPr="000F319F">
        <w:rPr>
          <w:rFonts w:cs="Times New Roman"/>
          <w:color w:val="231F20"/>
        </w:rPr>
        <w:t>я</w:t>
      </w:r>
      <w:r w:rsidRPr="000F319F">
        <w:rPr>
          <w:rFonts w:cs="Times New Roman"/>
          <w:color w:val="231F20"/>
        </w:rPr>
        <w:t xml:space="preserve"> информации, способной формировать ожидания ценности у покупателей; ранжировани</w:t>
      </w:r>
      <w:r w:rsidR="00990AA3" w:rsidRPr="000F319F">
        <w:rPr>
          <w:rFonts w:cs="Times New Roman"/>
          <w:color w:val="231F20"/>
        </w:rPr>
        <w:t>я</w:t>
      </w:r>
      <w:r w:rsidRPr="000F319F">
        <w:rPr>
          <w:rFonts w:cs="Times New Roman"/>
          <w:color w:val="231F20"/>
        </w:rPr>
        <w:t xml:space="preserve"> информации по предполагаемой эффективности;</w:t>
      </w:r>
      <w:r w:rsidR="00990AA3" w:rsidRPr="000F319F">
        <w:rPr>
          <w:rFonts w:cs="Times New Roman"/>
          <w:color w:val="231F20"/>
        </w:rPr>
        <w:t xml:space="preserve"> </w:t>
      </w:r>
      <w:r w:rsidRPr="000F319F">
        <w:rPr>
          <w:rFonts w:cs="Times New Roman"/>
          <w:color w:val="231F20"/>
        </w:rPr>
        <w:t>формировани</w:t>
      </w:r>
      <w:r w:rsidR="00990AA3" w:rsidRPr="000F319F">
        <w:rPr>
          <w:rFonts w:cs="Times New Roman"/>
          <w:color w:val="231F20"/>
        </w:rPr>
        <w:t>я</w:t>
      </w:r>
      <w:r w:rsidRPr="000F319F">
        <w:rPr>
          <w:rFonts w:cs="Times New Roman"/>
          <w:color w:val="231F20"/>
        </w:rPr>
        <w:t xml:space="preserve"> набора сообщений, соответствующих конкретной марке</w:t>
      </w:r>
      <w:r w:rsidR="00085866" w:rsidRPr="000F319F">
        <w:rPr>
          <w:rFonts w:cs="Times New Roman"/>
          <w:color w:val="231F20"/>
        </w:rPr>
        <w:t xml:space="preserve"> (Капферер, </w:t>
      </w:r>
      <w:r w:rsidR="00F70648" w:rsidRPr="000F319F">
        <w:rPr>
          <w:rFonts w:cs="Times New Roman"/>
          <w:color w:val="231F20"/>
        </w:rPr>
        <w:t>2007)</w:t>
      </w:r>
      <w:r w:rsidRPr="000F319F">
        <w:rPr>
          <w:rFonts w:cs="Times New Roman"/>
          <w:color w:val="231F20"/>
        </w:rPr>
        <w:t xml:space="preserve">. </w:t>
      </w:r>
    </w:p>
    <w:p w:rsidR="00996EA8" w:rsidRPr="000F319F" w:rsidRDefault="00996EA8" w:rsidP="00996EA8">
      <w:pPr>
        <w:rPr>
          <w:rFonts w:cs="Times New Roman"/>
          <w:color w:val="231F20"/>
        </w:rPr>
      </w:pPr>
      <w:r w:rsidRPr="000F319F">
        <w:rPr>
          <w:rFonts w:cs="Times New Roman"/>
          <w:bCs/>
          <w:color w:val="231F20"/>
        </w:rPr>
        <w:t xml:space="preserve">Определение информационного набора </w:t>
      </w:r>
      <w:r w:rsidRPr="000F319F">
        <w:rPr>
          <w:rFonts w:cs="Times New Roman"/>
          <w:color w:val="231F20"/>
        </w:rPr>
        <w:t xml:space="preserve">происходит двумя путями. Первый — переработка набора характеристик, полученных в результате «мозгового штурма» на этапе </w:t>
      </w:r>
      <w:r w:rsidRPr="000F319F">
        <w:rPr>
          <w:rFonts w:cs="Times New Roman"/>
          <w:bCs/>
          <w:iCs/>
          <w:color w:val="231F20"/>
        </w:rPr>
        <w:t>определения списка дополнительных выгод</w:t>
      </w:r>
      <w:r w:rsidRPr="000F319F">
        <w:rPr>
          <w:rFonts w:cs="Times New Roman"/>
          <w:color w:val="231F20"/>
        </w:rPr>
        <w:t>. Переработка происходит либо в группе (методом экспертного совещания), либо индивидуально (методом вдумчивого всматривания). Процедура состоит в отборе для дальнейшей работы характеристик с учетом субъективной оценки соответствия избранной ценности. Оценка ставится по принципу: если есть сомнения, то характеристика включается в дальнейшую разработку. Второй путь — на фокус-группе или во время углубленного интервью задается вопрос: «В чем (или в каких характеристиках продукта) выражается (проявляется) его способность обеспечить такую-то выгоду (или ценность) для покупателя (потребителя)?»</w:t>
      </w:r>
      <w:r w:rsidR="00AD164C" w:rsidRPr="000F319F">
        <w:rPr>
          <w:rFonts w:cs="Times New Roman"/>
          <w:color w:val="231F20"/>
        </w:rPr>
        <w:t>.</w:t>
      </w:r>
      <w:r w:rsidRPr="000F319F">
        <w:rPr>
          <w:rFonts w:cs="Times New Roman"/>
          <w:color w:val="231F20"/>
        </w:rPr>
        <w:t xml:space="preserve"> Регистрируются все предложения группы или отдельного отвечающего. Если в процедуре подготовки использовались оба пути, то составляется единый список. Как правило, он включает не более полусотни пунктов. Именно ради этого этапа и рекомендуется генерировать максимальное количество характеристик при «мозговом штурме». </w:t>
      </w:r>
      <w:r w:rsidRPr="000F319F">
        <w:rPr>
          <w:rFonts w:cs="Times New Roman"/>
          <w:bCs/>
          <w:color w:val="231F20"/>
        </w:rPr>
        <w:t xml:space="preserve">Ранжирование информации </w:t>
      </w:r>
      <w:r w:rsidRPr="000F319F">
        <w:rPr>
          <w:rFonts w:cs="Times New Roman"/>
          <w:color w:val="231F20"/>
        </w:rPr>
        <w:t>происходит путем опроса. Представителям целевого рынка предоставляется список, полученный в результате предыдущего этапа, и их просят отметить в нем от пяти до десяти пунктов, которые они считают наиболее полезными для принятия решения о способности товара отвечать интересующей нас в</w:t>
      </w:r>
      <w:r w:rsidR="00434824" w:rsidRPr="000F319F">
        <w:rPr>
          <w:rFonts w:cs="Times New Roman"/>
          <w:color w:val="231F20"/>
        </w:rPr>
        <w:t>ыгоде. По</w:t>
      </w:r>
      <w:r w:rsidRPr="000F319F">
        <w:rPr>
          <w:rFonts w:cs="Times New Roman"/>
          <w:color w:val="231F20"/>
        </w:rPr>
        <w:t>лученные голоса суммируются по каждому пункту, после чего происходит ранжирование характеристик в соответствии с количеством полученных голосов. Как правило, 10–15 лидирующих предложений четко выделяются на этом этапе</w:t>
      </w:r>
      <w:r w:rsidR="00247957" w:rsidRPr="000F319F">
        <w:rPr>
          <w:rFonts w:cs="Times New Roman"/>
          <w:color w:val="231F20"/>
        </w:rPr>
        <w:t xml:space="preserve"> (Дворникова,</w:t>
      </w:r>
      <w:r w:rsidR="00085866" w:rsidRPr="000F319F">
        <w:rPr>
          <w:rFonts w:cs="Times New Roman"/>
          <w:color w:val="231F20"/>
        </w:rPr>
        <w:t xml:space="preserve"> </w:t>
      </w:r>
      <w:r w:rsidR="00247957" w:rsidRPr="000F319F">
        <w:rPr>
          <w:rFonts w:cs="Times New Roman"/>
          <w:color w:val="231F20"/>
        </w:rPr>
        <w:t>2009)</w:t>
      </w:r>
      <w:r w:rsidR="00653B8C" w:rsidRPr="000F319F">
        <w:rPr>
          <w:rFonts w:cs="Times New Roman"/>
          <w:color w:val="231F20"/>
        </w:rPr>
        <w:t xml:space="preserve">. Они </w:t>
      </w:r>
      <w:r w:rsidRPr="000F319F">
        <w:rPr>
          <w:rFonts w:cs="Times New Roman"/>
          <w:color w:val="231F20"/>
        </w:rPr>
        <w:t xml:space="preserve">идут в дальнейшую разработку. На </w:t>
      </w:r>
      <w:r w:rsidRPr="000F319F">
        <w:rPr>
          <w:rFonts w:cs="Times New Roman"/>
          <w:bCs/>
          <w:color w:val="231F20"/>
        </w:rPr>
        <w:t xml:space="preserve">этапе </w:t>
      </w:r>
      <w:r w:rsidRPr="000F319F">
        <w:rPr>
          <w:rFonts w:cs="Times New Roman"/>
          <w:bCs/>
          <w:color w:val="231F20"/>
        </w:rPr>
        <w:lastRenderedPageBreak/>
        <w:t xml:space="preserve">формирования сообщений </w:t>
      </w:r>
      <w:r w:rsidRPr="000F319F">
        <w:rPr>
          <w:rFonts w:cs="Times New Roman"/>
          <w:color w:val="231F20"/>
        </w:rPr>
        <w:t>набор характеристик соотносится с реальными характеристиками нашей марки. Если характеристики марки не хуже среднерыночных в данном ценовом диапазоне, то на основе этих характеристик формируется сообщение, т</w:t>
      </w:r>
      <w:r w:rsidR="00653B8C" w:rsidRPr="000F319F">
        <w:rPr>
          <w:rFonts w:cs="Times New Roman"/>
          <w:color w:val="231F20"/>
        </w:rPr>
        <w:t>о есть</w:t>
      </w:r>
      <w:r w:rsidRPr="000F319F">
        <w:rPr>
          <w:rFonts w:cs="Times New Roman"/>
          <w:color w:val="231F20"/>
        </w:rPr>
        <w:t xml:space="preserve"> информация о марке, со</w:t>
      </w:r>
      <w:r w:rsidR="00AD164C" w:rsidRPr="000F319F">
        <w:rPr>
          <w:rFonts w:cs="Times New Roman"/>
          <w:color w:val="231F20"/>
        </w:rPr>
        <w:t>ответствующая заранее определен</w:t>
      </w:r>
      <w:r w:rsidRPr="000F319F">
        <w:rPr>
          <w:rFonts w:cs="Times New Roman"/>
          <w:color w:val="231F20"/>
        </w:rPr>
        <w:t xml:space="preserve">ному потребительскому ожиданию. </w:t>
      </w:r>
    </w:p>
    <w:p w:rsidR="00996EA8" w:rsidRPr="000F319F" w:rsidRDefault="00996EA8" w:rsidP="00996EA8">
      <w:pPr>
        <w:rPr>
          <w:rFonts w:cs="Times New Roman"/>
          <w:color w:val="231F20"/>
        </w:rPr>
      </w:pPr>
      <w:r w:rsidRPr="000F319F">
        <w:rPr>
          <w:rFonts w:cs="Times New Roman"/>
          <w:color w:val="231F20"/>
        </w:rPr>
        <w:t xml:space="preserve">Для каждого сообщения из составленного набора определяются способы его доставки покупателю. С этой целью, как правило, используются экспертно-интуитивные методы, что в случае затруднений не препятствует проведению исследований и сбору дополнительной информации для принятия решений. </w:t>
      </w:r>
    </w:p>
    <w:p w:rsidR="00996EA8" w:rsidRPr="000F319F" w:rsidRDefault="00AD121E" w:rsidP="00996EA8">
      <w:pPr>
        <w:rPr>
          <w:rFonts w:cs="Times New Roman"/>
        </w:rPr>
      </w:pPr>
      <w:r w:rsidRPr="000F319F">
        <w:rPr>
          <w:rFonts w:cs="Times New Roman"/>
          <w:color w:val="231F20"/>
        </w:rPr>
        <w:t xml:space="preserve">Позиционирование </w:t>
      </w:r>
      <w:r w:rsidR="00996EA8" w:rsidRPr="000F319F">
        <w:rPr>
          <w:rFonts w:cs="Times New Roman"/>
          <w:color w:val="231F20"/>
        </w:rPr>
        <w:t xml:space="preserve">и коммуникационная программа позволяют сфокусировать все действия для формирования позитивных ожиданий у целевого рынка в отношении </w:t>
      </w:r>
      <w:r w:rsidRPr="000F319F">
        <w:rPr>
          <w:rFonts w:cs="Times New Roman"/>
          <w:color w:val="231F20"/>
        </w:rPr>
        <w:t>бренда</w:t>
      </w:r>
      <w:r w:rsidR="00996EA8" w:rsidRPr="000F319F">
        <w:rPr>
          <w:rFonts w:cs="Times New Roman"/>
          <w:color w:val="231F20"/>
        </w:rPr>
        <w:t>. В основе лежит признание факта, что</w:t>
      </w:r>
      <w:r w:rsidRPr="000F319F">
        <w:rPr>
          <w:rFonts w:cs="Times New Roman"/>
          <w:color w:val="231F20"/>
        </w:rPr>
        <w:t xml:space="preserve"> на</w:t>
      </w:r>
      <w:r w:rsidR="00996EA8" w:rsidRPr="000F319F">
        <w:rPr>
          <w:rFonts w:cs="Times New Roman"/>
          <w:color w:val="231F20"/>
        </w:rPr>
        <w:t xml:space="preserve"> конкурентном рынке, причиной для покупки являются различия не самих товаров, а надежд и ожиданий покупателей. При этом задача маркетинга — не только сформировать эти надежды, но и не обмануть их</w:t>
      </w:r>
      <w:r w:rsidR="00F70648" w:rsidRPr="000F319F">
        <w:rPr>
          <w:rFonts w:cs="Times New Roman"/>
          <w:color w:val="231F20"/>
        </w:rPr>
        <w:t xml:space="preserve"> (Коу, 2004)</w:t>
      </w:r>
      <w:r w:rsidR="00996EA8" w:rsidRPr="000F319F">
        <w:rPr>
          <w:rFonts w:cs="Times New Roman"/>
          <w:color w:val="231F20"/>
        </w:rPr>
        <w:t>.</w:t>
      </w:r>
      <w:r w:rsidR="00996EA8" w:rsidRPr="000F319F">
        <w:rPr>
          <w:rFonts w:cs="Times New Roman"/>
        </w:rPr>
        <w:t xml:space="preserve"> </w:t>
      </w:r>
    </w:p>
    <w:p w:rsidR="003745D8" w:rsidRPr="000F319F" w:rsidRDefault="003745D8" w:rsidP="003745D8">
      <w:pPr>
        <w:rPr>
          <w:rFonts w:cs="Times New Roman"/>
        </w:rPr>
      </w:pPr>
      <w:r w:rsidRPr="000F319F">
        <w:rPr>
          <w:rFonts w:cs="Times New Roman"/>
          <w:bCs/>
        </w:rPr>
        <w:t>Согласно В</w:t>
      </w:r>
      <w:r w:rsidR="00753408">
        <w:rPr>
          <w:rFonts w:cs="Times New Roman"/>
          <w:bCs/>
        </w:rPr>
        <w:t>.</w:t>
      </w:r>
      <w:r w:rsidRPr="000F319F">
        <w:rPr>
          <w:rFonts w:cs="Times New Roman"/>
          <w:bCs/>
        </w:rPr>
        <w:t xml:space="preserve"> Е</w:t>
      </w:r>
      <w:r w:rsidR="00753408">
        <w:rPr>
          <w:rFonts w:cs="Times New Roman"/>
          <w:bCs/>
        </w:rPr>
        <w:t>.</w:t>
      </w:r>
      <w:r w:rsidRPr="000F319F">
        <w:rPr>
          <w:rFonts w:cs="Times New Roman"/>
          <w:bCs/>
        </w:rPr>
        <w:t xml:space="preserve"> Хруцкому, п</w:t>
      </w:r>
      <w:r w:rsidRPr="000F319F">
        <w:rPr>
          <w:rFonts w:cs="Times New Roman"/>
        </w:rPr>
        <w:t>оз</w:t>
      </w:r>
      <w:r w:rsidR="00AD164C" w:rsidRPr="000F319F">
        <w:rPr>
          <w:rFonts w:cs="Times New Roman"/>
        </w:rPr>
        <w:t>иционирование нового товара в сознании</w:t>
      </w:r>
      <w:r w:rsidRPr="000F319F">
        <w:rPr>
          <w:rFonts w:cs="Times New Roman"/>
        </w:rPr>
        <w:t xml:space="preserve"> покупателей или репозиционирование существующего на рынке товара включает ряд шагов (Хруцкий, 2005). </w:t>
      </w:r>
      <w:r w:rsidR="00AD164C" w:rsidRPr="000F319F">
        <w:rPr>
          <w:rFonts w:cs="Times New Roman"/>
        </w:rPr>
        <w:t>Это:</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t>о</w:t>
      </w:r>
      <w:r w:rsidR="003745D8" w:rsidRPr="000F319F">
        <w:rPr>
          <w:rFonts w:cs="Times New Roman"/>
          <w:color w:val="231F20"/>
        </w:rPr>
        <w:t>пределение соответствующего набора конкурентных товаров, обслуживающих целевой рынок</w:t>
      </w:r>
      <w:r w:rsidRPr="000F319F">
        <w:rPr>
          <w:rFonts w:cs="Times New Roman"/>
          <w:color w:val="231F20"/>
        </w:rPr>
        <w:t>;</w:t>
      </w:r>
      <w:r w:rsidR="003745D8" w:rsidRPr="000F319F">
        <w:rPr>
          <w:rFonts w:cs="Times New Roman"/>
          <w:color w:val="231F20"/>
        </w:rPr>
        <w:t xml:space="preserve"> </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t>у</w:t>
      </w:r>
      <w:r w:rsidR="003745D8" w:rsidRPr="000F319F">
        <w:rPr>
          <w:rFonts w:cs="Times New Roman"/>
          <w:color w:val="231F20"/>
        </w:rPr>
        <w:t>становление набора определяющих атрибутов, очерчивающих «товарное пространство», в котором располож</w:t>
      </w:r>
      <w:r w:rsidRPr="000F319F">
        <w:rPr>
          <w:rFonts w:cs="Times New Roman"/>
          <w:color w:val="231F20"/>
        </w:rPr>
        <w:t>ены позиции текущих предложений;</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t>с</w:t>
      </w:r>
      <w:r w:rsidR="003745D8" w:rsidRPr="000F319F">
        <w:rPr>
          <w:rFonts w:cs="Times New Roman"/>
          <w:color w:val="231F20"/>
        </w:rPr>
        <w:t>бор информации, исследование выборки потребителей о восприятии каждого т</w:t>
      </w:r>
      <w:r w:rsidRPr="000F319F">
        <w:rPr>
          <w:rFonts w:cs="Times New Roman"/>
          <w:color w:val="231F20"/>
        </w:rPr>
        <w:t>овара по определяющим атрибутам;</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t>о</w:t>
      </w:r>
      <w:r w:rsidR="003745D8" w:rsidRPr="000F319F">
        <w:rPr>
          <w:rFonts w:cs="Times New Roman"/>
          <w:color w:val="231F20"/>
        </w:rPr>
        <w:t>пределение текущего положения товара в товарном пространстве (позиционирование) и силу его позиции</w:t>
      </w:r>
      <w:r w:rsidRPr="000F319F">
        <w:rPr>
          <w:rFonts w:cs="Times New Roman"/>
          <w:color w:val="231F20"/>
        </w:rPr>
        <w:t>;</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t>о</w:t>
      </w:r>
      <w:r w:rsidR="003745D8" w:rsidRPr="000F319F">
        <w:rPr>
          <w:rFonts w:cs="Times New Roman"/>
          <w:color w:val="231F20"/>
        </w:rPr>
        <w:t>пределение наиболее предпочтительной для покупателей комбинации</w:t>
      </w:r>
      <w:r w:rsidRPr="000F319F">
        <w:rPr>
          <w:rFonts w:cs="Times New Roman"/>
          <w:color w:val="231F20"/>
        </w:rPr>
        <w:t xml:space="preserve"> определяющих атрибутов;</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lastRenderedPageBreak/>
        <w:t>и</w:t>
      </w:r>
      <w:r w:rsidR="003745D8" w:rsidRPr="000F319F">
        <w:rPr>
          <w:rFonts w:cs="Times New Roman"/>
          <w:color w:val="231F20"/>
        </w:rPr>
        <w:t>зучение соответствия между предпочтениями рыночных сегментов и текущей позицией това</w:t>
      </w:r>
      <w:r w:rsidRPr="000F319F">
        <w:rPr>
          <w:rFonts w:cs="Times New Roman"/>
          <w:color w:val="231F20"/>
        </w:rPr>
        <w:t>ра (рыночное позиционирование);</w:t>
      </w:r>
    </w:p>
    <w:p w:rsidR="003745D8" w:rsidRPr="000F319F" w:rsidRDefault="00AD164C" w:rsidP="007C641D">
      <w:pPr>
        <w:numPr>
          <w:ilvl w:val="0"/>
          <w:numId w:val="1"/>
        </w:numPr>
        <w:shd w:val="clear" w:color="auto" w:fill="FFFFFF"/>
        <w:tabs>
          <w:tab w:val="clear" w:pos="1428"/>
          <w:tab w:val="num" w:pos="1134"/>
        </w:tabs>
        <w:ind w:left="0" w:firstLine="720"/>
        <w:rPr>
          <w:rFonts w:cs="Times New Roman"/>
          <w:color w:val="231F20"/>
        </w:rPr>
      </w:pPr>
      <w:r w:rsidRPr="000F319F">
        <w:rPr>
          <w:rFonts w:cs="Times New Roman"/>
          <w:color w:val="231F20"/>
        </w:rPr>
        <w:t>с</w:t>
      </w:r>
      <w:r w:rsidR="003745D8" w:rsidRPr="000F319F">
        <w:rPr>
          <w:rFonts w:cs="Times New Roman"/>
          <w:color w:val="231F20"/>
        </w:rPr>
        <w:t>оставление заключения о позиционировании и выработка предложения по дальнейшей разработке и осуществлению маркетинговой стратегии.</w:t>
      </w:r>
    </w:p>
    <w:p w:rsidR="00996EA8" w:rsidRPr="000F319F" w:rsidRDefault="00996EA8" w:rsidP="00996EA8">
      <w:pPr>
        <w:rPr>
          <w:rFonts w:cs="Times New Roman"/>
        </w:rPr>
      </w:pPr>
      <w:r w:rsidRPr="000F319F">
        <w:rPr>
          <w:rFonts w:cs="Times New Roman"/>
          <w:bCs/>
        </w:rPr>
        <w:t xml:space="preserve">Автор статьи “Разработка стратегии позиционирования на </w:t>
      </w:r>
      <w:r w:rsidRPr="000F319F">
        <w:rPr>
          <w:rFonts w:cs="Times New Roman"/>
          <w:bCs/>
          <w:lang w:val="en-US"/>
        </w:rPr>
        <w:t>B</w:t>
      </w:r>
      <w:r w:rsidRPr="000F319F">
        <w:rPr>
          <w:rFonts w:cs="Times New Roman"/>
          <w:bCs/>
        </w:rPr>
        <w:t>2</w:t>
      </w:r>
      <w:r w:rsidRPr="000F319F">
        <w:rPr>
          <w:rFonts w:cs="Times New Roman"/>
          <w:bCs/>
          <w:lang w:val="en-US"/>
        </w:rPr>
        <w:t>B</w:t>
      </w:r>
      <w:r w:rsidRPr="000F319F">
        <w:rPr>
          <w:rFonts w:cs="Times New Roman"/>
          <w:bCs/>
        </w:rPr>
        <w:t xml:space="preserve"> рынках” </w:t>
      </w:r>
      <w:r w:rsidR="00085866" w:rsidRPr="000F319F">
        <w:rPr>
          <w:rFonts w:cs="Times New Roman"/>
          <w:bCs/>
        </w:rPr>
        <w:t xml:space="preserve">Ю.В. </w:t>
      </w:r>
      <w:r w:rsidRPr="000F319F">
        <w:rPr>
          <w:rFonts w:cs="Times New Roman"/>
          <w:bCs/>
        </w:rPr>
        <w:t>Дидыченко разработала стратегию позиционирования, состоящую из 5 этапов.</w:t>
      </w:r>
      <w:r w:rsidR="003142D5" w:rsidRPr="000F319F">
        <w:rPr>
          <w:rFonts w:cs="Times New Roman"/>
          <w:bCs/>
        </w:rPr>
        <w:t xml:space="preserve"> </w:t>
      </w:r>
      <w:r w:rsidRPr="000F319F">
        <w:rPr>
          <w:rFonts w:cs="Times New Roman"/>
          <w:bCs/>
        </w:rPr>
        <w:t>Суть первого этапа “Определение целей и задач”</w:t>
      </w:r>
      <w:r w:rsidRPr="000F319F">
        <w:rPr>
          <w:rFonts w:cs="Times New Roman"/>
        </w:rPr>
        <w:t xml:space="preserve"> сводится к последовательному определению и согласованию трех блоков целей и задач:</w:t>
      </w:r>
    </w:p>
    <w:p w:rsidR="00996EA8" w:rsidRPr="000F319F" w:rsidRDefault="00996EA8" w:rsidP="007C641D">
      <w:pPr>
        <w:pStyle w:val="a6"/>
        <w:numPr>
          <w:ilvl w:val="0"/>
          <w:numId w:val="5"/>
        </w:numPr>
        <w:ind w:left="1134" w:hanging="425"/>
        <w:rPr>
          <w:rFonts w:cs="Times New Roman"/>
        </w:rPr>
      </w:pPr>
      <w:r w:rsidRPr="000F319F">
        <w:rPr>
          <w:rFonts w:cs="Times New Roman"/>
        </w:rPr>
        <w:t>цели и задачи бизнеса;</w:t>
      </w:r>
    </w:p>
    <w:p w:rsidR="00996EA8" w:rsidRPr="000F319F" w:rsidRDefault="00996EA8" w:rsidP="007C641D">
      <w:pPr>
        <w:pStyle w:val="a6"/>
        <w:numPr>
          <w:ilvl w:val="0"/>
          <w:numId w:val="5"/>
        </w:numPr>
        <w:ind w:left="1134" w:hanging="425"/>
        <w:rPr>
          <w:rFonts w:cs="Times New Roman"/>
        </w:rPr>
      </w:pPr>
      <w:r w:rsidRPr="000F319F">
        <w:rPr>
          <w:rFonts w:cs="Times New Roman"/>
        </w:rPr>
        <w:t>цели и задачи маркетинга;</w:t>
      </w:r>
    </w:p>
    <w:p w:rsidR="00996EA8" w:rsidRPr="000F319F" w:rsidRDefault="00996EA8" w:rsidP="007C641D">
      <w:pPr>
        <w:pStyle w:val="a6"/>
        <w:numPr>
          <w:ilvl w:val="0"/>
          <w:numId w:val="5"/>
        </w:numPr>
        <w:ind w:left="1134" w:hanging="425"/>
        <w:rPr>
          <w:rFonts w:cs="Times New Roman"/>
        </w:rPr>
      </w:pPr>
      <w:r w:rsidRPr="000F319F">
        <w:rPr>
          <w:rFonts w:cs="Times New Roman"/>
        </w:rPr>
        <w:t>цели и задачи коммуникативной кампании</w:t>
      </w:r>
      <w:r w:rsidR="00537148" w:rsidRPr="000F319F">
        <w:rPr>
          <w:rFonts w:cs="Times New Roman"/>
        </w:rPr>
        <w:t xml:space="preserve"> (Дидыченко, 2008)</w:t>
      </w:r>
      <w:r w:rsidRPr="000F319F">
        <w:rPr>
          <w:rFonts w:cs="Times New Roman"/>
        </w:rPr>
        <w:t>.</w:t>
      </w:r>
    </w:p>
    <w:p w:rsidR="00996EA8" w:rsidRPr="000F319F" w:rsidRDefault="00996EA8" w:rsidP="00996EA8">
      <w:pPr>
        <w:rPr>
          <w:rFonts w:cs="Times New Roman"/>
        </w:rPr>
      </w:pPr>
      <w:r w:rsidRPr="000F319F">
        <w:rPr>
          <w:rFonts w:cs="Times New Roman"/>
          <w:bCs/>
        </w:rPr>
        <w:t xml:space="preserve">Второй этап,  ситуационный анализ, </w:t>
      </w:r>
      <w:r w:rsidRPr="000F319F">
        <w:rPr>
          <w:rFonts w:cs="Times New Roman"/>
        </w:rPr>
        <w:t xml:space="preserve">на рынках </w:t>
      </w:r>
      <w:r w:rsidR="00AB5F1C" w:rsidRPr="000F319F">
        <w:rPr>
          <w:rFonts w:cs="Times New Roman"/>
        </w:rPr>
        <w:t>B2B</w:t>
      </w:r>
      <w:r w:rsidRPr="000F319F">
        <w:rPr>
          <w:rFonts w:cs="Times New Roman"/>
        </w:rPr>
        <w:t xml:space="preserve"> более трудоемкий и интеллектуалоемкий, чем на рынках </w:t>
      </w:r>
      <w:r w:rsidR="00AB5F1C" w:rsidRPr="000F319F">
        <w:rPr>
          <w:rFonts w:cs="Times New Roman"/>
        </w:rPr>
        <w:t>B2C</w:t>
      </w:r>
      <w:r w:rsidRPr="000F319F">
        <w:rPr>
          <w:rFonts w:cs="Times New Roman"/>
        </w:rPr>
        <w:t xml:space="preserve">. </w:t>
      </w:r>
    </w:p>
    <w:p w:rsidR="00996EA8" w:rsidRPr="000F319F" w:rsidRDefault="00996EA8" w:rsidP="00996EA8">
      <w:pPr>
        <w:rPr>
          <w:rFonts w:cs="Times New Roman"/>
        </w:rPr>
      </w:pPr>
      <w:r w:rsidRPr="000F319F">
        <w:rPr>
          <w:rFonts w:cs="Times New Roman"/>
        </w:rPr>
        <w:t>Технологически второй этап состоит из четырех б</w:t>
      </w:r>
      <w:r w:rsidR="00653B8C" w:rsidRPr="000F319F">
        <w:rPr>
          <w:rFonts w:cs="Times New Roman"/>
        </w:rPr>
        <w:t xml:space="preserve">локов: анализа товара;     анализа рынка; </w:t>
      </w:r>
      <w:r w:rsidRPr="000F319F">
        <w:rPr>
          <w:rFonts w:cs="Times New Roman"/>
        </w:rPr>
        <w:t>анализ</w:t>
      </w:r>
      <w:r w:rsidR="00653B8C" w:rsidRPr="000F319F">
        <w:rPr>
          <w:rFonts w:cs="Times New Roman"/>
        </w:rPr>
        <w:t xml:space="preserve">а конкурентов; </w:t>
      </w:r>
      <w:r w:rsidRPr="000F319F">
        <w:rPr>
          <w:rFonts w:cs="Times New Roman"/>
        </w:rPr>
        <w:t>анализ</w:t>
      </w:r>
      <w:r w:rsidR="00653B8C" w:rsidRPr="000F319F">
        <w:rPr>
          <w:rFonts w:cs="Times New Roman"/>
        </w:rPr>
        <w:t>а</w:t>
      </w:r>
      <w:r w:rsidRPr="000F319F">
        <w:rPr>
          <w:rFonts w:cs="Times New Roman"/>
        </w:rPr>
        <w:t xml:space="preserve"> потребителя.  </w:t>
      </w:r>
    </w:p>
    <w:p w:rsidR="00996EA8" w:rsidRPr="000F319F" w:rsidRDefault="00996EA8" w:rsidP="00996EA8">
      <w:pPr>
        <w:rPr>
          <w:rFonts w:cs="Times New Roman"/>
          <w:iCs/>
        </w:rPr>
      </w:pPr>
      <w:r w:rsidRPr="000F319F">
        <w:rPr>
          <w:rFonts w:cs="Times New Roman"/>
        </w:rPr>
        <w:t>Блок “</w:t>
      </w:r>
      <w:r w:rsidRPr="000F319F">
        <w:rPr>
          <w:rFonts w:cs="Times New Roman"/>
          <w:bCs/>
        </w:rPr>
        <w:t xml:space="preserve">Анализ товара” подразумевает, в первую очередь, описание общих характеристик товара </w:t>
      </w:r>
      <w:r w:rsidRPr="000F319F">
        <w:rPr>
          <w:rFonts w:cs="Times New Roman"/>
          <w:iCs/>
        </w:rPr>
        <w:t>(рациональных и эмоциональных).</w:t>
      </w:r>
    </w:p>
    <w:p w:rsidR="003142D5" w:rsidRPr="000F319F" w:rsidRDefault="00996EA8" w:rsidP="003142D5">
      <w:pPr>
        <w:rPr>
          <w:rFonts w:cs="Times New Roman"/>
        </w:rPr>
      </w:pPr>
      <w:r w:rsidRPr="000F319F">
        <w:rPr>
          <w:rFonts w:cs="Times New Roman"/>
          <w:iCs/>
        </w:rPr>
        <w:t>Кроме того, г</w:t>
      </w:r>
      <w:r w:rsidRPr="000F319F">
        <w:rPr>
          <w:rFonts w:cs="Times New Roman"/>
          <w:bCs/>
        </w:rPr>
        <w:t xml:space="preserve">лавные потребительские качества продукта </w:t>
      </w:r>
      <w:r w:rsidRPr="000F319F">
        <w:rPr>
          <w:rFonts w:cs="Times New Roman"/>
        </w:rPr>
        <w:t>определяют, что отличает товар от товаров в категории, или отсутствие отличий.  Кроме того, определив параметр значимости товара (</w:t>
      </w:r>
      <w:r w:rsidRPr="000F319F">
        <w:rPr>
          <w:rFonts w:cs="Times New Roman"/>
          <w:iCs/>
        </w:rPr>
        <w:t>во времени, в пространстве, значимость для организации)</w:t>
      </w:r>
      <w:r w:rsidRPr="000F319F">
        <w:rPr>
          <w:rFonts w:cs="Times New Roman"/>
        </w:rPr>
        <w:t xml:space="preserve">, легко смоделировать процесс принятия решения о покупке. </w:t>
      </w:r>
      <w:r w:rsidRPr="000F319F">
        <w:rPr>
          <w:rFonts w:cs="Times New Roman"/>
          <w:bCs/>
        </w:rPr>
        <w:t xml:space="preserve">Описание процесса покупки подразумевает описание </w:t>
      </w:r>
      <w:r w:rsidRPr="000F319F">
        <w:rPr>
          <w:rFonts w:cs="Times New Roman"/>
          <w:iCs/>
        </w:rPr>
        <w:t>количества лиц, принимающих решение; ключевые факторы принятия решения; скрытые мотиваторы; ожидаемые переоцененные характеристики; основные референтные группы; ситуацию принятия решения</w:t>
      </w:r>
      <w:r w:rsidRPr="000F319F">
        <w:rPr>
          <w:rFonts w:cs="Times New Roman"/>
        </w:rPr>
        <w:t>. Последний шаг блока “Анализ товара” подразумевает анализ товаров</w:t>
      </w:r>
      <w:r w:rsidR="00CE024C" w:rsidRPr="000F319F">
        <w:rPr>
          <w:rFonts w:cs="Times New Roman"/>
        </w:rPr>
        <w:t xml:space="preserve"> </w:t>
      </w:r>
      <w:r w:rsidRPr="000F319F">
        <w:rPr>
          <w:rFonts w:cs="Times New Roman"/>
        </w:rPr>
        <w:t>потенциальных заменителей продукта, на котором выявляются непрямые конкуренты и возможности/угрозы изменения емкости рынка</w:t>
      </w:r>
      <w:r w:rsidR="00537148" w:rsidRPr="000F319F">
        <w:rPr>
          <w:rFonts w:cs="Times New Roman"/>
        </w:rPr>
        <w:t xml:space="preserve"> (Дидыченко, 2008)</w:t>
      </w:r>
      <w:r w:rsidRPr="000F319F">
        <w:rPr>
          <w:rFonts w:cs="Times New Roman"/>
        </w:rPr>
        <w:t xml:space="preserve">.     </w:t>
      </w:r>
    </w:p>
    <w:p w:rsidR="00996EA8" w:rsidRPr="000F319F" w:rsidRDefault="00996EA8" w:rsidP="003142D5">
      <w:pPr>
        <w:rPr>
          <w:rFonts w:cs="Times New Roman"/>
        </w:rPr>
      </w:pPr>
      <w:r w:rsidRPr="000F319F">
        <w:rPr>
          <w:rFonts w:cs="Times New Roman"/>
          <w:bCs/>
        </w:rPr>
        <w:lastRenderedPageBreak/>
        <w:t>Второй блок ситуационного анализа направлен на анализ рынка и включает в себя определения емкости и спроса, цены и ценообразования, описание сегментов, а также стратегии позиционирования, не используемые и используемые конкурентами</w:t>
      </w:r>
      <w:r w:rsidR="00247957" w:rsidRPr="000F319F">
        <w:rPr>
          <w:rFonts w:cs="Times New Roman"/>
          <w:bCs/>
        </w:rPr>
        <w:t xml:space="preserve"> (Кокарева,</w:t>
      </w:r>
      <w:r w:rsidR="00085866" w:rsidRPr="000F319F">
        <w:rPr>
          <w:rFonts w:cs="Times New Roman"/>
          <w:bCs/>
        </w:rPr>
        <w:t xml:space="preserve"> </w:t>
      </w:r>
      <w:r w:rsidR="00247957" w:rsidRPr="000F319F">
        <w:rPr>
          <w:rFonts w:cs="Times New Roman"/>
          <w:bCs/>
        </w:rPr>
        <w:t>2002)</w:t>
      </w:r>
      <w:r w:rsidRPr="000F319F">
        <w:rPr>
          <w:rFonts w:cs="Times New Roman"/>
          <w:bCs/>
        </w:rPr>
        <w:t>.</w:t>
      </w:r>
    </w:p>
    <w:p w:rsidR="00996EA8" w:rsidRPr="000F319F" w:rsidRDefault="00996EA8" w:rsidP="00996EA8">
      <w:pPr>
        <w:rPr>
          <w:rFonts w:cs="Times New Roman"/>
        </w:rPr>
      </w:pPr>
      <w:r w:rsidRPr="000F319F">
        <w:rPr>
          <w:rFonts w:cs="Times New Roman"/>
          <w:bCs/>
        </w:rPr>
        <w:t>Что касается анализа потребителя, то он предполагает описание приоритетных и второстепенных групп, а также описание портрета типичного представителя (</w:t>
      </w:r>
      <w:r w:rsidRPr="000F319F">
        <w:rPr>
          <w:rFonts w:cs="Times New Roman"/>
        </w:rPr>
        <w:t>описание наиболее характерного представителя целевой аудитории, дающее возможность адресного обращения во всех коммуникативных разработках, транслирующих позиционирование продукта/компании.)</w:t>
      </w:r>
    </w:p>
    <w:p w:rsidR="00996EA8" w:rsidRPr="000F319F" w:rsidRDefault="00996EA8" w:rsidP="00174621">
      <w:pPr>
        <w:rPr>
          <w:rFonts w:cs="Times New Roman"/>
        </w:rPr>
      </w:pPr>
      <w:r w:rsidRPr="000F319F">
        <w:rPr>
          <w:rFonts w:cs="Times New Roman"/>
          <w:bCs/>
        </w:rPr>
        <w:t xml:space="preserve">Третий этап направлен на проведение SWOT-анализа. </w:t>
      </w:r>
      <w:r w:rsidRPr="000F319F">
        <w:rPr>
          <w:rFonts w:cs="Times New Roman"/>
        </w:rPr>
        <w:t xml:space="preserve">При разработке стратегии позиционирования SWOT-анализ необходим для того, чтобы оценить силы, слабости, возможности, угрозы относительно заявленных целей и задач и выявить в анализируемом рыночном предложении потенциал, который станет «плацдармом» для позиционирования. </w:t>
      </w:r>
    </w:p>
    <w:p w:rsidR="00996EA8" w:rsidRPr="000F319F" w:rsidRDefault="00996EA8" w:rsidP="00174621">
      <w:pPr>
        <w:rPr>
          <w:rFonts w:cs="Times New Roman"/>
        </w:rPr>
      </w:pPr>
      <w:r w:rsidRPr="000F319F">
        <w:rPr>
          <w:rFonts w:cs="Times New Roman"/>
        </w:rPr>
        <w:t>Четвёртый этап направлен на</w:t>
      </w:r>
      <w:r w:rsidRPr="000F319F">
        <w:rPr>
          <w:rFonts w:cs="Times New Roman"/>
          <w:bCs/>
        </w:rPr>
        <w:t xml:space="preserve"> позиционирование бренда.  Наиболее эффективная технология, по мнению Дидыченко, это </w:t>
      </w:r>
      <w:r w:rsidRPr="000F319F">
        <w:rPr>
          <w:rFonts w:cs="Times New Roman"/>
        </w:rPr>
        <w:t>технология преобразования матрицы характеристик в матрицу ценностного спектра. Очевидно, что при формировании стратегии позиционирования желательно, чтобы продукт позволял сделать акцент на двух ценностях: одной рациональной и одной эмоциональной</w:t>
      </w:r>
      <w:r w:rsidR="00537148" w:rsidRPr="000F319F">
        <w:rPr>
          <w:rFonts w:cs="Times New Roman"/>
        </w:rPr>
        <w:t xml:space="preserve"> (Дидыченко, 2008).</w:t>
      </w:r>
      <w:r w:rsidRPr="000F319F">
        <w:rPr>
          <w:rFonts w:cs="Times New Roman"/>
        </w:rPr>
        <w:t xml:space="preserve"> </w:t>
      </w:r>
    </w:p>
    <w:p w:rsidR="00996EA8" w:rsidRPr="000F319F" w:rsidRDefault="00996EA8" w:rsidP="00174621">
      <w:pPr>
        <w:rPr>
          <w:rFonts w:cs="Times New Roman"/>
          <w:bCs/>
        </w:rPr>
      </w:pPr>
      <w:r w:rsidRPr="000F319F">
        <w:rPr>
          <w:rFonts w:cs="Times New Roman"/>
        </w:rPr>
        <w:t>Последний пятый этап, называемый “</w:t>
      </w:r>
      <w:r w:rsidR="003142D5" w:rsidRPr="000F319F">
        <w:rPr>
          <w:rFonts w:cs="Times New Roman"/>
        </w:rPr>
        <w:t>к</w:t>
      </w:r>
      <w:r w:rsidRPr="000F319F">
        <w:rPr>
          <w:rFonts w:cs="Times New Roman"/>
          <w:bCs/>
        </w:rPr>
        <w:t xml:space="preserve">омплекс маркетинга: рекомендуемые мероприятия”  подразумевает выдачу элемента комплекса маркетинга на максимально долгосрочную перспективу. </w:t>
      </w:r>
    </w:p>
    <w:p w:rsidR="00CA2BF6" w:rsidRDefault="00AD121E" w:rsidP="00174621">
      <w:pPr>
        <w:rPr>
          <w:rFonts w:cs="Times New Roman"/>
          <w:bCs/>
        </w:rPr>
      </w:pPr>
      <w:r w:rsidRPr="000F319F">
        <w:rPr>
          <w:rFonts w:cs="Times New Roman"/>
          <w:bCs/>
        </w:rPr>
        <w:t xml:space="preserve">Элементы разработанной стратегии позиционирования бренда на </w:t>
      </w:r>
      <w:r w:rsidRPr="000F319F">
        <w:rPr>
          <w:rFonts w:cs="Times New Roman"/>
          <w:bCs/>
          <w:lang w:val="en-US"/>
        </w:rPr>
        <w:t>B</w:t>
      </w:r>
      <w:r w:rsidRPr="000F319F">
        <w:rPr>
          <w:rFonts w:cs="Times New Roman"/>
          <w:bCs/>
        </w:rPr>
        <w:t>2</w:t>
      </w:r>
      <w:r w:rsidRPr="000F319F">
        <w:rPr>
          <w:rFonts w:cs="Times New Roman"/>
          <w:bCs/>
          <w:lang w:val="en-US"/>
        </w:rPr>
        <w:t>B</w:t>
      </w:r>
      <w:r w:rsidRPr="000F319F">
        <w:rPr>
          <w:rFonts w:cs="Times New Roman"/>
          <w:bCs/>
        </w:rPr>
        <w:t xml:space="preserve"> рынке авторы данной диссертационной работы используют при дальнейшей разработке </w:t>
      </w:r>
      <w:r w:rsidR="008D2786">
        <w:rPr>
          <w:rFonts w:cs="Times New Roman"/>
          <w:bCs/>
        </w:rPr>
        <w:t>подхода к</w:t>
      </w:r>
      <w:r w:rsidRPr="000F319F">
        <w:rPr>
          <w:rFonts w:cs="Times New Roman"/>
          <w:bCs/>
        </w:rPr>
        <w:t xml:space="preserve"> адаптации </w:t>
      </w:r>
      <w:r w:rsidRPr="000F319F">
        <w:rPr>
          <w:rFonts w:cs="Times New Roman"/>
          <w:bCs/>
          <w:lang w:val="en-US"/>
        </w:rPr>
        <w:t>B</w:t>
      </w:r>
      <w:r w:rsidRPr="000F319F">
        <w:rPr>
          <w:rFonts w:cs="Times New Roman"/>
          <w:bCs/>
        </w:rPr>
        <w:t>2</w:t>
      </w:r>
      <w:r w:rsidRPr="000F319F">
        <w:rPr>
          <w:rFonts w:cs="Times New Roman"/>
          <w:bCs/>
          <w:lang w:val="en-US"/>
        </w:rPr>
        <w:t>B</w:t>
      </w:r>
      <w:r w:rsidRPr="000F319F">
        <w:rPr>
          <w:rFonts w:cs="Times New Roman"/>
          <w:bCs/>
        </w:rPr>
        <w:t xml:space="preserve"> бренда к региональному потребительскому рынку. </w:t>
      </w:r>
    </w:p>
    <w:p w:rsidR="00CA2BF6" w:rsidRDefault="00CA2BF6">
      <w:pPr>
        <w:ind w:firstLine="709"/>
        <w:rPr>
          <w:rFonts w:cs="Times New Roman"/>
          <w:bCs/>
        </w:rPr>
      </w:pPr>
      <w:r>
        <w:rPr>
          <w:rFonts w:cs="Times New Roman"/>
          <w:bCs/>
        </w:rPr>
        <w:br w:type="page"/>
      </w:r>
    </w:p>
    <w:p w:rsidR="00996EA8" w:rsidRPr="000F319F" w:rsidRDefault="00996EA8" w:rsidP="00B40EA5">
      <w:pPr>
        <w:pStyle w:val="2"/>
        <w:spacing w:before="400" w:after="400"/>
        <w:ind w:left="0" w:firstLine="720"/>
        <w:rPr>
          <w:rStyle w:val="10"/>
          <w:rFonts w:cs="Times New Roman"/>
          <w:b/>
          <w:bCs/>
          <w:szCs w:val="26"/>
        </w:rPr>
      </w:pPr>
      <w:bookmarkStart w:id="10" w:name="_Toc355019558"/>
      <w:bookmarkStart w:id="11" w:name="_Toc357090281"/>
      <w:r w:rsidRPr="000F319F">
        <w:rPr>
          <w:rStyle w:val="10"/>
          <w:rFonts w:cs="Times New Roman"/>
          <w:b/>
          <w:bCs/>
          <w:szCs w:val="26"/>
        </w:rPr>
        <w:lastRenderedPageBreak/>
        <w:t xml:space="preserve">1.3 </w:t>
      </w:r>
      <w:r w:rsidR="008C10DD">
        <w:rPr>
          <w:rStyle w:val="10"/>
          <w:rFonts w:cs="Times New Roman"/>
          <w:b/>
          <w:bCs/>
          <w:szCs w:val="26"/>
        </w:rPr>
        <w:t>Элементы репозиционирования</w:t>
      </w:r>
      <w:r w:rsidRPr="000F319F">
        <w:rPr>
          <w:rStyle w:val="10"/>
          <w:rFonts w:cs="Times New Roman"/>
          <w:b/>
          <w:bCs/>
          <w:szCs w:val="26"/>
        </w:rPr>
        <w:t xml:space="preserve"> брендов</w:t>
      </w:r>
      <w:bookmarkEnd w:id="10"/>
      <w:bookmarkEnd w:id="11"/>
    </w:p>
    <w:p w:rsidR="003E33B3" w:rsidRPr="000F319F" w:rsidRDefault="003E33B3" w:rsidP="003E33B3">
      <w:pPr>
        <w:rPr>
          <w:rFonts w:cs="Times New Roman"/>
        </w:rPr>
      </w:pPr>
      <w:r w:rsidRPr="000F319F">
        <w:rPr>
          <w:rFonts w:cs="Times New Roman"/>
        </w:rPr>
        <w:t>Перед многими российскими производственными компаниями, работающими на рынке несколько лет и переживающими снижение объемов продаж своего товара, сегодня стоит одна и та же задача — повысить уровень реализации выпускаемой продукции с помощью создания конкурентоспособного бренда</w:t>
      </w:r>
      <w:r w:rsidR="00AA07F2" w:rsidRPr="000F319F">
        <w:rPr>
          <w:rFonts w:cs="Times New Roman"/>
        </w:rPr>
        <w:t xml:space="preserve"> (</w:t>
      </w:r>
      <w:r w:rsidR="00AA07F2" w:rsidRPr="000F319F">
        <w:rPr>
          <w:rFonts w:cs="Times New Roman"/>
          <w:szCs w:val="28"/>
        </w:rPr>
        <w:t>Тамберг, 2005</w:t>
      </w:r>
      <w:r w:rsidR="00AA07F2" w:rsidRPr="000F319F">
        <w:rPr>
          <w:rFonts w:cs="Times New Roman"/>
        </w:rPr>
        <w:t>)</w:t>
      </w:r>
      <w:r w:rsidRPr="000F319F">
        <w:rPr>
          <w:rFonts w:cs="Times New Roman"/>
        </w:rPr>
        <w:t>. Обобщая проблему, можно сказать, что среди отечественных производителей последние несколько лет</w:t>
      </w:r>
      <w:r w:rsidR="00085866" w:rsidRPr="000F319F">
        <w:rPr>
          <w:rFonts w:cs="Times New Roman"/>
        </w:rPr>
        <w:t xml:space="preserve"> наблюдается</w:t>
      </w:r>
      <w:r w:rsidRPr="000F319F">
        <w:rPr>
          <w:rFonts w:cs="Times New Roman"/>
        </w:rPr>
        <w:t xml:space="preserve"> бум ребрендинга. </w:t>
      </w:r>
      <w:r w:rsidR="00AA07F2" w:rsidRPr="000F319F">
        <w:rPr>
          <w:rFonts w:cs="Times New Roman"/>
        </w:rPr>
        <w:t>Под р</w:t>
      </w:r>
      <w:r w:rsidRPr="000F319F">
        <w:rPr>
          <w:rFonts w:cs="Times New Roman"/>
          <w:iCs/>
          <w:szCs w:val="28"/>
        </w:rPr>
        <w:t>ебрендинг</w:t>
      </w:r>
      <w:r w:rsidR="00AA07F2" w:rsidRPr="000F319F">
        <w:rPr>
          <w:rFonts w:cs="Times New Roman"/>
          <w:iCs/>
          <w:szCs w:val="28"/>
        </w:rPr>
        <w:t>ом понимают</w:t>
      </w:r>
      <w:r w:rsidR="00AA07F2" w:rsidRPr="000F319F">
        <w:rPr>
          <w:rFonts w:cs="Times New Roman"/>
          <w:szCs w:val="28"/>
        </w:rPr>
        <w:t xml:space="preserve"> смену</w:t>
      </w:r>
      <w:r w:rsidRPr="000F319F">
        <w:rPr>
          <w:rFonts w:cs="Times New Roman"/>
          <w:szCs w:val="28"/>
        </w:rPr>
        <w:t xml:space="preserve"> позиции бренда / компании на рынке с целью занять более подходящую нишу для улучшения показателей продаж. </w:t>
      </w:r>
      <w:r w:rsidRPr="000F319F">
        <w:rPr>
          <w:rFonts w:cs="Times New Roman"/>
        </w:rPr>
        <w:t>Отличие брендинга от ребрендинга заключается в том, что ребрендинг проводится не с нуля, а с учётом исторического наследия и репутации компании и ее продуктов. Компании следует максимизировать положительные стороны существующего бренда и отстраиваться от его негативных характеристик</w:t>
      </w:r>
      <w:r w:rsidR="003B532A" w:rsidRPr="000F319F">
        <w:rPr>
          <w:rFonts w:cs="Times New Roman"/>
        </w:rPr>
        <w:t xml:space="preserve"> (Шарков, 2006)</w:t>
      </w:r>
      <w:r w:rsidRPr="000F319F">
        <w:rPr>
          <w:rFonts w:cs="Times New Roman"/>
        </w:rPr>
        <w:t>. В большинстве случае изменения бренда должны носить скорее эволюционный, чем революционный характер.</w:t>
      </w:r>
    </w:p>
    <w:p w:rsidR="002F5B82" w:rsidRPr="000F319F" w:rsidRDefault="002F5B82" w:rsidP="002F5B82">
      <w:pPr>
        <w:rPr>
          <w:rFonts w:cs="Times New Roman"/>
        </w:rPr>
      </w:pPr>
      <w:r w:rsidRPr="000F319F">
        <w:rPr>
          <w:rFonts w:cs="Times New Roman"/>
        </w:rPr>
        <w:t>Анализируя более или менее значимые источники, невозможно пройти мимо Ф. Котлера, классика маркетинга. Он положительно отзывается о самой идее репозиционирования, отмечая, ч</w:t>
      </w:r>
      <w:r w:rsidR="00CE024C" w:rsidRPr="000F319F">
        <w:rPr>
          <w:rFonts w:cs="Times New Roman"/>
        </w:rPr>
        <w:t>то срок жизни средней компании -</w:t>
      </w:r>
      <w:r w:rsidRPr="000F319F">
        <w:rPr>
          <w:rFonts w:cs="Times New Roman"/>
        </w:rPr>
        <w:t xml:space="preserve"> 20 лет, она может погибнуть, если не будет </w:t>
      </w:r>
      <w:r w:rsidR="00085866" w:rsidRPr="000F319F">
        <w:rPr>
          <w:rFonts w:cs="Times New Roman"/>
        </w:rPr>
        <w:t>меняться вместе со временем (</w:t>
      </w:r>
      <w:r w:rsidRPr="000F319F">
        <w:rPr>
          <w:rFonts w:cs="Times New Roman"/>
        </w:rPr>
        <w:t>Котлер, 2003).</w:t>
      </w:r>
    </w:p>
    <w:p w:rsidR="00CC478E" w:rsidRPr="000F319F" w:rsidRDefault="00CC478E" w:rsidP="00174621">
      <w:pPr>
        <w:rPr>
          <w:rFonts w:cs="Times New Roman"/>
          <w:szCs w:val="28"/>
        </w:rPr>
      </w:pPr>
      <w:r w:rsidRPr="000F319F">
        <w:rPr>
          <w:rFonts w:cs="Times New Roman"/>
          <w:szCs w:val="28"/>
        </w:rPr>
        <w:t xml:space="preserve">Далее рассмотрены </w:t>
      </w:r>
      <w:r w:rsidR="00996EA8" w:rsidRPr="000F319F">
        <w:rPr>
          <w:rFonts w:cs="Times New Roman"/>
          <w:szCs w:val="28"/>
        </w:rPr>
        <w:t>предпосылки</w:t>
      </w:r>
      <w:r w:rsidRPr="000F319F">
        <w:rPr>
          <w:rFonts w:cs="Times New Roman"/>
          <w:szCs w:val="28"/>
        </w:rPr>
        <w:t xml:space="preserve"> для проведения репозиционирования</w:t>
      </w:r>
      <w:r w:rsidR="00996EA8" w:rsidRPr="000F319F">
        <w:rPr>
          <w:rFonts w:cs="Times New Roman"/>
          <w:szCs w:val="28"/>
        </w:rPr>
        <w:t xml:space="preserve">. </w:t>
      </w:r>
    </w:p>
    <w:p w:rsidR="00CC478E" w:rsidRPr="000F319F" w:rsidRDefault="00BF0A81" w:rsidP="00174621">
      <w:pPr>
        <w:rPr>
          <w:rFonts w:cs="Times New Roman"/>
          <w:szCs w:val="28"/>
        </w:rPr>
      </w:pPr>
      <w:r w:rsidRPr="000F319F">
        <w:rPr>
          <w:rFonts w:cs="Times New Roman"/>
          <w:szCs w:val="28"/>
        </w:rPr>
        <w:t>Первой предпосылкой служит ситуация, когда</w:t>
      </w:r>
      <w:r w:rsidR="00CC478E" w:rsidRPr="000F319F">
        <w:rPr>
          <w:rFonts w:cs="Times New Roman"/>
          <w:szCs w:val="28"/>
        </w:rPr>
        <w:t xml:space="preserve"> т</w:t>
      </w:r>
      <w:r w:rsidR="00996EA8" w:rsidRPr="000F319F">
        <w:rPr>
          <w:rFonts w:cs="Times New Roman"/>
          <w:szCs w:val="28"/>
        </w:rPr>
        <w:t xml:space="preserve">екущий объем продаж не соответствует </w:t>
      </w:r>
      <w:r w:rsidR="00A865EB" w:rsidRPr="000F319F">
        <w:rPr>
          <w:rFonts w:cs="Times New Roman"/>
          <w:szCs w:val="28"/>
        </w:rPr>
        <w:t>поставленным</w:t>
      </w:r>
      <w:r w:rsidR="00996EA8" w:rsidRPr="000F319F">
        <w:rPr>
          <w:rFonts w:cs="Times New Roman"/>
          <w:szCs w:val="28"/>
        </w:rPr>
        <w:t xml:space="preserve"> планам и целям. В этом случае неправильное позиционирование бренда или продуктовой категории может быть одной из возможных причин. Для того чтобы понять, действительно ли дело в неправильном позиционировании, надо ответить на ряд вопросов. </w:t>
      </w:r>
      <w:r w:rsidR="00085866" w:rsidRPr="000F319F">
        <w:rPr>
          <w:rFonts w:cs="Times New Roman"/>
          <w:szCs w:val="28"/>
        </w:rPr>
        <w:t>Прежде всего, с</w:t>
      </w:r>
      <w:r w:rsidR="00996EA8" w:rsidRPr="000F319F">
        <w:rPr>
          <w:rFonts w:cs="Times New Roman"/>
          <w:szCs w:val="28"/>
        </w:rPr>
        <w:t>оответств</w:t>
      </w:r>
      <w:r w:rsidR="00085866" w:rsidRPr="000F319F">
        <w:rPr>
          <w:rFonts w:cs="Times New Roman"/>
          <w:szCs w:val="28"/>
        </w:rPr>
        <w:t>ует ли ЦА ожиданиям по продажам.</w:t>
      </w:r>
      <w:r w:rsidR="00996EA8" w:rsidRPr="000F319F">
        <w:rPr>
          <w:rFonts w:cs="Times New Roman"/>
          <w:szCs w:val="28"/>
        </w:rPr>
        <w:t xml:space="preserve"> Изначально целевая </w:t>
      </w:r>
      <w:r w:rsidR="00996EA8" w:rsidRPr="000F319F">
        <w:rPr>
          <w:rFonts w:cs="Times New Roman"/>
          <w:szCs w:val="28"/>
        </w:rPr>
        <w:lastRenderedPageBreak/>
        <w:t>аудитория может быть очень узкой. В этом случае стоит либо изменить планы продаж, либо провести репозиционирование</w:t>
      </w:r>
      <w:r w:rsidRPr="000F319F">
        <w:rPr>
          <w:rFonts w:cs="Times New Roman"/>
          <w:szCs w:val="28"/>
        </w:rPr>
        <w:t xml:space="preserve"> (Овчинникова, 2007)</w:t>
      </w:r>
      <w:r w:rsidR="00996EA8" w:rsidRPr="000F319F">
        <w:rPr>
          <w:rFonts w:cs="Times New Roman"/>
          <w:szCs w:val="28"/>
        </w:rPr>
        <w:t xml:space="preserve">. </w:t>
      </w:r>
    </w:p>
    <w:p w:rsidR="00CC478E" w:rsidRPr="000F319F" w:rsidRDefault="00E41FFC" w:rsidP="00174621">
      <w:pPr>
        <w:rPr>
          <w:rFonts w:cs="Times New Roman"/>
          <w:szCs w:val="28"/>
        </w:rPr>
      </w:pPr>
      <w:r w:rsidRPr="000F319F">
        <w:rPr>
          <w:rFonts w:cs="Times New Roman"/>
          <w:szCs w:val="28"/>
        </w:rPr>
        <w:t>Кроме того</w:t>
      </w:r>
      <w:r w:rsidR="00CC478E" w:rsidRPr="000F319F">
        <w:rPr>
          <w:rFonts w:cs="Times New Roman"/>
          <w:szCs w:val="28"/>
        </w:rPr>
        <w:t>, необходимо ответить на вопрос, е</w:t>
      </w:r>
      <w:r w:rsidR="00996EA8" w:rsidRPr="000F319F">
        <w:rPr>
          <w:rFonts w:cs="Times New Roman"/>
          <w:szCs w:val="28"/>
        </w:rPr>
        <w:t>сть ли возможность расширить про</w:t>
      </w:r>
      <w:r w:rsidR="00085866" w:rsidRPr="000F319F">
        <w:rPr>
          <w:rFonts w:cs="Times New Roman"/>
          <w:szCs w:val="28"/>
        </w:rPr>
        <w:t>дажи за счет репозиционирования.</w:t>
      </w:r>
      <w:r w:rsidR="00996EA8" w:rsidRPr="000F319F">
        <w:rPr>
          <w:rFonts w:cs="Times New Roman"/>
          <w:szCs w:val="28"/>
        </w:rPr>
        <w:t xml:space="preserve"> Речь идет о том, что при выполнении планов вполне возможно добиться б</w:t>
      </w:r>
      <w:r w:rsidR="00996EA8" w:rsidRPr="000F319F">
        <w:rPr>
          <w:rFonts w:cs="Times New Roman"/>
          <w:i/>
          <w:iCs/>
          <w:szCs w:val="28"/>
        </w:rPr>
        <w:t>о</w:t>
      </w:r>
      <w:r w:rsidR="00996EA8" w:rsidRPr="000F319F">
        <w:rPr>
          <w:rFonts w:cs="Times New Roman"/>
          <w:szCs w:val="28"/>
        </w:rPr>
        <w:t xml:space="preserve">льших результатов за счет репозиционирования бренда или категории товара. Обладая информацией о том, что потребителей может быть существенно больше, можно готовить решение о репозиционировании. </w:t>
      </w:r>
      <w:r w:rsidRPr="000F319F">
        <w:rPr>
          <w:rFonts w:cs="Times New Roman"/>
          <w:szCs w:val="28"/>
        </w:rPr>
        <w:t>Также необходимо ответить на вопрос, е</w:t>
      </w:r>
      <w:r w:rsidR="00996EA8" w:rsidRPr="000F319F">
        <w:rPr>
          <w:rFonts w:cs="Times New Roman"/>
          <w:szCs w:val="28"/>
        </w:rPr>
        <w:t>сть</w:t>
      </w:r>
      <w:r w:rsidRPr="000F319F">
        <w:rPr>
          <w:rFonts w:cs="Times New Roman"/>
          <w:szCs w:val="28"/>
        </w:rPr>
        <w:t xml:space="preserve"> ли</w:t>
      </w:r>
      <w:r w:rsidR="00996EA8" w:rsidRPr="000F319F">
        <w:rPr>
          <w:rFonts w:cs="Times New Roman"/>
          <w:szCs w:val="28"/>
        </w:rPr>
        <w:t xml:space="preserve"> возможность расширения целевой аудитории за счет смежных / похожих групп покупателей, для которых текущее позиционирование неприменимо. Это тот случай, когда потенциал продукта или продуктовой линейки относительно ЦА шире потенциала бренда / компании. В этом случае репозиционирование поможет его расширить</w:t>
      </w:r>
      <w:r w:rsidR="00F70648" w:rsidRPr="000F319F">
        <w:rPr>
          <w:rFonts w:cs="Times New Roman"/>
          <w:szCs w:val="28"/>
        </w:rPr>
        <w:t xml:space="preserve"> (Перси,</w:t>
      </w:r>
      <w:r w:rsidR="00085866" w:rsidRPr="000F319F">
        <w:rPr>
          <w:rFonts w:cs="Times New Roman"/>
          <w:szCs w:val="28"/>
        </w:rPr>
        <w:t xml:space="preserve"> </w:t>
      </w:r>
      <w:r w:rsidR="00F70648" w:rsidRPr="000F319F">
        <w:rPr>
          <w:rFonts w:cs="Times New Roman"/>
          <w:szCs w:val="28"/>
        </w:rPr>
        <w:t>2008)</w:t>
      </w:r>
      <w:r w:rsidR="00996EA8" w:rsidRPr="000F319F">
        <w:rPr>
          <w:rFonts w:cs="Times New Roman"/>
          <w:szCs w:val="28"/>
        </w:rPr>
        <w:t xml:space="preserve">. </w:t>
      </w:r>
    </w:p>
    <w:p w:rsidR="00996EA8" w:rsidRPr="000F319F" w:rsidRDefault="00996EA8" w:rsidP="00174621">
      <w:pPr>
        <w:rPr>
          <w:rFonts w:cs="Times New Roman"/>
          <w:szCs w:val="28"/>
        </w:rPr>
      </w:pPr>
      <w:r w:rsidRPr="000F319F">
        <w:rPr>
          <w:rFonts w:cs="Times New Roman"/>
          <w:szCs w:val="28"/>
        </w:rPr>
        <w:t>Третьей предпосылкой служит занятие конкурентом текущей ниши позиционирования, что делает дальнейшую работу неэффективной. Здесь есть несколько вариантов. Конкуренты, которым проще найти доступ к целевой аудитории. Это могут быть компании,  выступающие в роли экспертов для ЦА или как-то иначе связанные с ней. Конкуренты, предлагающие лучшую, цену. При этом, если их становится действительно много и ценовой уровень, который они задают, доминирует на рынке, репозиционирование может стать решением этой проблемы. Компанию «вытесняют» функционально более привлекательные предложения. Если возможностей улучшения вашей продуктовой линейки у вас нет, репозиционирование поможет занять другую продуктовую нишу</w:t>
      </w:r>
      <w:r w:rsidR="00E41FFC" w:rsidRPr="000F319F">
        <w:rPr>
          <w:rFonts w:cs="Times New Roman"/>
          <w:szCs w:val="28"/>
        </w:rPr>
        <w:t xml:space="preserve"> (</w:t>
      </w:r>
      <w:r w:rsidR="00796F25" w:rsidRPr="000F319F">
        <w:rPr>
          <w:rFonts w:cs="Times New Roman"/>
          <w:szCs w:val="28"/>
        </w:rPr>
        <w:t>Данн, 2012).</w:t>
      </w:r>
    </w:p>
    <w:p w:rsidR="00996EA8" w:rsidRPr="000F319F" w:rsidRDefault="00AC4F7C" w:rsidP="00174621">
      <w:pPr>
        <w:rPr>
          <w:rFonts w:cs="Times New Roman"/>
          <w:szCs w:val="28"/>
        </w:rPr>
      </w:pPr>
      <w:r>
        <w:rPr>
          <w:rFonts w:cs="Times New Roman"/>
          <w:szCs w:val="28"/>
        </w:rPr>
        <w:t xml:space="preserve">М.В. </w:t>
      </w:r>
      <w:r w:rsidR="00996EA8" w:rsidRPr="000F319F">
        <w:rPr>
          <w:rFonts w:cs="Times New Roman"/>
          <w:szCs w:val="28"/>
        </w:rPr>
        <w:t xml:space="preserve">Вечканов, руководитель группы продакт-маркетинга потребительской электроники, выделяет </w:t>
      </w:r>
      <w:r w:rsidR="00BB56E1" w:rsidRPr="000F319F">
        <w:rPr>
          <w:rFonts w:cs="Times New Roman"/>
          <w:szCs w:val="28"/>
        </w:rPr>
        <w:t>следующие</w:t>
      </w:r>
      <w:r w:rsidR="00996EA8" w:rsidRPr="000F319F">
        <w:rPr>
          <w:rFonts w:cs="Times New Roman"/>
          <w:szCs w:val="28"/>
        </w:rPr>
        <w:t xml:space="preserve"> вид</w:t>
      </w:r>
      <w:r w:rsidR="001815C1" w:rsidRPr="000F319F">
        <w:rPr>
          <w:rFonts w:cs="Times New Roman"/>
          <w:szCs w:val="28"/>
        </w:rPr>
        <w:t>ы</w:t>
      </w:r>
      <w:r w:rsidR="00996EA8" w:rsidRPr="000F319F">
        <w:rPr>
          <w:rFonts w:cs="Times New Roman"/>
          <w:szCs w:val="28"/>
        </w:rPr>
        <w:t xml:space="preserve"> репозиционирования</w:t>
      </w:r>
      <w:r w:rsidR="001815C1" w:rsidRPr="000F319F">
        <w:rPr>
          <w:rFonts w:cs="Times New Roman"/>
          <w:szCs w:val="28"/>
        </w:rPr>
        <w:t>. Это</w:t>
      </w:r>
      <w:r w:rsidR="00996EA8" w:rsidRPr="000F319F">
        <w:rPr>
          <w:rFonts w:cs="Times New Roman"/>
          <w:szCs w:val="28"/>
        </w:rPr>
        <w:t>: смена аудитории, ценовое репозиционирование и функциональное позиционирование продукта</w:t>
      </w:r>
      <w:r w:rsidR="00BB56E1" w:rsidRPr="000F319F">
        <w:rPr>
          <w:rFonts w:cs="Times New Roman"/>
          <w:szCs w:val="28"/>
        </w:rPr>
        <w:t xml:space="preserve"> (</w:t>
      </w:r>
      <w:r w:rsidR="00796F25" w:rsidRPr="000F319F">
        <w:rPr>
          <w:rFonts w:cs="Times New Roman"/>
          <w:szCs w:val="28"/>
        </w:rPr>
        <w:t>Вечканов, 2010)</w:t>
      </w:r>
      <w:r w:rsidR="00996EA8" w:rsidRPr="000F319F">
        <w:rPr>
          <w:rFonts w:cs="Times New Roman"/>
          <w:szCs w:val="28"/>
        </w:rPr>
        <w:t xml:space="preserve">. </w:t>
      </w:r>
    </w:p>
    <w:p w:rsidR="00996EA8" w:rsidRPr="000F319F" w:rsidRDefault="00996EA8" w:rsidP="00174621">
      <w:pPr>
        <w:rPr>
          <w:rFonts w:cs="Times New Roman"/>
          <w:szCs w:val="28"/>
        </w:rPr>
      </w:pPr>
      <w:r w:rsidRPr="000F319F">
        <w:rPr>
          <w:rFonts w:cs="Times New Roman"/>
          <w:szCs w:val="28"/>
        </w:rPr>
        <w:t>Смена ц</w:t>
      </w:r>
      <w:r w:rsidRPr="000F319F">
        <w:rPr>
          <w:rFonts w:cs="Times New Roman"/>
          <w:iCs/>
          <w:szCs w:val="28"/>
        </w:rPr>
        <w:t>елевой аудитории подразумевает</w:t>
      </w:r>
      <w:r w:rsidRPr="000F319F">
        <w:rPr>
          <w:rFonts w:cs="Times New Roman"/>
          <w:szCs w:val="28"/>
        </w:rPr>
        <w:t xml:space="preserve"> продвижение бренда или продуктовой категории для другой целевой аудитории. В этом случае </w:t>
      </w:r>
      <w:r w:rsidRPr="000F319F">
        <w:rPr>
          <w:rFonts w:cs="Times New Roman"/>
          <w:szCs w:val="28"/>
        </w:rPr>
        <w:lastRenderedPageBreak/>
        <w:t>существует несколько вариантов того, на что следует обратить внимание.  Во-первых, это возрастной состав ЦА. Во-вторых, это социальный статус (уровень доходов, качество жизни и т.д.). Этот пункт тесно пересекается с репозиционированием по ценовому уровню, т.к. с изменением ценового уровня товара во многих случаях будет меняться и ЦА. В третьих, это профессиональная принадлежность представителей ЦА. Нап</w:t>
      </w:r>
      <w:r w:rsidR="00F15161" w:rsidRPr="000F319F">
        <w:rPr>
          <w:rFonts w:cs="Times New Roman"/>
          <w:szCs w:val="28"/>
        </w:rPr>
        <w:t xml:space="preserve">ример, изначально </w:t>
      </w:r>
      <w:r w:rsidRPr="000F319F">
        <w:rPr>
          <w:rFonts w:cs="Times New Roman"/>
          <w:szCs w:val="28"/>
        </w:rPr>
        <w:t xml:space="preserve"> продукт был предназначен для представителей определенной профессии, а затем была обнаружена другая сфера его применения. </w:t>
      </w:r>
      <w:r w:rsidR="00354540" w:rsidRPr="000F319F">
        <w:rPr>
          <w:rFonts w:cs="Times New Roman"/>
          <w:szCs w:val="28"/>
        </w:rPr>
        <w:t>Или, н</w:t>
      </w:r>
      <w:r w:rsidRPr="000F319F">
        <w:rPr>
          <w:rFonts w:cs="Times New Roman"/>
          <w:szCs w:val="28"/>
        </w:rPr>
        <w:t xml:space="preserve">апример, продукт в силу технической сложности был доступен только для людей подготовленных, но </w:t>
      </w:r>
      <w:r w:rsidR="00354540" w:rsidRPr="000F319F">
        <w:rPr>
          <w:rFonts w:cs="Times New Roman"/>
          <w:szCs w:val="28"/>
        </w:rPr>
        <w:t>были сделаны</w:t>
      </w:r>
      <w:r w:rsidRPr="000F319F">
        <w:rPr>
          <w:rFonts w:cs="Times New Roman"/>
          <w:szCs w:val="28"/>
        </w:rPr>
        <w:t xml:space="preserve"> определенные доработки — и те</w:t>
      </w:r>
      <w:r w:rsidR="00354540" w:rsidRPr="000F319F">
        <w:rPr>
          <w:rFonts w:cs="Times New Roman"/>
          <w:szCs w:val="28"/>
        </w:rPr>
        <w:t>перь им могут пользоваться все.</w:t>
      </w:r>
    </w:p>
    <w:p w:rsidR="00354540" w:rsidRPr="000F319F" w:rsidRDefault="00996EA8" w:rsidP="00174621">
      <w:pPr>
        <w:rPr>
          <w:rFonts w:cs="Times New Roman"/>
          <w:szCs w:val="28"/>
        </w:rPr>
      </w:pPr>
      <w:r w:rsidRPr="000F319F">
        <w:rPr>
          <w:rFonts w:cs="Times New Roman"/>
          <w:iCs/>
          <w:szCs w:val="28"/>
        </w:rPr>
        <w:t>Ценовое позиционирование бренда или продукта</w:t>
      </w:r>
      <w:r w:rsidRPr="000F319F">
        <w:rPr>
          <w:rFonts w:cs="Times New Roman"/>
          <w:szCs w:val="28"/>
        </w:rPr>
        <w:t xml:space="preserve"> логично в тех случаях, когда, например, бренд становится более дорогим. Необходимо выполнить комплекс мер, чтобы покупатель воспринимал его как дорогой и престижный. Другая ситуация, когда ценовой ряд расширяется. Компания не направляет всю продуктовую линейку в низкий или высокий ценовой сегмент, а расширяет ценовой диапазон. При этом часть товаров есть во всех (или почти во всех) ценовых сегментах</w:t>
      </w:r>
      <w:r w:rsidR="00F70648" w:rsidRPr="000F319F">
        <w:rPr>
          <w:rFonts w:cs="Times New Roman"/>
          <w:szCs w:val="28"/>
        </w:rPr>
        <w:t xml:space="preserve"> (Завьялов,2010)</w:t>
      </w:r>
      <w:r w:rsidRPr="000F319F">
        <w:rPr>
          <w:rFonts w:cs="Times New Roman"/>
          <w:szCs w:val="28"/>
        </w:rPr>
        <w:t xml:space="preserve">. </w:t>
      </w:r>
    </w:p>
    <w:p w:rsidR="00996EA8" w:rsidRPr="000F319F" w:rsidRDefault="00354540" w:rsidP="00174621">
      <w:pPr>
        <w:rPr>
          <w:rFonts w:cs="Times New Roman"/>
          <w:szCs w:val="28"/>
        </w:rPr>
      </w:pPr>
      <w:r w:rsidRPr="000F319F">
        <w:rPr>
          <w:rFonts w:cs="Times New Roman"/>
          <w:szCs w:val="28"/>
        </w:rPr>
        <w:t>Третий вид репозиционирования</w:t>
      </w:r>
      <w:r w:rsidR="00996EA8" w:rsidRPr="000F319F">
        <w:rPr>
          <w:rFonts w:cs="Times New Roman"/>
          <w:szCs w:val="28"/>
        </w:rPr>
        <w:t>, ф</w:t>
      </w:r>
      <w:r w:rsidR="00996EA8" w:rsidRPr="000F319F">
        <w:rPr>
          <w:rFonts w:cs="Times New Roman"/>
          <w:iCs/>
          <w:szCs w:val="28"/>
        </w:rPr>
        <w:t>ункциональное позиционирование продукта</w:t>
      </w:r>
      <w:r w:rsidR="00996EA8" w:rsidRPr="000F319F">
        <w:rPr>
          <w:rFonts w:cs="Times New Roman"/>
          <w:szCs w:val="28"/>
        </w:rPr>
        <w:t>, происходит, когда продукт компании становится более доступным для конечного покупателя: если на этапе запуска он был инновационным и его приобретали покупатели-«пионеры», то со временем функционал становится понятен всем. Теперь необходимо позиционировать его как доступный и нужный каждому продукт. Расширяются возможные сферы применения продукта, соответственно, его позиционирование необходимо сконцентрировать в этих областях. Появляются новые сферы применения продукта: функционал остался прежним, но оказалось, что новые реалии жизни обусловили другие способы его употребления</w:t>
      </w:r>
      <w:r w:rsidRPr="000F319F">
        <w:rPr>
          <w:rFonts w:cs="Times New Roman"/>
          <w:szCs w:val="28"/>
        </w:rPr>
        <w:t xml:space="preserve"> (Вечканов, 2010)</w:t>
      </w:r>
      <w:r w:rsidR="00996EA8" w:rsidRPr="000F319F">
        <w:rPr>
          <w:rFonts w:cs="Times New Roman"/>
          <w:szCs w:val="28"/>
        </w:rPr>
        <w:t>.</w:t>
      </w:r>
    </w:p>
    <w:p w:rsidR="00664DA1" w:rsidRPr="000F319F" w:rsidRDefault="00996EA8" w:rsidP="00174621">
      <w:pPr>
        <w:rPr>
          <w:rFonts w:cs="Times New Roman"/>
          <w:szCs w:val="28"/>
        </w:rPr>
      </w:pPr>
      <w:r w:rsidRPr="000F319F">
        <w:rPr>
          <w:rFonts w:cs="Times New Roman"/>
        </w:rPr>
        <w:t>При ф</w:t>
      </w:r>
      <w:r w:rsidRPr="000F319F">
        <w:rPr>
          <w:rFonts w:cs="Times New Roman"/>
          <w:iCs/>
        </w:rPr>
        <w:t>ункциональном позиционировани</w:t>
      </w:r>
      <w:r w:rsidR="00CC478E" w:rsidRPr="000F319F">
        <w:rPr>
          <w:rFonts w:cs="Times New Roman"/>
          <w:iCs/>
        </w:rPr>
        <w:t>и</w:t>
      </w:r>
      <w:r w:rsidRPr="000F319F">
        <w:rPr>
          <w:rFonts w:cs="Times New Roman"/>
        </w:rPr>
        <w:t xml:space="preserve"> необходимо делать упор на новом функционале и его преимуществах. Каналы маркетинговых </w:t>
      </w:r>
      <w:r w:rsidRPr="000F319F">
        <w:rPr>
          <w:rFonts w:cs="Times New Roman"/>
        </w:rPr>
        <w:lastRenderedPageBreak/>
        <w:t>коммуникаций следует выбирать: сначала изучить, кому будет интересен новый функционал, затем выявить потребительские и культурные предпочтения аудитории и уже после этого отдавать предпочтение какому-либо каналу (ТВ, пресса и т.д.).</w:t>
      </w:r>
    </w:p>
    <w:p w:rsidR="00664DA1" w:rsidRDefault="00996EA8" w:rsidP="00174621">
      <w:pPr>
        <w:rPr>
          <w:rFonts w:cs="Times New Roman"/>
        </w:rPr>
      </w:pPr>
      <w:r w:rsidRPr="000F319F">
        <w:rPr>
          <w:rFonts w:cs="Times New Roman"/>
          <w:bCs/>
        </w:rPr>
        <w:t xml:space="preserve">Ребрендинг </w:t>
      </w:r>
      <w:r w:rsidRPr="000F319F">
        <w:rPr>
          <w:rFonts w:cs="Times New Roman"/>
        </w:rPr>
        <w:t>может касаться как компании в целом, так и отдельной торговой марки. Ребрендинг может быть «неглубоким», в этом случае основная концепция бренда и ассортиментная линейка остаются прежними, а изменения касаются дизайна упаковки, рекламных макетов и роликов (если планируется рекламная кампания). Как правило, такие изменения даже не называют ребрендингом, поскольку они осуществляются в рамках текущей работы по развитию бренда. Кардинальный р</w:t>
      </w:r>
      <w:r w:rsidR="00F86882" w:rsidRPr="000F319F">
        <w:rPr>
          <w:rFonts w:cs="Times New Roman"/>
        </w:rPr>
        <w:t xml:space="preserve">ебрендинг может заключаться в </w:t>
      </w:r>
      <w:r w:rsidRPr="000F319F">
        <w:rPr>
          <w:rFonts w:cs="Times New Roman"/>
        </w:rPr>
        <w:t>репозиционировании торговой марки, смене целевой аудитории, значительной модификации ассортиментного ряда, часто это влечет за собой и изменение свойств продукта</w:t>
      </w:r>
      <w:r w:rsidR="007B47F9" w:rsidRPr="000F319F">
        <w:rPr>
          <w:rFonts w:cs="Times New Roman"/>
        </w:rPr>
        <w:t xml:space="preserve"> (Лопухин, 2010)</w:t>
      </w:r>
      <w:r w:rsidRPr="000F319F">
        <w:rPr>
          <w:rFonts w:cs="Times New Roman"/>
        </w:rPr>
        <w:t xml:space="preserve">. О необходимости ребрендинга обычно начинают говорить, когда появляются проблемы, связанные с потерей интереса к продукции компании. Разумеется, чем значительней планируются изменения, тем больше это требует трудовых и финансовых ресурсов и тем более значительной отдачи ожидают от данного процесса. И тем выше риск неудачи. </w:t>
      </w:r>
      <w:r w:rsidRPr="000F319F">
        <w:rPr>
          <w:rFonts w:eastAsiaTheme="majorEastAsia" w:cs="Times New Roman"/>
          <w:b/>
          <w:bCs/>
        </w:rPr>
        <w:t xml:space="preserve"> </w:t>
      </w:r>
      <w:r w:rsidRPr="000F319F">
        <w:rPr>
          <w:rFonts w:cs="Times New Roman"/>
        </w:rPr>
        <w:t>Очень редко брендам удается сохранять принадлежащую им долю рынка и при этом не меняться. Потеря покупателей может произойти в результате активного и удачного «наступления» конкурентов, изменений моды и стиля жизни, установления некорректной цены, устаревания упаковки</w:t>
      </w:r>
      <w:r w:rsidR="00E173DF" w:rsidRPr="000F319F">
        <w:rPr>
          <w:rFonts w:cs="Times New Roman"/>
        </w:rPr>
        <w:t xml:space="preserve"> (Письменская, 2006)</w:t>
      </w:r>
      <w:r w:rsidRPr="000F319F">
        <w:rPr>
          <w:rFonts w:cs="Times New Roman"/>
        </w:rPr>
        <w:t xml:space="preserve">. Но причина потери клиентов всегда одна — компания упустила время, когда надо было «что-то изменить». В современном мире условие выживания бренда одно — он должен меняться. Этого требует постоянное изменение рынка: действия активных и грамотных конкурентов и смена требований потребителей. Покупатели лояльны к тем брендам, которые предлагают уникальные преимущества, имеют ценные для потребителей свойства и выделяются среди конкурентов. На рисунке </w:t>
      </w:r>
      <w:r w:rsidR="001815C1" w:rsidRPr="000F319F">
        <w:rPr>
          <w:rFonts w:cs="Times New Roman"/>
        </w:rPr>
        <w:t>2</w:t>
      </w:r>
      <w:r w:rsidRPr="000F319F">
        <w:rPr>
          <w:rFonts w:cs="Times New Roman"/>
        </w:rPr>
        <w:t xml:space="preserve"> схематично представлены </w:t>
      </w:r>
      <w:r w:rsidRPr="000F319F">
        <w:rPr>
          <w:rFonts w:cs="Times New Roman"/>
        </w:rPr>
        <w:lastRenderedPageBreak/>
        <w:t>основные шаги, которые необходимо предпринять, чтобы осуществить эффективный ребрендинг.</w:t>
      </w:r>
      <w:r w:rsidR="00664DA1" w:rsidRPr="000F319F">
        <w:rPr>
          <w:rFonts w:cs="Times New Roman"/>
        </w:rPr>
        <w:t xml:space="preserve"> </w:t>
      </w:r>
    </w:p>
    <w:p w:rsidR="002B242A" w:rsidRPr="000F319F" w:rsidRDefault="00D63EA9" w:rsidP="00CC6037">
      <w:pPr>
        <w:ind w:firstLine="0"/>
        <w:jc w:val="center"/>
        <w:rPr>
          <w:rFonts w:cs="Times New Roman"/>
        </w:rPr>
      </w:pPr>
      <w:r>
        <w:object w:dxaOrig="6858" w:dyaOrig="7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75pt;height:299.55pt" o:ole="">
            <v:imagedata r:id="rId11" o:title=""/>
          </v:shape>
          <o:OLEObject Type="Embed" ProgID="Visio.Drawing.11" ShapeID="_x0000_i1025" DrawAspect="Content" ObjectID="_1438605618" r:id="rId12"/>
        </w:object>
      </w:r>
    </w:p>
    <w:p w:rsidR="00692471" w:rsidRPr="000F319F" w:rsidRDefault="00692471" w:rsidP="006A434E">
      <w:pPr>
        <w:spacing w:after="100"/>
        <w:jc w:val="center"/>
        <w:rPr>
          <w:rFonts w:cs="Times New Roman"/>
        </w:rPr>
      </w:pPr>
      <w:r w:rsidRPr="000F319F">
        <w:rPr>
          <w:rFonts w:cs="Times New Roman"/>
        </w:rPr>
        <w:t>Рис.</w:t>
      </w:r>
      <w:r w:rsidR="001815C1" w:rsidRPr="000F319F">
        <w:rPr>
          <w:rFonts w:cs="Times New Roman"/>
        </w:rPr>
        <w:t>2</w:t>
      </w:r>
      <w:r w:rsidRPr="000F319F">
        <w:rPr>
          <w:rFonts w:cs="Times New Roman"/>
        </w:rPr>
        <w:t>. Основные этапы ребрендинга</w:t>
      </w:r>
      <w:r w:rsidR="00E173DF" w:rsidRPr="000F319F">
        <w:rPr>
          <w:rFonts w:cs="Times New Roman"/>
        </w:rPr>
        <w:t xml:space="preserve"> [</w:t>
      </w:r>
      <w:r w:rsidR="00BB56E1" w:rsidRPr="000F319F">
        <w:rPr>
          <w:rFonts w:cs="Times New Roman"/>
        </w:rPr>
        <w:t>28</w:t>
      </w:r>
      <w:r w:rsidR="00E173DF" w:rsidRPr="000F319F">
        <w:rPr>
          <w:rFonts w:cs="Times New Roman"/>
        </w:rPr>
        <w:t>]</w:t>
      </w:r>
    </w:p>
    <w:p w:rsidR="00692471" w:rsidRPr="000F319F" w:rsidRDefault="00692471" w:rsidP="00BB56E1">
      <w:pPr>
        <w:rPr>
          <w:rFonts w:cs="Times New Roman"/>
        </w:rPr>
      </w:pPr>
      <w:r w:rsidRPr="000F319F">
        <w:rPr>
          <w:rFonts w:cs="Times New Roman"/>
        </w:rPr>
        <w:t xml:space="preserve">Изначально компания, желающая осуществить ребрендинг, осуществляет параллельно 2 этапа: анализ текущего состояния бренда и анализ внешней среды. Анализ текущего состояния бренда проводится постоянно. В разных компаниях существует свой набор ключевых параметров, мониторинг которых осуществляется регулярно. В общем случае к таким параметрам относятся: объем продаж бренда, цены, количество клиентов, прибыль от реализации бренда. Также необходимо проводить подробный анализ клиентской базы (изменения структуры, территория охвата и пр.) </w:t>
      </w:r>
    </w:p>
    <w:p w:rsidR="00692471" w:rsidRPr="000F319F" w:rsidRDefault="00692471" w:rsidP="00BB56E1">
      <w:pPr>
        <w:rPr>
          <w:rFonts w:cs="Times New Roman"/>
        </w:rPr>
      </w:pPr>
      <w:r w:rsidRPr="000F319F">
        <w:rPr>
          <w:rFonts w:cs="Times New Roman"/>
        </w:rPr>
        <w:t xml:space="preserve">Анализ внешней среды (конкурентов и потребителей), как правило, достаточно проводить раз в квартал. В рамках данного анализа необходимо: выявить представления потребителей и партнеров о марке; выяснить, произошли ли изменения в портрете потребителя, в предпочтениях целевой аудитории; отследить действия конкурентов на рынке за этот период (изменения цен, выпуск новинок, проведение рекламных кампаний и т. д.). </w:t>
      </w:r>
    </w:p>
    <w:p w:rsidR="00692471" w:rsidRPr="000F319F" w:rsidRDefault="00692471" w:rsidP="001815C1">
      <w:pPr>
        <w:rPr>
          <w:rFonts w:cs="Times New Roman"/>
          <w:szCs w:val="28"/>
        </w:rPr>
      </w:pPr>
      <w:r w:rsidRPr="000F319F">
        <w:rPr>
          <w:rFonts w:cs="Times New Roman"/>
        </w:rPr>
        <w:lastRenderedPageBreak/>
        <w:t>Затем наступает этап выявления слабых сторон бренда. На основании проведенного внешнего и внутреннего анализа состояния бренда необходимо определить его положение на рынке, ответив на следующие основные вопросы.  Каковы конкурентные преимущества бренда? Насколько развита клиентская база компании? Каковы результаты рекламной и промоактивности компании? Далее определяется цель ребрендинга. После проведения комплексного анализа состояния бренда будут выявлены проблемы продвижения торговой марки. После чего необходимо оценить целесообразность следующих действий: сохранения образа бренда в нынешнем виде;</w:t>
      </w:r>
      <w:r w:rsidRPr="000F319F">
        <w:rPr>
          <w:rFonts w:eastAsia="ZapfDingbats" w:cs="Times New Roman"/>
        </w:rPr>
        <w:t xml:space="preserve"> </w:t>
      </w:r>
      <w:r w:rsidRPr="000F319F">
        <w:rPr>
          <w:rFonts w:cs="Times New Roman"/>
        </w:rPr>
        <w:t>изменения ценовой, сбытовой либо промостратегии; изменения дизайна выпускаемого товара (например, вида, формы, емкости упаковки);</w:t>
      </w:r>
      <w:r w:rsidRPr="000F319F">
        <w:rPr>
          <w:rFonts w:eastAsia="ZapfDingbats" w:cs="Times New Roman"/>
        </w:rPr>
        <w:t xml:space="preserve"> </w:t>
      </w:r>
      <w:r w:rsidRPr="000F319F">
        <w:rPr>
          <w:rFonts w:cs="Times New Roman"/>
        </w:rPr>
        <w:t>смены целевой аудитории</w:t>
      </w:r>
      <w:r w:rsidR="001815C1" w:rsidRPr="000F319F">
        <w:rPr>
          <w:rFonts w:cs="Times New Roman"/>
        </w:rPr>
        <w:t xml:space="preserve"> </w:t>
      </w:r>
      <w:r w:rsidR="00BB56E1" w:rsidRPr="000F319F">
        <w:rPr>
          <w:rFonts w:cs="Times New Roman"/>
          <w:szCs w:val="28"/>
        </w:rPr>
        <w:t>(</w:t>
      </w:r>
      <w:r w:rsidR="00C75FCF" w:rsidRPr="000F319F">
        <w:rPr>
          <w:rFonts w:cs="Times New Roman"/>
          <w:szCs w:val="28"/>
        </w:rPr>
        <w:t xml:space="preserve">Тегтяренко, </w:t>
      </w:r>
      <w:r w:rsidR="001815C1" w:rsidRPr="000F319F">
        <w:rPr>
          <w:rFonts w:cs="Times New Roman"/>
          <w:szCs w:val="28"/>
        </w:rPr>
        <w:t>2009)</w:t>
      </w:r>
      <w:r w:rsidRPr="000F319F">
        <w:rPr>
          <w:rFonts w:cs="Times New Roman"/>
        </w:rPr>
        <w:t xml:space="preserve">. </w:t>
      </w:r>
    </w:p>
    <w:p w:rsidR="00692471" w:rsidRPr="000F319F" w:rsidRDefault="00692471" w:rsidP="00174621">
      <w:pPr>
        <w:rPr>
          <w:rFonts w:cs="Times New Roman"/>
        </w:rPr>
      </w:pPr>
      <w:r w:rsidRPr="000F319F">
        <w:rPr>
          <w:rFonts w:cs="Times New Roman"/>
        </w:rPr>
        <w:t xml:space="preserve">Следующим этапом является, создание желаемого образа бренда, состоящее из 3 шагов: </w:t>
      </w:r>
      <w:r w:rsidRPr="000F319F">
        <w:rPr>
          <w:rFonts w:cs="Times New Roman"/>
          <w:iCs/>
        </w:rPr>
        <w:t>разработки концепции позиционирования, стратегического планирования и планирования рекламной компании.</w:t>
      </w:r>
      <w:r w:rsidRPr="000F319F">
        <w:rPr>
          <w:rFonts w:cs="Times New Roman"/>
          <w:i/>
          <w:iCs/>
        </w:rPr>
        <w:t xml:space="preserve"> </w:t>
      </w:r>
      <w:r w:rsidRPr="000F319F">
        <w:rPr>
          <w:rFonts w:cs="Times New Roman"/>
        </w:rPr>
        <w:t xml:space="preserve"> </w:t>
      </w:r>
    </w:p>
    <w:p w:rsidR="001815C1" w:rsidRPr="000F319F" w:rsidRDefault="00692471" w:rsidP="00174621">
      <w:pPr>
        <w:rPr>
          <w:rFonts w:cs="Times New Roman"/>
        </w:rPr>
      </w:pPr>
      <w:r w:rsidRPr="000F319F">
        <w:rPr>
          <w:rFonts w:cs="Times New Roman"/>
        </w:rPr>
        <w:t xml:space="preserve"> </w:t>
      </w:r>
      <w:r w:rsidRPr="000F319F">
        <w:rPr>
          <w:rFonts w:cs="Times New Roman"/>
          <w:iCs/>
        </w:rPr>
        <w:t>Разработка концепции позиционирования</w:t>
      </w:r>
      <w:r w:rsidRPr="000F319F">
        <w:rPr>
          <w:rFonts w:cs="Times New Roman"/>
          <w:i/>
          <w:iCs/>
        </w:rPr>
        <w:t xml:space="preserve"> -</w:t>
      </w:r>
      <w:r w:rsidRPr="000F319F">
        <w:rPr>
          <w:rFonts w:cs="Times New Roman"/>
        </w:rPr>
        <w:t xml:space="preserve"> базовый этап в процессе создания бренда. Как правило, разработанная концепция стратегического позиционирования является долгосрочной. Целью позиционирования является занятие брендом определенной и при этом максимально выгодной (по отношению к конкурентам) позиции. Поэтому, формулируя концепцию позиционирования торговой марки, необходимо опираться на исследования рынка и анализ позиций конкурентных товаров. </w:t>
      </w:r>
    </w:p>
    <w:p w:rsidR="00692471" w:rsidRPr="000F319F" w:rsidRDefault="008C51C5" w:rsidP="00174621">
      <w:pPr>
        <w:rPr>
          <w:rFonts w:cs="Times New Roman"/>
        </w:rPr>
      </w:pPr>
      <w:r w:rsidRPr="000F319F">
        <w:rPr>
          <w:rFonts w:cs="Times New Roman"/>
        </w:rPr>
        <w:t>Реп</w:t>
      </w:r>
      <w:r w:rsidR="00692471" w:rsidRPr="000F319F">
        <w:rPr>
          <w:rFonts w:cs="Times New Roman"/>
        </w:rPr>
        <w:t xml:space="preserve">озиционирование товара относительно конкурентов может осуществляться по нескольким направлениям. </w:t>
      </w:r>
      <w:r w:rsidRPr="000F319F">
        <w:rPr>
          <w:rFonts w:cs="Times New Roman"/>
        </w:rPr>
        <w:t>Например</w:t>
      </w:r>
      <w:r w:rsidR="00692471" w:rsidRPr="000F319F">
        <w:rPr>
          <w:rFonts w:cs="Times New Roman"/>
        </w:rPr>
        <w:t>: уникальные свойства продукта, привлекательн</w:t>
      </w:r>
      <w:r w:rsidR="00F70648" w:rsidRPr="000F319F">
        <w:rPr>
          <w:rFonts w:cs="Times New Roman"/>
        </w:rPr>
        <w:t>ая</w:t>
      </w:r>
      <w:r w:rsidR="00692471" w:rsidRPr="000F319F">
        <w:rPr>
          <w:rFonts w:cs="Times New Roman"/>
        </w:rPr>
        <w:t xml:space="preserve"> цен</w:t>
      </w:r>
      <w:r w:rsidR="00F70648" w:rsidRPr="000F319F">
        <w:rPr>
          <w:rFonts w:cs="Times New Roman"/>
        </w:rPr>
        <w:t>а</w:t>
      </w:r>
      <w:r w:rsidR="00692471" w:rsidRPr="000F319F">
        <w:rPr>
          <w:rFonts w:cs="Times New Roman"/>
        </w:rPr>
        <w:t>, эмоциональное отношение к товару, а также формирование имиджа бренда</w:t>
      </w:r>
      <w:r w:rsidR="00F70648" w:rsidRPr="000F319F">
        <w:rPr>
          <w:rFonts w:cs="Times New Roman"/>
        </w:rPr>
        <w:t xml:space="preserve"> (</w:t>
      </w:r>
      <w:r w:rsidR="002936B5" w:rsidRPr="000F319F">
        <w:rPr>
          <w:rFonts w:cs="Times New Roman"/>
          <w:lang w:val="en-US"/>
        </w:rPr>
        <w:t>Taylor</w:t>
      </w:r>
      <w:r w:rsidR="002936B5" w:rsidRPr="000F319F">
        <w:rPr>
          <w:rFonts w:cs="Times New Roman"/>
        </w:rPr>
        <w:t>,</w:t>
      </w:r>
      <w:r w:rsidR="00C75FCF" w:rsidRPr="000F319F">
        <w:rPr>
          <w:rFonts w:cs="Times New Roman"/>
        </w:rPr>
        <w:t xml:space="preserve"> </w:t>
      </w:r>
      <w:r w:rsidR="002936B5" w:rsidRPr="000F319F">
        <w:rPr>
          <w:rFonts w:cs="Times New Roman"/>
        </w:rPr>
        <w:t>2002</w:t>
      </w:r>
      <w:r w:rsidR="00F70648" w:rsidRPr="000F319F">
        <w:rPr>
          <w:rFonts w:cs="Times New Roman"/>
        </w:rPr>
        <w:t>)</w:t>
      </w:r>
      <w:r w:rsidR="00692471" w:rsidRPr="000F319F">
        <w:rPr>
          <w:rFonts w:cs="Times New Roman"/>
        </w:rPr>
        <w:t xml:space="preserve">. </w:t>
      </w:r>
    </w:p>
    <w:p w:rsidR="00107E6C" w:rsidRDefault="00692471" w:rsidP="00174621">
      <w:pPr>
        <w:rPr>
          <w:rFonts w:cs="Times New Roman"/>
        </w:rPr>
      </w:pPr>
      <w:r w:rsidRPr="000F319F">
        <w:rPr>
          <w:rFonts w:cs="Times New Roman"/>
        </w:rPr>
        <w:t>Следующий шаг этапа создания образа бренда, это с</w:t>
      </w:r>
      <w:r w:rsidRPr="000F319F">
        <w:rPr>
          <w:rFonts w:cs="Times New Roman"/>
          <w:iCs/>
        </w:rPr>
        <w:t xml:space="preserve">тратегическое планирование. </w:t>
      </w:r>
      <w:r w:rsidRPr="000F319F">
        <w:rPr>
          <w:rFonts w:cs="Times New Roman"/>
        </w:rPr>
        <w:t>Под стратегическим планированием подразумевается формирование стратегии вывода измененного бренда на рынок. Самое главное, что для этого необходимо, — четко сформулировать ответы на следующие вопросы</w:t>
      </w:r>
      <w:r w:rsidR="00BB56E1" w:rsidRPr="000F319F">
        <w:rPr>
          <w:rFonts w:cs="Times New Roman"/>
        </w:rPr>
        <w:t>: ч</w:t>
      </w:r>
      <w:r w:rsidRPr="000F319F">
        <w:rPr>
          <w:rFonts w:cs="Times New Roman"/>
        </w:rPr>
        <w:t>его мы хотим достичь с помощью ребрендинга</w:t>
      </w:r>
      <w:r w:rsidR="00BB56E1" w:rsidRPr="000F319F">
        <w:rPr>
          <w:rFonts w:cs="Times New Roman"/>
        </w:rPr>
        <w:t>,</w:t>
      </w:r>
      <w:r w:rsidRPr="000F319F">
        <w:rPr>
          <w:rFonts w:cs="Times New Roman"/>
        </w:rPr>
        <w:t xml:space="preserve"> </w:t>
      </w:r>
      <w:r w:rsidRPr="000F319F">
        <w:rPr>
          <w:rFonts w:eastAsia="ZapfDingbats" w:cs="Times New Roman"/>
        </w:rPr>
        <w:t xml:space="preserve"> </w:t>
      </w:r>
      <w:r w:rsidR="00BB56E1" w:rsidRPr="000F319F">
        <w:rPr>
          <w:rFonts w:cs="Times New Roman"/>
        </w:rPr>
        <w:t>к</w:t>
      </w:r>
      <w:r w:rsidRPr="000F319F">
        <w:rPr>
          <w:rFonts w:cs="Times New Roman"/>
        </w:rPr>
        <w:t>акую стр</w:t>
      </w:r>
      <w:r w:rsidR="00BB56E1" w:rsidRPr="000F319F">
        <w:rPr>
          <w:rFonts w:cs="Times New Roman"/>
        </w:rPr>
        <w:t xml:space="preserve">атегию </w:t>
      </w:r>
      <w:r w:rsidR="00BB56E1" w:rsidRPr="000F319F">
        <w:rPr>
          <w:rFonts w:cs="Times New Roman"/>
        </w:rPr>
        <w:lastRenderedPageBreak/>
        <w:t xml:space="preserve">выхода на рынок выбрать, </w:t>
      </w:r>
      <w:r w:rsidR="00EC1684">
        <w:rPr>
          <w:rFonts w:cs="Times New Roman"/>
        </w:rPr>
        <w:t>к</w:t>
      </w:r>
      <w:r w:rsidRPr="000F319F">
        <w:rPr>
          <w:rFonts w:cs="Times New Roman"/>
        </w:rPr>
        <w:t>акими</w:t>
      </w:r>
      <w:r w:rsidR="00BB56E1" w:rsidRPr="000F319F">
        <w:rPr>
          <w:rFonts w:cs="Times New Roman"/>
        </w:rPr>
        <w:t xml:space="preserve"> методами стимулировать продажи, к</w:t>
      </w:r>
      <w:r w:rsidRPr="000F319F">
        <w:rPr>
          <w:rFonts w:cs="Times New Roman"/>
        </w:rPr>
        <w:t>а</w:t>
      </w:r>
      <w:r w:rsidR="00EC1684">
        <w:rPr>
          <w:rFonts w:cs="Times New Roman"/>
        </w:rPr>
        <w:t>ки</w:t>
      </w:r>
      <w:r w:rsidR="00107E6C">
        <w:rPr>
          <w:rFonts w:cs="Times New Roman"/>
        </w:rPr>
        <w:t>е каналы продаж задействовать. При этом</w:t>
      </w:r>
      <w:r w:rsidRPr="000F319F">
        <w:rPr>
          <w:rFonts w:cs="Times New Roman"/>
        </w:rPr>
        <w:t xml:space="preserve"> все ответы необходимо дать в цифрах: объемах продаж, долях завоеванного рынка, </w:t>
      </w:r>
      <w:r w:rsidR="00107E6C">
        <w:rPr>
          <w:rFonts w:cs="Times New Roman"/>
        </w:rPr>
        <w:t>количестве постоянных клиентов.</w:t>
      </w:r>
    </w:p>
    <w:p w:rsidR="008C51C5" w:rsidRPr="000F319F" w:rsidRDefault="00692471" w:rsidP="00174621">
      <w:pPr>
        <w:rPr>
          <w:rFonts w:cs="Times New Roman"/>
        </w:rPr>
      </w:pPr>
      <w:r w:rsidRPr="000F319F">
        <w:rPr>
          <w:rFonts w:cs="Times New Roman"/>
        </w:rPr>
        <w:t>После того как сформировано стратегическое видение развития бренда, необходимо разработать коммуникативную стратегию. Для этого нужно выяснить: как донести до потребителя информацию об уникальности бренда; на чем выстраивать коммуникации с потребителем; где разместить рекламу; какой бюджет на это понадобится</w:t>
      </w:r>
      <w:r w:rsidR="00BB56E1" w:rsidRPr="000F319F">
        <w:rPr>
          <w:rFonts w:cs="Times New Roman"/>
        </w:rPr>
        <w:t>. То есть</w:t>
      </w:r>
      <w:r w:rsidRPr="000F319F">
        <w:rPr>
          <w:rFonts w:cs="Times New Roman"/>
        </w:rPr>
        <w:t xml:space="preserve"> необходимо определить, какими способами вызвать у покупателя желание приобрести наш товар и сколько при этом потратить средств. По мнению специалистов, чем лучше мы знаем своего потребителя и представляем, что он ожидает от продукта, тем меньший рекламный бюджет нам понадобится на этапе продвижения бренда. </w:t>
      </w:r>
    </w:p>
    <w:p w:rsidR="008C51C5" w:rsidRPr="000F319F" w:rsidRDefault="00692471" w:rsidP="00174621">
      <w:pPr>
        <w:rPr>
          <w:rFonts w:cs="Times New Roman"/>
        </w:rPr>
      </w:pPr>
      <w:r w:rsidRPr="000F319F">
        <w:rPr>
          <w:rFonts w:cs="Times New Roman"/>
          <w:iCs/>
        </w:rPr>
        <w:t xml:space="preserve">Планирование рекламной кампании </w:t>
      </w:r>
      <w:r w:rsidR="008C51C5" w:rsidRPr="000F319F">
        <w:rPr>
          <w:rFonts w:cs="Times New Roman"/>
          <w:iCs/>
        </w:rPr>
        <w:t xml:space="preserve">начинается с </w:t>
      </w:r>
      <w:r w:rsidRPr="000F319F">
        <w:rPr>
          <w:rFonts w:cs="Times New Roman"/>
        </w:rPr>
        <w:t>формулирова</w:t>
      </w:r>
      <w:r w:rsidR="008C51C5" w:rsidRPr="000F319F">
        <w:rPr>
          <w:rFonts w:cs="Times New Roman"/>
        </w:rPr>
        <w:t>ния</w:t>
      </w:r>
      <w:r w:rsidRPr="000F319F">
        <w:rPr>
          <w:rFonts w:cs="Times New Roman"/>
        </w:rPr>
        <w:t xml:space="preserve"> задач рекламной кампании (повышение уровня знания бренда, стимулирование пробной покупки, укрепление лояльности потребителей и т. д.). Затем необходимо перейти к этапу выбора медианосителей и постановки медиазадач (охват аудитории, частота контактов и т. д.). Необходимо подобрать такой набор медианосителей, который позволит добиться максимального охвата конкретной целевой аудитории.</w:t>
      </w:r>
      <w:r w:rsidR="008C51C5" w:rsidRPr="000F319F">
        <w:rPr>
          <w:rFonts w:cs="Times New Roman"/>
        </w:rPr>
        <w:t xml:space="preserve"> </w:t>
      </w:r>
      <w:r w:rsidRPr="000F319F">
        <w:rPr>
          <w:rFonts w:cs="Times New Roman"/>
        </w:rPr>
        <w:t>В заключение рассчитываем бюджет, необходимый для реализации теоретически обоснованной рекламной кампании. Полученную сумму сравниваем с той, которую предприятие действительно готово потратить на рекламу бренда</w:t>
      </w:r>
      <w:r w:rsidR="002936B5" w:rsidRPr="000F319F">
        <w:rPr>
          <w:rFonts w:cs="Times New Roman"/>
        </w:rPr>
        <w:t xml:space="preserve"> (Котлер,</w:t>
      </w:r>
      <w:r w:rsidR="00D63EA9">
        <w:rPr>
          <w:rFonts w:cs="Times New Roman"/>
        </w:rPr>
        <w:t xml:space="preserve"> </w:t>
      </w:r>
      <w:r w:rsidR="002936B5" w:rsidRPr="000F319F">
        <w:rPr>
          <w:rFonts w:cs="Times New Roman"/>
        </w:rPr>
        <w:t>2008)</w:t>
      </w:r>
      <w:r w:rsidRPr="000F319F">
        <w:rPr>
          <w:rFonts w:cs="Times New Roman"/>
        </w:rPr>
        <w:t xml:space="preserve">. </w:t>
      </w:r>
    </w:p>
    <w:p w:rsidR="00EB3D9D" w:rsidRPr="000F319F" w:rsidRDefault="00BB56E1" w:rsidP="00BB56E1">
      <w:pPr>
        <w:rPr>
          <w:rFonts w:cs="Times New Roman"/>
        </w:rPr>
      </w:pPr>
      <w:r w:rsidRPr="000F319F">
        <w:rPr>
          <w:rFonts w:cs="Times New Roman"/>
        </w:rPr>
        <w:t xml:space="preserve">Многие всемирно известные бренды являются продуктами рынка </w:t>
      </w:r>
      <w:r w:rsidRPr="000F319F">
        <w:rPr>
          <w:rFonts w:cs="Times New Roman"/>
          <w:lang w:val="en-US"/>
        </w:rPr>
        <w:t>B</w:t>
      </w:r>
      <w:r w:rsidRPr="000F319F">
        <w:rPr>
          <w:rFonts w:cs="Times New Roman"/>
        </w:rPr>
        <w:t>2</w:t>
      </w:r>
      <w:r w:rsidRPr="000F319F">
        <w:rPr>
          <w:rFonts w:cs="Times New Roman"/>
          <w:lang w:val="en-US"/>
        </w:rPr>
        <w:t>B</w:t>
      </w:r>
      <w:r w:rsidRPr="000F319F">
        <w:rPr>
          <w:rFonts w:cs="Times New Roman"/>
        </w:rPr>
        <w:t xml:space="preserve">, например </w:t>
      </w:r>
      <w:r w:rsidRPr="000F319F">
        <w:rPr>
          <w:rFonts w:cs="Times New Roman"/>
          <w:lang w:val="en-US"/>
        </w:rPr>
        <w:t>Caterpillar</w:t>
      </w:r>
      <w:r w:rsidRPr="000F319F">
        <w:rPr>
          <w:rFonts w:cs="Times New Roman"/>
        </w:rPr>
        <w:t xml:space="preserve">, </w:t>
      </w:r>
      <w:r w:rsidRPr="000F319F">
        <w:rPr>
          <w:rFonts w:cs="Times New Roman"/>
          <w:lang w:val="en-US"/>
        </w:rPr>
        <w:t>DuPont</w:t>
      </w:r>
      <w:r w:rsidRPr="000F319F">
        <w:rPr>
          <w:rFonts w:cs="Times New Roman"/>
        </w:rPr>
        <w:t xml:space="preserve">, </w:t>
      </w:r>
      <w:r w:rsidRPr="000F319F">
        <w:rPr>
          <w:rFonts w:cs="Times New Roman"/>
          <w:lang w:val="en-US"/>
        </w:rPr>
        <w:t>FedEx</w:t>
      </w:r>
      <w:r w:rsidRPr="000F319F">
        <w:rPr>
          <w:rFonts w:cs="Times New Roman"/>
        </w:rPr>
        <w:t xml:space="preserve">, </w:t>
      </w:r>
      <w:r w:rsidRPr="000F319F">
        <w:rPr>
          <w:rFonts w:cs="Times New Roman"/>
          <w:lang w:val="en-US"/>
        </w:rPr>
        <w:t>GE</w:t>
      </w:r>
      <w:r w:rsidRPr="000F319F">
        <w:rPr>
          <w:rFonts w:cs="Times New Roman"/>
        </w:rPr>
        <w:t xml:space="preserve">, </w:t>
      </w:r>
      <w:r w:rsidRPr="000F319F">
        <w:rPr>
          <w:rFonts w:cs="Times New Roman"/>
          <w:lang w:val="en-US"/>
        </w:rPr>
        <w:t>Hewlett</w:t>
      </w:r>
      <w:r w:rsidRPr="000F319F">
        <w:rPr>
          <w:rFonts w:cs="Times New Roman"/>
        </w:rPr>
        <w:t xml:space="preserve"> </w:t>
      </w:r>
      <w:r w:rsidRPr="000F319F">
        <w:rPr>
          <w:rFonts w:cs="Times New Roman"/>
          <w:lang w:val="en-US"/>
        </w:rPr>
        <w:t>Packard</w:t>
      </w:r>
      <w:r w:rsidRPr="000F319F">
        <w:rPr>
          <w:rFonts w:cs="Times New Roman"/>
        </w:rPr>
        <w:t xml:space="preserve">, Intel, Siemens и пр. </w:t>
      </w:r>
      <w:r w:rsidR="00EB3D9D" w:rsidRPr="000F319F">
        <w:rPr>
          <w:rFonts w:cs="Times New Roman"/>
        </w:rPr>
        <w:t xml:space="preserve">Исследуя вопрос возможности перехода бренда </w:t>
      </w:r>
      <w:r w:rsidRPr="000F319F">
        <w:rPr>
          <w:rFonts w:cs="Times New Roman"/>
          <w:lang w:val="en-US"/>
        </w:rPr>
        <w:t>B</w:t>
      </w:r>
      <w:r w:rsidRPr="000F319F">
        <w:rPr>
          <w:rFonts w:cs="Times New Roman"/>
        </w:rPr>
        <w:t>2</w:t>
      </w:r>
      <w:r w:rsidRPr="000F319F">
        <w:rPr>
          <w:rFonts w:cs="Times New Roman"/>
          <w:lang w:val="en-US"/>
        </w:rPr>
        <w:t>B</w:t>
      </w:r>
      <w:r w:rsidR="00EB3D9D" w:rsidRPr="000F319F">
        <w:rPr>
          <w:rFonts w:cs="Times New Roman"/>
        </w:rPr>
        <w:t xml:space="preserve"> на потребительский рынок, авторы данной работы, убедились, что</w:t>
      </w:r>
      <w:r w:rsidRPr="000F319F">
        <w:rPr>
          <w:rFonts w:cs="Times New Roman"/>
        </w:rPr>
        <w:t xml:space="preserve"> </w:t>
      </w:r>
      <w:r w:rsidR="00EB3D9D" w:rsidRPr="000F319F">
        <w:rPr>
          <w:rFonts w:cs="Times New Roman"/>
        </w:rPr>
        <w:t>подобный переход возможен</w:t>
      </w:r>
      <w:r w:rsidRPr="000F319F">
        <w:rPr>
          <w:rFonts w:cs="Times New Roman"/>
        </w:rPr>
        <w:t xml:space="preserve">, т.к. многие представленные на потребительском рынке известные бренды сформировались в сфере </w:t>
      </w:r>
      <w:r w:rsidRPr="000F319F">
        <w:rPr>
          <w:rFonts w:cs="Times New Roman"/>
          <w:lang w:val="en-US"/>
        </w:rPr>
        <w:t>B</w:t>
      </w:r>
      <w:r w:rsidRPr="000F319F">
        <w:rPr>
          <w:rFonts w:cs="Times New Roman"/>
        </w:rPr>
        <w:t>2</w:t>
      </w:r>
      <w:r w:rsidRPr="000F319F">
        <w:rPr>
          <w:rFonts w:cs="Times New Roman"/>
          <w:lang w:val="en-US"/>
        </w:rPr>
        <w:t>B</w:t>
      </w:r>
      <w:r w:rsidRPr="000F319F">
        <w:rPr>
          <w:rFonts w:cs="Times New Roman"/>
        </w:rPr>
        <w:t xml:space="preserve">. Об этом свидетельствует, например, успех компании Caterpillar в продаже как высококачественных тракторов на рынке </w:t>
      </w:r>
      <w:r w:rsidRPr="000F319F">
        <w:rPr>
          <w:rFonts w:cs="Times New Roman"/>
          <w:lang w:val="en-US"/>
        </w:rPr>
        <w:t>B</w:t>
      </w:r>
      <w:r w:rsidRPr="000F319F">
        <w:rPr>
          <w:rFonts w:cs="Times New Roman"/>
        </w:rPr>
        <w:t>2</w:t>
      </w:r>
      <w:r w:rsidRPr="000F319F">
        <w:rPr>
          <w:rFonts w:cs="Times New Roman"/>
          <w:lang w:val="en-US"/>
        </w:rPr>
        <w:t>B</w:t>
      </w:r>
      <w:r w:rsidRPr="000F319F">
        <w:rPr>
          <w:rFonts w:cs="Times New Roman"/>
        </w:rPr>
        <w:t xml:space="preserve">, так и обуви на рынке </w:t>
      </w:r>
      <w:r w:rsidRPr="000F319F">
        <w:rPr>
          <w:rFonts w:cs="Times New Roman"/>
          <w:lang w:val="en-US"/>
        </w:rPr>
        <w:t>B</w:t>
      </w:r>
      <w:r w:rsidRPr="000F319F">
        <w:rPr>
          <w:rFonts w:cs="Times New Roman"/>
        </w:rPr>
        <w:t>2</w:t>
      </w:r>
      <w:r w:rsidRPr="000F319F">
        <w:rPr>
          <w:rFonts w:cs="Times New Roman"/>
          <w:lang w:val="en-US"/>
        </w:rPr>
        <w:t>C</w:t>
      </w:r>
      <w:r w:rsidRPr="000F319F">
        <w:rPr>
          <w:rFonts w:cs="Times New Roman"/>
        </w:rPr>
        <w:t xml:space="preserve">. А компания Nokia - один из самых известных </w:t>
      </w:r>
      <w:r w:rsidRPr="000F319F">
        <w:rPr>
          <w:rFonts w:cs="Times New Roman"/>
        </w:rPr>
        <w:lastRenderedPageBreak/>
        <w:t xml:space="preserve">производителей мобильных телефонов - в 1865 г. начала свою деятельность на </w:t>
      </w:r>
      <w:r w:rsidRPr="000F319F">
        <w:rPr>
          <w:rFonts w:cs="Times New Roman"/>
          <w:lang w:val="en-US"/>
        </w:rPr>
        <w:t>B</w:t>
      </w:r>
      <w:r w:rsidRPr="000F319F">
        <w:rPr>
          <w:rFonts w:cs="Times New Roman"/>
        </w:rPr>
        <w:t>2</w:t>
      </w:r>
      <w:r w:rsidRPr="000F319F">
        <w:rPr>
          <w:rFonts w:cs="Times New Roman"/>
          <w:lang w:val="en-US"/>
        </w:rPr>
        <w:t>B</w:t>
      </w:r>
      <w:r w:rsidRPr="000F319F">
        <w:rPr>
          <w:rFonts w:cs="Times New Roman"/>
        </w:rPr>
        <w:t xml:space="preserve"> рынке деревообрабатывающей промышленности, в 1960-е гг. занялась продажей резиновой обуви и только в 1980-е гг. приступила к производству мобильных телефонов. Такие компан</w:t>
      </w:r>
      <w:r w:rsidR="00EB3D9D" w:rsidRPr="000F319F">
        <w:rPr>
          <w:rFonts w:cs="Times New Roman"/>
        </w:rPr>
        <w:t>ии, как Philips, Microsoft, Mit</w:t>
      </w:r>
      <w:r w:rsidRPr="000F319F">
        <w:rPr>
          <w:rFonts w:cs="Times New Roman"/>
        </w:rPr>
        <w:t xml:space="preserve">subishi и IBM, смогли выйти на потребительский рынок за счет разработки инновационных продуктов. Приведенные примеры подтверждают, что бренды могут меняться и переходить с делового рынка на потребительский. </w:t>
      </w:r>
    </w:p>
    <w:p w:rsidR="00BB56E1" w:rsidRPr="000F319F" w:rsidRDefault="00B85C92" w:rsidP="00BB56E1">
      <w:pPr>
        <w:rPr>
          <w:rFonts w:cs="Times New Roman"/>
        </w:rPr>
      </w:pPr>
      <w:r w:rsidRPr="000F319F">
        <w:rPr>
          <w:rFonts w:cs="Times New Roman"/>
        </w:rPr>
        <w:t>На основе проанализированной литературы, авторы делают вывод, что в</w:t>
      </w:r>
      <w:r w:rsidR="00BB56E1" w:rsidRPr="000F319F">
        <w:rPr>
          <w:rFonts w:cs="Times New Roman"/>
        </w:rPr>
        <w:t>оспринимаемое качество бренда непосредственно связано с осведомленностью о нем. У потребителей знание бренда формируется за счет связанных с ним ассоциаций. Таким образом, знание бренда состоит из двух компонентов: осведомленности о нем и его имиджа (</w:t>
      </w:r>
      <w:r w:rsidR="00BB56E1" w:rsidRPr="000F319F">
        <w:rPr>
          <w:rFonts w:cs="Times New Roman"/>
          <w:lang w:val="en-US"/>
        </w:rPr>
        <w:t>Keller</w:t>
      </w:r>
      <w:r w:rsidR="00BB56E1" w:rsidRPr="000F319F">
        <w:rPr>
          <w:rFonts w:cs="Times New Roman"/>
        </w:rPr>
        <w:t>,</w:t>
      </w:r>
      <w:r w:rsidR="00D63EA9">
        <w:rPr>
          <w:rFonts w:cs="Times New Roman"/>
        </w:rPr>
        <w:t xml:space="preserve"> </w:t>
      </w:r>
      <w:r w:rsidR="00BB56E1" w:rsidRPr="000F319F">
        <w:rPr>
          <w:rFonts w:cs="Times New Roman"/>
        </w:rPr>
        <w:t xml:space="preserve">1998). </w:t>
      </w:r>
      <w:r w:rsidR="00736E13" w:rsidRPr="000F319F">
        <w:rPr>
          <w:rFonts w:cs="Times New Roman"/>
        </w:rPr>
        <w:t xml:space="preserve"> Авторы также приходят к выводу, что </w:t>
      </w:r>
      <w:r w:rsidR="00BB56E1" w:rsidRPr="000F319F">
        <w:rPr>
          <w:rFonts w:cs="Times New Roman"/>
          <w:iCs/>
        </w:rPr>
        <w:t xml:space="preserve">хорошее знание родительского </w:t>
      </w:r>
      <w:r w:rsidR="00BB56E1" w:rsidRPr="000F319F">
        <w:rPr>
          <w:rFonts w:cs="Times New Roman"/>
          <w:iCs/>
          <w:lang w:val="en-US"/>
        </w:rPr>
        <w:t>B</w:t>
      </w:r>
      <w:r w:rsidR="00BB56E1" w:rsidRPr="000F319F">
        <w:rPr>
          <w:rFonts w:cs="Times New Roman"/>
          <w:iCs/>
        </w:rPr>
        <w:t>2</w:t>
      </w:r>
      <w:r w:rsidR="00BB56E1" w:rsidRPr="000F319F">
        <w:rPr>
          <w:rFonts w:cs="Times New Roman"/>
          <w:iCs/>
          <w:lang w:val="en-US"/>
        </w:rPr>
        <w:t>B</w:t>
      </w:r>
      <w:r w:rsidR="00BB56E1" w:rsidRPr="000F319F">
        <w:rPr>
          <w:rFonts w:cs="Times New Roman"/>
          <w:iCs/>
        </w:rPr>
        <w:t xml:space="preserve"> бренда влияет на положительное восприятие потребителями его переход</w:t>
      </w:r>
      <w:r w:rsidR="00736E13" w:rsidRPr="000F319F">
        <w:rPr>
          <w:rFonts w:cs="Times New Roman"/>
          <w:iCs/>
        </w:rPr>
        <w:t>а</w:t>
      </w:r>
      <w:r w:rsidR="00BB56E1" w:rsidRPr="000F319F">
        <w:rPr>
          <w:rFonts w:cs="Times New Roman"/>
          <w:iCs/>
        </w:rPr>
        <w:t xml:space="preserve"> в </w:t>
      </w:r>
      <w:r w:rsidR="00BB56E1" w:rsidRPr="000F319F">
        <w:rPr>
          <w:rFonts w:cs="Times New Roman"/>
          <w:iCs/>
          <w:lang w:val="en-US"/>
        </w:rPr>
        <w:t>B</w:t>
      </w:r>
      <w:r w:rsidR="00BB56E1" w:rsidRPr="000F319F">
        <w:rPr>
          <w:rFonts w:cs="Times New Roman"/>
          <w:iCs/>
        </w:rPr>
        <w:t>2</w:t>
      </w:r>
      <w:r w:rsidR="00BB56E1" w:rsidRPr="000F319F">
        <w:rPr>
          <w:rFonts w:cs="Times New Roman"/>
          <w:iCs/>
          <w:lang w:val="en-US"/>
        </w:rPr>
        <w:t>C</w:t>
      </w:r>
      <w:r w:rsidR="00BB56E1" w:rsidRPr="000F319F">
        <w:rPr>
          <w:rFonts w:cs="Times New Roman"/>
          <w:iCs/>
        </w:rPr>
        <w:t xml:space="preserve"> сектор. </w:t>
      </w:r>
      <w:r w:rsidR="00BB56E1" w:rsidRPr="000F319F">
        <w:rPr>
          <w:rFonts w:cs="Times New Roman"/>
        </w:rPr>
        <w:t xml:space="preserve">Под отношением к родительскому бренду в данном случае понимается его воспринимаемое качество. Так, </w:t>
      </w:r>
      <w:r w:rsidR="00736E13" w:rsidRPr="000F319F">
        <w:rPr>
          <w:rFonts w:cs="Times New Roman"/>
        </w:rPr>
        <w:t xml:space="preserve">воспринимаемое </w:t>
      </w:r>
      <w:r w:rsidR="00BB56E1" w:rsidRPr="000F319F">
        <w:rPr>
          <w:rFonts w:cs="Times New Roman"/>
        </w:rPr>
        <w:t>высокое качество</w:t>
      </w:r>
      <w:r w:rsidR="00736E13" w:rsidRPr="000F319F">
        <w:rPr>
          <w:rFonts w:cs="Times New Roman"/>
        </w:rPr>
        <w:t xml:space="preserve"> </w:t>
      </w:r>
      <w:r w:rsidR="00736E13" w:rsidRPr="000F319F">
        <w:rPr>
          <w:rFonts w:cs="Times New Roman"/>
          <w:lang w:val="en-US"/>
        </w:rPr>
        <w:t>B</w:t>
      </w:r>
      <w:r w:rsidR="00736E13" w:rsidRPr="000F319F">
        <w:rPr>
          <w:rFonts w:cs="Times New Roman"/>
        </w:rPr>
        <w:t>2</w:t>
      </w:r>
      <w:r w:rsidR="00736E13" w:rsidRPr="000F319F">
        <w:rPr>
          <w:rFonts w:cs="Times New Roman"/>
          <w:lang w:val="en-US"/>
        </w:rPr>
        <w:t>B</w:t>
      </w:r>
      <w:r w:rsidR="00736E13" w:rsidRPr="000F319F">
        <w:rPr>
          <w:rFonts w:cs="Times New Roman"/>
        </w:rPr>
        <w:t xml:space="preserve"> бренда</w:t>
      </w:r>
      <w:r w:rsidR="00BB56E1" w:rsidRPr="000F319F">
        <w:rPr>
          <w:rFonts w:cs="Times New Roman"/>
        </w:rPr>
        <w:t>, улучш</w:t>
      </w:r>
      <w:r w:rsidR="00736E13" w:rsidRPr="000F319F">
        <w:rPr>
          <w:rFonts w:cs="Times New Roman"/>
        </w:rPr>
        <w:t>ает</w:t>
      </w:r>
      <w:r w:rsidR="00BB56E1" w:rsidRPr="000F319F">
        <w:rPr>
          <w:rFonts w:cs="Times New Roman"/>
        </w:rPr>
        <w:t xml:space="preserve"> </w:t>
      </w:r>
      <w:r w:rsidR="00736E13" w:rsidRPr="000F319F">
        <w:rPr>
          <w:rFonts w:cs="Times New Roman"/>
        </w:rPr>
        <w:t xml:space="preserve">его </w:t>
      </w:r>
      <w:r w:rsidR="00BB56E1" w:rsidRPr="000F319F">
        <w:rPr>
          <w:rFonts w:cs="Times New Roman"/>
        </w:rPr>
        <w:t xml:space="preserve">восприятие </w:t>
      </w:r>
      <w:r w:rsidR="00736E13" w:rsidRPr="000F319F">
        <w:rPr>
          <w:rFonts w:cs="Times New Roman"/>
          <w:lang w:val="en-US"/>
        </w:rPr>
        <w:t>B</w:t>
      </w:r>
      <w:r w:rsidR="00736E13" w:rsidRPr="000F319F">
        <w:rPr>
          <w:rFonts w:cs="Times New Roman"/>
        </w:rPr>
        <w:t>2</w:t>
      </w:r>
      <w:r w:rsidR="00736E13" w:rsidRPr="000F319F">
        <w:rPr>
          <w:rFonts w:cs="Times New Roman"/>
          <w:lang w:val="en-US"/>
        </w:rPr>
        <w:t>C</w:t>
      </w:r>
      <w:r w:rsidR="00736E13" w:rsidRPr="000F319F">
        <w:rPr>
          <w:rFonts w:cs="Times New Roman"/>
        </w:rPr>
        <w:t xml:space="preserve"> потребителями</w:t>
      </w:r>
      <w:r w:rsidR="00BB56E1" w:rsidRPr="000F319F">
        <w:rPr>
          <w:rFonts w:cs="Times New Roman"/>
        </w:rPr>
        <w:t>. Чем выше качество родительского бренда, тем больше вероятность того, что ег</w:t>
      </w:r>
      <w:r w:rsidR="00736E13" w:rsidRPr="000F319F">
        <w:rPr>
          <w:rFonts w:cs="Times New Roman"/>
        </w:rPr>
        <w:t>о восприятие будет перенесено потребительский рынок</w:t>
      </w:r>
      <w:r w:rsidR="00BB56E1" w:rsidRPr="000F319F">
        <w:rPr>
          <w:rFonts w:cs="Times New Roman"/>
        </w:rPr>
        <w:t xml:space="preserve">. </w:t>
      </w:r>
    </w:p>
    <w:p w:rsidR="00736E13" w:rsidRPr="000F319F" w:rsidRDefault="00736E13" w:rsidP="00BB56E1">
      <w:pPr>
        <w:rPr>
          <w:rFonts w:cs="Times New Roman"/>
          <w:iCs/>
        </w:rPr>
      </w:pPr>
      <w:r w:rsidRPr="000F319F">
        <w:rPr>
          <w:rFonts w:cs="Times New Roman"/>
          <w:iCs/>
        </w:rPr>
        <w:t>Кроме того, анализ литературы по рассматриваемому вопросу показал, что если</w:t>
      </w:r>
      <w:r w:rsidR="00BB56E1" w:rsidRPr="000F319F">
        <w:rPr>
          <w:rFonts w:cs="Times New Roman"/>
          <w:iCs/>
        </w:rPr>
        <w:t xml:space="preserve"> ассоциации, связанные с </w:t>
      </w:r>
      <w:r w:rsidRPr="000F319F">
        <w:rPr>
          <w:rFonts w:cs="Times New Roman"/>
          <w:iCs/>
          <w:lang w:val="en-US"/>
        </w:rPr>
        <w:t>B</w:t>
      </w:r>
      <w:r w:rsidRPr="000F319F">
        <w:rPr>
          <w:rFonts w:cs="Times New Roman"/>
          <w:iCs/>
        </w:rPr>
        <w:t>2</w:t>
      </w:r>
      <w:r w:rsidRPr="000F319F">
        <w:rPr>
          <w:rFonts w:cs="Times New Roman"/>
          <w:iCs/>
          <w:lang w:val="en-US"/>
        </w:rPr>
        <w:t>C</w:t>
      </w:r>
      <w:r w:rsidRPr="000F319F">
        <w:rPr>
          <w:rFonts w:cs="Times New Roman"/>
          <w:iCs/>
        </w:rPr>
        <w:t xml:space="preserve"> </w:t>
      </w:r>
      <w:r w:rsidR="00BB56E1" w:rsidRPr="000F319F">
        <w:rPr>
          <w:rFonts w:cs="Times New Roman"/>
          <w:iCs/>
        </w:rPr>
        <w:t>бренд</w:t>
      </w:r>
      <w:r w:rsidRPr="000F319F">
        <w:rPr>
          <w:rFonts w:cs="Times New Roman"/>
          <w:iCs/>
        </w:rPr>
        <w:t>ом</w:t>
      </w:r>
      <w:r w:rsidR="00BB56E1" w:rsidRPr="000F319F">
        <w:rPr>
          <w:rFonts w:cs="Times New Roman"/>
          <w:iCs/>
        </w:rPr>
        <w:t xml:space="preserve"> при переходе на потребительский рынок, соответствуют концепции родительского </w:t>
      </w:r>
      <w:r w:rsidR="00BB56E1" w:rsidRPr="000F319F">
        <w:rPr>
          <w:rFonts w:cs="Times New Roman"/>
          <w:iCs/>
          <w:lang w:val="en-US"/>
        </w:rPr>
        <w:t>B</w:t>
      </w:r>
      <w:r w:rsidR="00BB56E1" w:rsidRPr="000F319F">
        <w:rPr>
          <w:rFonts w:cs="Times New Roman"/>
          <w:iCs/>
        </w:rPr>
        <w:t>2</w:t>
      </w:r>
      <w:r w:rsidR="00BB56E1" w:rsidRPr="000F319F">
        <w:rPr>
          <w:rFonts w:cs="Times New Roman"/>
          <w:iCs/>
          <w:lang w:val="en-US"/>
        </w:rPr>
        <w:t>B</w:t>
      </w:r>
      <w:r w:rsidR="00BB56E1" w:rsidRPr="000F319F">
        <w:rPr>
          <w:rFonts w:cs="Times New Roman"/>
          <w:iCs/>
        </w:rPr>
        <w:t xml:space="preserve"> бренда, </w:t>
      </w:r>
      <w:r w:rsidRPr="000F319F">
        <w:rPr>
          <w:rFonts w:cs="Times New Roman"/>
          <w:iCs/>
        </w:rPr>
        <w:t xml:space="preserve">адаптация к </w:t>
      </w:r>
      <w:r w:rsidRPr="000F319F">
        <w:rPr>
          <w:rFonts w:cs="Times New Roman"/>
          <w:iCs/>
          <w:lang w:val="en-US"/>
        </w:rPr>
        <w:t>B</w:t>
      </w:r>
      <w:r w:rsidRPr="000F319F">
        <w:rPr>
          <w:rFonts w:cs="Times New Roman"/>
          <w:iCs/>
        </w:rPr>
        <w:t>2</w:t>
      </w:r>
      <w:r w:rsidRPr="000F319F">
        <w:rPr>
          <w:rFonts w:cs="Times New Roman"/>
          <w:iCs/>
          <w:lang w:val="en-US"/>
        </w:rPr>
        <w:t>C</w:t>
      </w:r>
      <w:r w:rsidRPr="000F319F">
        <w:rPr>
          <w:rFonts w:cs="Times New Roman"/>
          <w:iCs/>
        </w:rPr>
        <w:t xml:space="preserve"> бренду должна пройти наиболее успешно.</w:t>
      </w:r>
      <w:r w:rsidR="00BB56E1" w:rsidRPr="000F319F">
        <w:rPr>
          <w:rFonts w:cs="Times New Roman"/>
          <w:iCs/>
        </w:rPr>
        <w:t xml:space="preserve"> </w:t>
      </w:r>
    </w:p>
    <w:p w:rsidR="00BB56E1" w:rsidRPr="000F319F" w:rsidRDefault="00BB56E1" w:rsidP="00BB56E1">
      <w:pPr>
        <w:rPr>
          <w:rFonts w:cs="Times New Roman"/>
          <w:color w:val="FF0000"/>
          <w:sz w:val="8"/>
        </w:rPr>
      </w:pPr>
      <w:r w:rsidRPr="000F319F">
        <w:rPr>
          <w:rFonts w:cs="Times New Roman"/>
        </w:rPr>
        <w:t xml:space="preserve">Таким образом, </w:t>
      </w:r>
      <w:r w:rsidR="00736E13" w:rsidRPr="000F319F">
        <w:rPr>
          <w:rFonts w:cs="Times New Roman"/>
        </w:rPr>
        <w:t xml:space="preserve">авторы делают вывод, что </w:t>
      </w:r>
      <w:r w:rsidRPr="000F319F">
        <w:rPr>
          <w:rFonts w:cs="Times New Roman"/>
        </w:rPr>
        <w:t xml:space="preserve">чем ближе репозиционирование бренда на </w:t>
      </w:r>
      <w:r w:rsidRPr="000F319F">
        <w:rPr>
          <w:rFonts w:cs="Times New Roman"/>
          <w:lang w:val="en-US"/>
        </w:rPr>
        <w:t>B</w:t>
      </w:r>
      <w:r w:rsidRPr="000F319F">
        <w:rPr>
          <w:rFonts w:cs="Times New Roman"/>
        </w:rPr>
        <w:t>2</w:t>
      </w:r>
      <w:r w:rsidRPr="000F319F">
        <w:rPr>
          <w:rFonts w:cs="Times New Roman"/>
          <w:lang w:val="en-US"/>
        </w:rPr>
        <w:t>C</w:t>
      </w:r>
      <w:r w:rsidRPr="000F319F">
        <w:rPr>
          <w:rFonts w:cs="Times New Roman"/>
        </w:rPr>
        <w:t xml:space="preserve"> рынке к его концепции на </w:t>
      </w:r>
      <w:r w:rsidRPr="000F319F">
        <w:rPr>
          <w:rFonts w:cs="Times New Roman"/>
          <w:lang w:val="en-US"/>
        </w:rPr>
        <w:t>B</w:t>
      </w:r>
      <w:r w:rsidRPr="000F319F">
        <w:rPr>
          <w:rFonts w:cs="Times New Roman"/>
        </w:rPr>
        <w:t>2</w:t>
      </w:r>
      <w:r w:rsidRPr="000F319F">
        <w:rPr>
          <w:rFonts w:cs="Times New Roman"/>
          <w:lang w:val="en-US"/>
        </w:rPr>
        <w:t>B</w:t>
      </w:r>
      <w:r w:rsidRPr="000F319F">
        <w:rPr>
          <w:rFonts w:cs="Times New Roman"/>
        </w:rPr>
        <w:t xml:space="preserve"> рынке, тем более успешна будет его адаптация в потребительском секторе.</w:t>
      </w:r>
    </w:p>
    <w:p w:rsidR="000B1310" w:rsidRPr="000F319F" w:rsidRDefault="000B1310" w:rsidP="002F5B82">
      <w:pPr>
        <w:rPr>
          <w:rFonts w:cs="Times New Roman"/>
        </w:rPr>
      </w:pPr>
      <w:bookmarkStart w:id="12" w:name="_Toc354144521"/>
      <w:r w:rsidRPr="000F319F">
        <w:rPr>
          <w:rFonts w:cs="Times New Roman"/>
        </w:rPr>
        <w:t>В результате рассмотрения подходов к ребрендингу и репозиционированию брендов, можно сделать вывод о том</w:t>
      </w:r>
      <w:r w:rsidR="002F5B82" w:rsidRPr="000F319F">
        <w:rPr>
          <w:rFonts w:cs="Times New Roman"/>
        </w:rPr>
        <w:t>,</w:t>
      </w:r>
      <w:r w:rsidRPr="000F319F">
        <w:rPr>
          <w:rFonts w:cs="Times New Roman"/>
        </w:rPr>
        <w:t xml:space="preserve"> что</w:t>
      </w:r>
      <w:r w:rsidR="00173B90" w:rsidRPr="000F319F">
        <w:rPr>
          <w:rFonts w:cs="Times New Roman"/>
        </w:rPr>
        <w:t>,</w:t>
      </w:r>
      <w:r w:rsidR="002F5B82" w:rsidRPr="000F319F">
        <w:rPr>
          <w:rFonts w:cs="Times New Roman"/>
        </w:rPr>
        <w:t xml:space="preserve"> несмотря на растущий интерес специалистов разного профиля к феномену и процедуре ребрендинга, среди которых преобладают маркетологи, бренд-менеджеры и PR-</w:t>
      </w:r>
      <w:r w:rsidR="002F5B82" w:rsidRPr="000F319F">
        <w:rPr>
          <w:rFonts w:cs="Times New Roman"/>
        </w:rPr>
        <w:lastRenderedPageBreak/>
        <w:t xml:space="preserve">специалисты, заявленная тема остается малоизученной. Причины заключаются в малом объеме информации, отсутствии должной практики и опыта в области ребрендинга — нет ни общего алгоритма комплексной акции, ни апробированных критериев ее анализа. В специализированных периодических изданиях преобладает описательный подход; констатация факта мало чем помогает при попытке коррекции бренда. </w:t>
      </w:r>
    </w:p>
    <w:p w:rsidR="002D17D4" w:rsidRPr="000F319F" w:rsidRDefault="000B1310" w:rsidP="00B71030">
      <w:pPr>
        <w:rPr>
          <w:rFonts w:cs="Times New Roman"/>
          <w:szCs w:val="28"/>
        </w:rPr>
      </w:pPr>
      <w:r w:rsidRPr="000F319F">
        <w:rPr>
          <w:rFonts w:cs="Times New Roman"/>
          <w:szCs w:val="28"/>
        </w:rPr>
        <w:t>Таким образом, главный вывод, который делает автор работы на основе теоретического анализа, заключается в следующем. Каждый из рассмотренных подходов представ</w:t>
      </w:r>
      <w:r w:rsidR="00D46C56" w:rsidRPr="000F319F">
        <w:rPr>
          <w:rFonts w:cs="Times New Roman"/>
          <w:szCs w:val="28"/>
        </w:rPr>
        <w:t>ляет собой важный вклад в теорию</w:t>
      </w:r>
      <w:r w:rsidRPr="000F319F">
        <w:rPr>
          <w:rFonts w:cs="Times New Roman"/>
          <w:szCs w:val="28"/>
        </w:rPr>
        <w:t xml:space="preserve"> </w:t>
      </w:r>
      <w:r w:rsidR="00D46C56" w:rsidRPr="000F319F">
        <w:rPr>
          <w:rFonts w:cs="Times New Roman"/>
          <w:szCs w:val="28"/>
        </w:rPr>
        <w:t>создания, позиционирования и репозиционирования брендов</w:t>
      </w:r>
      <w:r w:rsidRPr="000F319F">
        <w:rPr>
          <w:rFonts w:cs="Times New Roman"/>
          <w:szCs w:val="28"/>
        </w:rPr>
        <w:t>. Однако каждый из них представляет собой достаточно обобщённый</w:t>
      </w:r>
      <w:r w:rsidR="002A45DB" w:rsidRPr="000F319F">
        <w:rPr>
          <w:rFonts w:cs="Times New Roman"/>
          <w:szCs w:val="28"/>
        </w:rPr>
        <w:t xml:space="preserve"> и неполноценный</w:t>
      </w:r>
      <w:r w:rsidRPr="000F319F">
        <w:rPr>
          <w:rFonts w:cs="Times New Roman"/>
          <w:szCs w:val="28"/>
        </w:rPr>
        <w:t xml:space="preserve"> подход</w:t>
      </w:r>
      <w:r w:rsidR="002A45DB" w:rsidRPr="000F319F">
        <w:rPr>
          <w:rFonts w:cs="Times New Roman"/>
          <w:szCs w:val="28"/>
        </w:rPr>
        <w:t xml:space="preserve"> в случае их применения в вопросе адаптации бренда промышленного на потребит</w:t>
      </w:r>
      <w:r w:rsidR="00173B90" w:rsidRPr="000F319F">
        <w:rPr>
          <w:rFonts w:cs="Times New Roman"/>
          <w:szCs w:val="28"/>
        </w:rPr>
        <w:t>е</w:t>
      </w:r>
      <w:r w:rsidR="002A45DB" w:rsidRPr="000F319F">
        <w:rPr>
          <w:rFonts w:cs="Times New Roman"/>
          <w:szCs w:val="28"/>
        </w:rPr>
        <w:t>ль</w:t>
      </w:r>
      <w:r w:rsidR="00173B90" w:rsidRPr="000F319F">
        <w:rPr>
          <w:rFonts w:cs="Times New Roman"/>
          <w:szCs w:val="28"/>
        </w:rPr>
        <w:t>с</w:t>
      </w:r>
      <w:r w:rsidR="002A45DB" w:rsidRPr="000F319F">
        <w:rPr>
          <w:rFonts w:cs="Times New Roman"/>
          <w:szCs w:val="28"/>
        </w:rPr>
        <w:t>кий рынок.</w:t>
      </w:r>
      <w:r w:rsidRPr="000F319F">
        <w:rPr>
          <w:rFonts w:cs="Times New Roman"/>
          <w:szCs w:val="28"/>
        </w:rPr>
        <w:t xml:space="preserve"> Между тем, процесс </w:t>
      </w:r>
      <w:r w:rsidR="00D46C56" w:rsidRPr="000F319F">
        <w:rPr>
          <w:rFonts w:cs="Times New Roman"/>
          <w:szCs w:val="28"/>
        </w:rPr>
        <w:t xml:space="preserve">адаптации бренда </w:t>
      </w:r>
      <w:r w:rsidR="00D46C56" w:rsidRPr="000F319F">
        <w:rPr>
          <w:rFonts w:cs="Times New Roman"/>
          <w:szCs w:val="28"/>
          <w:lang w:val="en-US"/>
        </w:rPr>
        <w:t>B</w:t>
      </w:r>
      <w:r w:rsidR="00D46C56" w:rsidRPr="000F319F">
        <w:rPr>
          <w:rFonts w:cs="Times New Roman"/>
          <w:szCs w:val="28"/>
        </w:rPr>
        <w:t>2</w:t>
      </w:r>
      <w:r w:rsidR="00D46C56" w:rsidRPr="000F319F">
        <w:rPr>
          <w:rFonts w:cs="Times New Roman"/>
          <w:szCs w:val="28"/>
          <w:lang w:val="en-US"/>
        </w:rPr>
        <w:t>B</w:t>
      </w:r>
      <w:r w:rsidR="00D46C56" w:rsidRPr="000F319F">
        <w:rPr>
          <w:rFonts w:cs="Times New Roman"/>
          <w:szCs w:val="28"/>
        </w:rPr>
        <w:t xml:space="preserve"> к региональному потребительскому рынку</w:t>
      </w:r>
      <w:r w:rsidRPr="000F319F">
        <w:rPr>
          <w:rFonts w:cs="Times New Roman"/>
          <w:szCs w:val="28"/>
        </w:rPr>
        <w:t xml:space="preserve"> по своему определению должен учитывать </w:t>
      </w:r>
      <w:r w:rsidR="002A45DB" w:rsidRPr="000F319F">
        <w:rPr>
          <w:rFonts w:cs="Times New Roman"/>
          <w:szCs w:val="28"/>
        </w:rPr>
        <w:t>гораздо большее количество составляющих (этапов, элементов, шагов), чем описывают рассмотренные в данной главе подходы.</w:t>
      </w:r>
      <w:r w:rsidR="00B71030" w:rsidRPr="000F319F">
        <w:rPr>
          <w:rFonts w:cs="Times New Roman"/>
          <w:szCs w:val="28"/>
        </w:rPr>
        <w:t xml:space="preserve"> При этом </w:t>
      </w:r>
      <w:r w:rsidRPr="000F319F">
        <w:rPr>
          <w:rFonts w:cs="Times New Roman"/>
          <w:szCs w:val="28"/>
        </w:rPr>
        <w:t xml:space="preserve">применение </w:t>
      </w:r>
      <w:r w:rsidR="002D17D4" w:rsidRPr="000F319F">
        <w:rPr>
          <w:rFonts w:cs="Times New Roman"/>
          <w:szCs w:val="28"/>
        </w:rPr>
        <w:t xml:space="preserve">рассмотренных подходов к созданию, позиционированию и репозиционированию брендов в разрезе проблемы адаптации промышленного бренда к потребительскому региональному рынку, возможно лишь в </w:t>
      </w:r>
      <w:r w:rsidR="00B720D2" w:rsidRPr="000F319F">
        <w:rPr>
          <w:rFonts w:cs="Times New Roman"/>
          <w:szCs w:val="28"/>
        </w:rPr>
        <w:t>комплексе</w:t>
      </w:r>
      <w:r w:rsidR="002D17D4" w:rsidRPr="000F319F">
        <w:rPr>
          <w:rFonts w:cs="Times New Roman"/>
          <w:szCs w:val="28"/>
        </w:rPr>
        <w:t xml:space="preserve"> </w:t>
      </w:r>
      <w:r w:rsidR="002A45DB" w:rsidRPr="000F319F">
        <w:rPr>
          <w:rFonts w:cs="Times New Roman"/>
          <w:szCs w:val="28"/>
        </w:rPr>
        <w:t xml:space="preserve">и </w:t>
      </w:r>
      <w:r w:rsidR="002D17D4" w:rsidRPr="000F319F">
        <w:rPr>
          <w:rFonts w:cs="Times New Roman"/>
          <w:szCs w:val="28"/>
        </w:rPr>
        <w:t>при условии</w:t>
      </w:r>
      <w:r w:rsidRPr="000F319F">
        <w:rPr>
          <w:rFonts w:cs="Times New Roman"/>
          <w:szCs w:val="28"/>
        </w:rPr>
        <w:t xml:space="preserve"> их доработки, котор</w:t>
      </w:r>
      <w:r w:rsidR="002D17D4" w:rsidRPr="000F319F">
        <w:rPr>
          <w:rFonts w:cs="Times New Roman"/>
          <w:szCs w:val="28"/>
        </w:rPr>
        <w:t>ая</w:t>
      </w:r>
      <w:r w:rsidRPr="000F319F">
        <w:rPr>
          <w:rFonts w:cs="Times New Roman"/>
          <w:szCs w:val="28"/>
        </w:rPr>
        <w:t xml:space="preserve"> будет учитывать </w:t>
      </w:r>
      <w:r w:rsidR="002A45DB" w:rsidRPr="000F319F">
        <w:rPr>
          <w:rFonts w:cs="Times New Roman"/>
          <w:szCs w:val="28"/>
        </w:rPr>
        <w:t xml:space="preserve">необходимые </w:t>
      </w:r>
      <w:r w:rsidRPr="000F319F">
        <w:rPr>
          <w:rFonts w:cs="Times New Roman"/>
          <w:szCs w:val="28"/>
        </w:rPr>
        <w:t xml:space="preserve">особенности </w:t>
      </w:r>
      <w:r w:rsidR="002A45DB" w:rsidRPr="000F319F">
        <w:rPr>
          <w:rFonts w:cs="Times New Roman"/>
          <w:szCs w:val="28"/>
        </w:rPr>
        <w:t xml:space="preserve">процесса перехода бренда из состояния </w:t>
      </w:r>
      <w:r w:rsidR="002A45DB" w:rsidRPr="000F319F">
        <w:rPr>
          <w:rFonts w:cs="Times New Roman"/>
          <w:szCs w:val="28"/>
          <w:lang w:val="en-US"/>
        </w:rPr>
        <w:t>B</w:t>
      </w:r>
      <w:r w:rsidR="002A45DB" w:rsidRPr="000F319F">
        <w:rPr>
          <w:rFonts w:cs="Times New Roman"/>
          <w:szCs w:val="28"/>
        </w:rPr>
        <w:t>2</w:t>
      </w:r>
      <w:r w:rsidR="002A45DB" w:rsidRPr="000F319F">
        <w:rPr>
          <w:rFonts w:cs="Times New Roman"/>
          <w:szCs w:val="28"/>
          <w:lang w:val="en-US"/>
        </w:rPr>
        <w:t>B</w:t>
      </w:r>
      <w:r w:rsidR="002A45DB" w:rsidRPr="000F319F">
        <w:rPr>
          <w:rFonts w:cs="Times New Roman"/>
          <w:szCs w:val="28"/>
        </w:rPr>
        <w:t xml:space="preserve"> в состояние </w:t>
      </w:r>
      <w:r w:rsidR="002A45DB" w:rsidRPr="000F319F">
        <w:rPr>
          <w:rFonts w:cs="Times New Roman"/>
          <w:szCs w:val="28"/>
          <w:lang w:val="en-US"/>
        </w:rPr>
        <w:t>B</w:t>
      </w:r>
      <w:r w:rsidR="002A45DB" w:rsidRPr="000F319F">
        <w:rPr>
          <w:rFonts w:cs="Times New Roman"/>
          <w:szCs w:val="28"/>
        </w:rPr>
        <w:t>2</w:t>
      </w:r>
      <w:r w:rsidR="002A45DB" w:rsidRPr="000F319F">
        <w:rPr>
          <w:rFonts w:cs="Times New Roman"/>
          <w:szCs w:val="28"/>
          <w:lang w:val="en-US"/>
        </w:rPr>
        <w:t>C</w:t>
      </w:r>
      <w:r w:rsidR="002A45DB" w:rsidRPr="000F319F">
        <w:rPr>
          <w:rFonts w:cs="Times New Roman"/>
          <w:szCs w:val="28"/>
        </w:rPr>
        <w:t xml:space="preserve">. </w:t>
      </w:r>
    </w:p>
    <w:p w:rsidR="00FC5DE1" w:rsidRDefault="000B1310" w:rsidP="000B1310">
      <w:pPr>
        <w:rPr>
          <w:rFonts w:cs="Times New Roman"/>
          <w:szCs w:val="28"/>
        </w:rPr>
      </w:pPr>
      <w:r w:rsidRPr="000F319F">
        <w:rPr>
          <w:rFonts w:cs="Times New Roman"/>
          <w:szCs w:val="28"/>
        </w:rPr>
        <w:t xml:space="preserve">Во второй </w:t>
      </w:r>
      <w:r w:rsidR="00CA2BF6">
        <w:rPr>
          <w:rFonts w:cs="Times New Roman"/>
          <w:szCs w:val="28"/>
        </w:rPr>
        <w:t>главе</w:t>
      </w:r>
      <w:r w:rsidRPr="000F319F">
        <w:rPr>
          <w:rFonts w:cs="Times New Roman"/>
          <w:szCs w:val="28"/>
        </w:rPr>
        <w:t xml:space="preserve"> данной работы будет </w:t>
      </w:r>
      <w:r w:rsidR="002D17D4" w:rsidRPr="000F319F">
        <w:rPr>
          <w:rFonts w:cs="Times New Roman"/>
          <w:szCs w:val="28"/>
        </w:rPr>
        <w:t xml:space="preserve">проведено исследование бренда </w:t>
      </w:r>
      <w:r w:rsidR="002D17D4" w:rsidRPr="000F319F">
        <w:rPr>
          <w:rFonts w:cs="Times New Roman"/>
          <w:szCs w:val="28"/>
          <w:lang w:val="en-US"/>
        </w:rPr>
        <w:t>Pegasus</w:t>
      </w:r>
      <w:r w:rsidR="002D17D4" w:rsidRPr="000F319F">
        <w:rPr>
          <w:rFonts w:cs="Times New Roman"/>
          <w:szCs w:val="28"/>
        </w:rPr>
        <w:t xml:space="preserve"> на промышленном и потребительском рынках</w:t>
      </w:r>
      <w:r w:rsidR="001D52D2" w:rsidRPr="000F319F">
        <w:rPr>
          <w:rFonts w:cs="Times New Roman"/>
          <w:szCs w:val="28"/>
        </w:rPr>
        <w:t>, для того, что</w:t>
      </w:r>
      <w:r w:rsidR="009727CE" w:rsidRPr="000F319F">
        <w:rPr>
          <w:rFonts w:cs="Times New Roman"/>
          <w:szCs w:val="28"/>
        </w:rPr>
        <w:t>бы</w:t>
      </w:r>
      <w:r w:rsidR="001D52D2" w:rsidRPr="000F319F">
        <w:rPr>
          <w:rFonts w:cs="Times New Roman"/>
          <w:szCs w:val="28"/>
        </w:rPr>
        <w:t xml:space="preserve"> на </w:t>
      </w:r>
      <w:r w:rsidR="00B71030" w:rsidRPr="000F319F">
        <w:rPr>
          <w:rFonts w:cs="Times New Roman"/>
          <w:szCs w:val="28"/>
        </w:rPr>
        <w:t>основе результатов</w:t>
      </w:r>
      <w:r w:rsidR="001D52D2" w:rsidRPr="000F319F">
        <w:rPr>
          <w:rFonts w:cs="Times New Roman"/>
          <w:szCs w:val="28"/>
        </w:rPr>
        <w:t xml:space="preserve"> </w:t>
      </w:r>
      <w:r w:rsidR="00B71030" w:rsidRPr="000F319F">
        <w:rPr>
          <w:rFonts w:cs="Times New Roman"/>
          <w:szCs w:val="28"/>
        </w:rPr>
        <w:t xml:space="preserve">его проведения </w:t>
      </w:r>
      <w:r w:rsidR="002D17D4" w:rsidRPr="000F319F">
        <w:rPr>
          <w:rFonts w:cs="Times New Roman"/>
          <w:szCs w:val="28"/>
        </w:rPr>
        <w:t>разработ</w:t>
      </w:r>
      <w:r w:rsidR="001D52D2" w:rsidRPr="000F319F">
        <w:rPr>
          <w:rFonts w:cs="Times New Roman"/>
          <w:szCs w:val="28"/>
        </w:rPr>
        <w:t xml:space="preserve">ать </w:t>
      </w:r>
      <w:r w:rsidR="00E33A07">
        <w:rPr>
          <w:rFonts w:cs="Times New Roman"/>
          <w:szCs w:val="28"/>
        </w:rPr>
        <w:t>подход к</w:t>
      </w:r>
      <w:r w:rsidR="002D17D4" w:rsidRPr="000F319F">
        <w:rPr>
          <w:rFonts w:cs="Times New Roman"/>
          <w:szCs w:val="28"/>
        </w:rPr>
        <w:t xml:space="preserve"> адаптации бренда </w:t>
      </w:r>
      <w:r w:rsidR="002D17D4" w:rsidRPr="000F319F">
        <w:rPr>
          <w:rFonts w:cs="Times New Roman"/>
          <w:szCs w:val="28"/>
          <w:lang w:val="en-US"/>
        </w:rPr>
        <w:t>B</w:t>
      </w:r>
      <w:r w:rsidR="002D17D4" w:rsidRPr="000F319F">
        <w:rPr>
          <w:rFonts w:cs="Times New Roman"/>
          <w:szCs w:val="28"/>
        </w:rPr>
        <w:t>2</w:t>
      </w:r>
      <w:r w:rsidR="002D17D4" w:rsidRPr="000F319F">
        <w:rPr>
          <w:rFonts w:cs="Times New Roman"/>
          <w:szCs w:val="28"/>
          <w:lang w:val="en-US"/>
        </w:rPr>
        <w:t>B</w:t>
      </w:r>
      <w:r w:rsidR="002D17D4" w:rsidRPr="000F319F">
        <w:rPr>
          <w:rFonts w:cs="Times New Roman"/>
          <w:szCs w:val="28"/>
        </w:rPr>
        <w:t xml:space="preserve"> к региональному потребительскому рынку.</w:t>
      </w:r>
      <w:r w:rsidR="005E400E">
        <w:rPr>
          <w:rFonts w:cs="Times New Roman"/>
          <w:szCs w:val="28"/>
        </w:rPr>
        <w:t xml:space="preserve"> </w:t>
      </w:r>
    </w:p>
    <w:p w:rsidR="007D12E9" w:rsidRDefault="007C641D" w:rsidP="00730D99">
      <w:pPr>
        <w:pStyle w:val="1"/>
        <w:spacing w:after="200"/>
        <w:jc w:val="center"/>
      </w:pPr>
      <w:r>
        <w:rPr>
          <w:rFonts w:cs="Times New Roman"/>
        </w:rPr>
        <w:br w:type="page"/>
      </w:r>
      <w:bookmarkStart w:id="13" w:name="_Toc355371644"/>
      <w:bookmarkStart w:id="14" w:name="_Toc357090282"/>
      <w:r w:rsidR="007D12E9" w:rsidRPr="007D12E9">
        <w:lastRenderedPageBreak/>
        <w:t xml:space="preserve">Глава 2. Исследование </w:t>
      </w:r>
      <w:r w:rsidR="00CA2BF6">
        <w:t xml:space="preserve">образа </w:t>
      </w:r>
      <w:r w:rsidR="007D12E9" w:rsidRPr="007D12E9">
        <w:t>бренда Pegasus</w:t>
      </w:r>
      <w:bookmarkEnd w:id="13"/>
      <w:bookmarkEnd w:id="14"/>
    </w:p>
    <w:p w:rsidR="00730D99" w:rsidRDefault="00730D99" w:rsidP="00730D99">
      <w:pPr>
        <w:pStyle w:val="1"/>
      </w:pPr>
      <w:bookmarkStart w:id="15" w:name="_Toc357090283"/>
      <w:r>
        <w:t>2.1 Описание программы исследования</w:t>
      </w:r>
      <w:bookmarkEnd w:id="15"/>
    </w:p>
    <w:p w:rsidR="00CD5F26" w:rsidRDefault="00CD5F26" w:rsidP="00CD5F26">
      <w:r w:rsidRPr="00C026F1">
        <w:t>Немецкий концерн Bartec Group является признанным мировым лидером в области разработки</w:t>
      </w:r>
      <w:r w:rsidRPr="00D3612A">
        <w:t xml:space="preserve"> и производства взрывозащищенного оборудования в области электрообогрева, техники управления и автоматизации, а также измерительного оборудования.</w:t>
      </w:r>
      <w:r>
        <w:t xml:space="preserve"> </w:t>
      </w:r>
      <w:r w:rsidRPr="00D3612A">
        <w:t>Заводы концерна расположены в Германии (Bad Mergentheim, Gotteszell, Menden, Reinbek), Швейцарии (Sainte-Croix), Словении (Zagorje) и Китае (Changzhi, рудничное оборудование).</w:t>
      </w:r>
      <w:r>
        <w:t xml:space="preserve"> </w:t>
      </w:r>
    </w:p>
    <w:p w:rsidR="00CD5F26" w:rsidRDefault="00CD5F26" w:rsidP="00CD5F26">
      <w:r>
        <w:t>К</w:t>
      </w:r>
      <w:r w:rsidRPr="0041070F">
        <w:t>омпания Bartec, работающая на мировом рынке производства средств и решений для промышленной автоматизации, в ноябре 2011 год</w:t>
      </w:r>
      <w:r>
        <w:t>а</w:t>
      </w:r>
      <w:r w:rsidRPr="0041070F">
        <w:t xml:space="preserve"> выпустила новый продукт - взрывозащищённый мобильный телефон Pegasus</w:t>
      </w:r>
      <w:r w:rsidRPr="005A09EB">
        <w:t xml:space="preserve"> </w:t>
      </w:r>
      <w:r w:rsidRPr="00CC0495">
        <w:t xml:space="preserve">для промышленного </w:t>
      </w:r>
      <w:r>
        <w:t>использования (рис.3</w:t>
      </w:r>
      <w:r w:rsidRPr="002D2ABB">
        <w:t>), c системой</w:t>
      </w:r>
      <w:r w:rsidRPr="00CC0495">
        <w:t xml:space="preserve"> слежения в режиме онлайн, </w:t>
      </w:r>
      <w:r w:rsidRPr="0041070F">
        <w:t>обладаю</w:t>
      </w:r>
      <w:r>
        <w:t>щий рядом преимуществ, не имеющий</w:t>
      </w:r>
      <w:r w:rsidRPr="0041070F">
        <w:t xml:space="preserve"> аналогов. </w:t>
      </w:r>
    </w:p>
    <w:p w:rsidR="00CD5F26" w:rsidRDefault="00CD5F26" w:rsidP="00CD5F26">
      <w:pPr>
        <w:jc w:val="center"/>
      </w:pPr>
      <w:r w:rsidRPr="00CD5F26">
        <w:rPr>
          <w:noProof/>
          <w:lang w:eastAsia="ru-RU"/>
        </w:rPr>
        <w:drawing>
          <wp:inline distT="0" distB="0" distL="0" distR="0">
            <wp:extent cx="1666875" cy="166687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666875" cy="1666875"/>
                    </a:xfrm>
                    <a:prstGeom prst="rect">
                      <a:avLst/>
                    </a:prstGeom>
                    <a:noFill/>
                    <a:ln w="9525">
                      <a:noFill/>
                      <a:miter lim="800000"/>
                      <a:headEnd/>
                      <a:tailEnd/>
                    </a:ln>
                  </pic:spPr>
                </pic:pic>
              </a:graphicData>
            </a:graphic>
          </wp:inline>
        </w:drawing>
      </w:r>
    </w:p>
    <w:p w:rsidR="004B77DB" w:rsidRDefault="00CD5F26" w:rsidP="004B77DB">
      <w:pPr>
        <w:spacing w:after="200"/>
        <w:jc w:val="center"/>
      </w:pPr>
      <w:r w:rsidRPr="00877BCA">
        <w:t xml:space="preserve">Рис.3. </w:t>
      </w:r>
      <w:r w:rsidR="00A25BBD">
        <w:t xml:space="preserve">Мобильный </w:t>
      </w:r>
      <w:r>
        <w:t xml:space="preserve">телефон </w:t>
      </w:r>
      <w:r>
        <w:rPr>
          <w:lang w:val="en-US"/>
        </w:rPr>
        <w:t>Pegasus</w:t>
      </w:r>
    </w:p>
    <w:p w:rsidR="00CD5F26" w:rsidRDefault="00CD5F26" w:rsidP="004B77DB">
      <w:r w:rsidRPr="0041070F">
        <w:t xml:space="preserve">Целевые потребители данного телефона: промышленные предприятия и цеха, функционирующие в зонах </w:t>
      </w:r>
      <w:r w:rsidRPr="006A4258">
        <w:t>I</w:t>
      </w:r>
      <w:r w:rsidRPr="0041070F">
        <w:t xml:space="preserve"> и </w:t>
      </w:r>
      <w:r w:rsidRPr="006A4258">
        <w:t>II</w:t>
      </w:r>
      <w:r w:rsidRPr="0041070F">
        <w:t xml:space="preserve"> промышленной безопасности</w:t>
      </w:r>
      <w:r>
        <w:rPr>
          <w:rStyle w:val="af5"/>
        </w:rPr>
        <w:footnoteReference w:id="1"/>
      </w:r>
      <w:r w:rsidRPr="0041070F">
        <w:t xml:space="preserve">. </w:t>
      </w:r>
      <w:r>
        <w:t>Изначально т</w:t>
      </w:r>
      <w:r w:rsidRPr="006A4258">
        <w:t xml:space="preserve">елефон предназначался для использования в экстремальных </w:t>
      </w:r>
      <w:r w:rsidRPr="006A4258">
        <w:lastRenderedPageBreak/>
        <w:t xml:space="preserve">условиях, в </w:t>
      </w:r>
      <w:r w:rsidRPr="00340386">
        <w:t>химической, фармацевтической или нефтегазовой промышленности.</w:t>
      </w:r>
    </w:p>
    <w:p w:rsidR="00CD5F26" w:rsidRDefault="00CD5F26" w:rsidP="004B77DB">
      <w:r w:rsidRPr="0041070F">
        <w:t xml:space="preserve">Распространение </w:t>
      </w:r>
      <w:r>
        <w:t xml:space="preserve">нового </w:t>
      </w:r>
      <w:r w:rsidRPr="0041070F">
        <w:t>продукта в России осуществляется</w:t>
      </w:r>
      <w:r>
        <w:t xml:space="preserve"> </w:t>
      </w:r>
      <w:r w:rsidRPr="0041070F">
        <w:t>через един</w:t>
      </w:r>
      <w:r>
        <w:t>ственн</w:t>
      </w:r>
      <w:r w:rsidRPr="0041070F">
        <w:t>ого партнёра – официального представителя компании Bartec</w:t>
      </w:r>
      <w:r>
        <w:t>-Рус - ООО “Пром-А Урал”. ООО “Пром-А Урал” работает на рынке промышленной автоматизации, развивая три направления: поставка, производство и интеграция сред</w:t>
      </w:r>
      <w:r w:rsidRPr="0041070F">
        <w:t xml:space="preserve">ств промышленной автоматизации. ООО “Пром-А Урал” </w:t>
      </w:r>
      <w:r>
        <w:t xml:space="preserve">охватывает </w:t>
      </w:r>
      <w:r w:rsidRPr="0041070F">
        <w:t xml:space="preserve">территории Пермского края, Удмуртской республики, Тюменской области и республики Башкортостан. </w:t>
      </w:r>
    </w:p>
    <w:p w:rsidR="00CD5F26" w:rsidRDefault="00CD5F26" w:rsidP="00CD5F26">
      <w:r w:rsidRPr="0041070F">
        <w:t xml:space="preserve">В России </w:t>
      </w:r>
      <w:r>
        <w:t>Pegasus появился в марте</w:t>
      </w:r>
      <w:r w:rsidRPr="0041070F">
        <w:t xml:space="preserve"> 2012 года. Первый месяц продаж в России показал, что новинка продаётся успешно.</w:t>
      </w:r>
      <w:r>
        <w:t xml:space="preserve"> За месяц было продано одиннадцать телефонов вместо запланированных пяти (установленный производителем минимум продаж для нового региона).</w:t>
      </w:r>
      <w:r w:rsidRPr="0041070F">
        <w:t xml:space="preserve"> Однако промышленные предприятия, на которые была нацелена кампания продвижения</w:t>
      </w:r>
      <w:r>
        <w:t xml:space="preserve"> ООО </w:t>
      </w:r>
      <w:r w:rsidRPr="006A4258">
        <w:t>“</w:t>
      </w:r>
      <w:r>
        <w:t>Пром-А Урал</w:t>
      </w:r>
      <w:r w:rsidRPr="006A4258">
        <w:t>”</w:t>
      </w:r>
      <w:r w:rsidRPr="0041070F">
        <w:t>, приобрета</w:t>
      </w:r>
      <w:r>
        <w:t>ли</w:t>
      </w:r>
      <w:r w:rsidRPr="0041070F">
        <w:t xml:space="preserve"> </w:t>
      </w:r>
      <w:r>
        <w:t>Pegasus</w:t>
      </w:r>
      <w:r w:rsidRPr="0041070F">
        <w:t xml:space="preserve"> в основном для </w:t>
      </w:r>
      <w:r>
        <w:t>своих личных нужд</w:t>
      </w:r>
      <w:r w:rsidRPr="0041070F">
        <w:t xml:space="preserve"> и нуж</w:t>
      </w:r>
      <w:r>
        <w:t>д своих семей, то есть для час</w:t>
      </w:r>
      <w:r w:rsidRPr="0041070F">
        <w:t xml:space="preserve">тного использования. Таким образом, </w:t>
      </w:r>
      <w:r>
        <w:t>было установлено, что Pegasus</w:t>
      </w:r>
      <w:r w:rsidRPr="0041070F">
        <w:t xml:space="preserve"> </w:t>
      </w:r>
      <w:r>
        <w:t xml:space="preserve">приобретался </w:t>
      </w:r>
      <w:r w:rsidRPr="0041070F">
        <w:t xml:space="preserve">лицами, принимающими решения </w:t>
      </w:r>
      <w:r>
        <w:t>в компаниях-клиентах, однако для частного потребления.</w:t>
      </w:r>
      <w:r w:rsidRPr="0041070F">
        <w:t xml:space="preserve"> В связи с этим</w:t>
      </w:r>
      <w:r>
        <w:t xml:space="preserve"> фактом, руководство</w:t>
      </w:r>
      <w:r w:rsidRPr="0041070F">
        <w:t xml:space="preserve"> компании “Пром-А Урал”</w:t>
      </w:r>
      <w:r>
        <w:t xml:space="preserve"> принимает решение исследовать возможность продвижения бренда </w:t>
      </w:r>
      <w:r>
        <w:rPr>
          <w:lang w:val="en-US"/>
        </w:rPr>
        <w:t>Pegasus</w:t>
      </w:r>
      <w:r w:rsidRPr="00877BCA">
        <w:t xml:space="preserve"> </w:t>
      </w:r>
      <w:r>
        <w:t xml:space="preserve">на потребительском рынке. </w:t>
      </w:r>
    </w:p>
    <w:p w:rsidR="00CD5F26" w:rsidRDefault="00CD5F26" w:rsidP="00CD5F26">
      <w:r>
        <w:t xml:space="preserve">Сложность продвижения продукта </w:t>
      </w:r>
      <w:r>
        <w:rPr>
          <w:lang w:val="en-US"/>
        </w:rPr>
        <w:t>Pegasus</w:t>
      </w:r>
      <w:r w:rsidRPr="00B17E93">
        <w:t xml:space="preserve"> </w:t>
      </w:r>
      <w:r>
        <w:t xml:space="preserve">на потребительском рынке обуславливается тем, что, несмотря на лидерство </w:t>
      </w:r>
      <w:r w:rsidRPr="000F195F">
        <w:t>“</w:t>
      </w:r>
      <w:r>
        <w:t>Пром-А Урал</w:t>
      </w:r>
      <w:r w:rsidRPr="000F195F">
        <w:t>”</w:t>
      </w:r>
      <w:r>
        <w:t xml:space="preserve"> на рынке промышленной безопасности, </w:t>
      </w:r>
      <w:r w:rsidRPr="0041070F">
        <w:t xml:space="preserve">компания никогда не работала на </w:t>
      </w:r>
      <w:r>
        <w:t xml:space="preserve">рынке </w:t>
      </w:r>
      <w:r>
        <w:rPr>
          <w:lang w:val="en-US"/>
        </w:rPr>
        <w:t>B</w:t>
      </w:r>
      <w:r w:rsidRPr="0041070F">
        <w:t>2</w:t>
      </w:r>
      <w:r>
        <w:rPr>
          <w:lang w:val="en-US"/>
        </w:rPr>
        <w:t>C</w:t>
      </w:r>
      <w:r w:rsidRPr="0041070F">
        <w:t>,</w:t>
      </w:r>
      <w:r w:rsidRPr="00B17E93">
        <w:t xml:space="preserve"> </w:t>
      </w:r>
      <w:r>
        <w:t>а значит,</w:t>
      </w:r>
      <w:r w:rsidRPr="0041070F">
        <w:t xml:space="preserve"> не </w:t>
      </w:r>
      <w:r>
        <w:t xml:space="preserve">использовала и не </w:t>
      </w:r>
      <w:r w:rsidRPr="0041070F">
        <w:t xml:space="preserve">имеет опыта </w:t>
      </w:r>
      <w:r>
        <w:t>организации маркетинговых коммуникаций</w:t>
      </w:r>
      <w:r w:rsidRPr="0041070F">
        <w:t xml:space="preserve"> с частными клиентами.</w:t>
      </w:r>
      <w:r>
        <w:t xml:space="preserve"> </w:t>
      </w:r>
    </w:p>
    <w:p w:rsidR="00CD5F26" w:rsidRDefault="00CD5F26" w:rsidP="00CD5F26">
      <w:r>
        <w:t>В связи с этим, было принято решение о</w:t>
      </w:r>
      <w:r w:rsidRPr="0041070F">
        <w:t xml:space="preserve"> </w:t>
      </w:r>
      <w:r>
        <w:t xml:space="preserve">внедрении бренда </w:t>
      </w:r>
      <w:r w:rsidRPr="0041070F">
        <w:t xml:space="preserve">Pegasus </w:t>
      </w:r>
      <w:r>
        <w:t xml:space="preserve">сначала </w:t>
      </w:r>
      <w:r w:rsidRPr="0041070F">
        <w:t xml:space="preserve">на </w:t>
      </w:r>
      <w:r>
        <w:t>узкий потребительский</w:t>
      </w:r>
      <w:r w:rsidRPr="0041070F">
        <w:t xml:space="preserve"> рынок </w:t>
      </w:r>
      <w:r>
        <w:t>одного города Перми</w:t>
      </w:r>
      <w:r w:rsidRPr="0041070F">
        <w:t>, а затем</w:t>
      </w:r>
      <w:r>
        <w:t xml:space="preserve">, при условии успешной адаптации, на широкий рынок </w:t>
      </w:r>
      <w:r>
        <w:rPr>
          <w:lang w:val="en-US"/>
        </w:rPr>
        <w:t>B</w:t>
      </w:r>
      <w:r w:rsidRPr="003F7550">
        <w:t>2</w:t>
      </w:r>
      <w:r>
        <w:rPr>
          <w:lang w:val="en-US"/>
        </w:rPr>
        <w:t>C</w:t>
      </w:r>
      <w:r w:rsidRPr="0041070F">
        <w:t xml:space="preserve"> вс</w:t>
      </w:r>
      <w:r>
        <w:t>ей Ро</w:t>
      </w:r>
      <w:r w:rsidRPr="003F7550">
        <w:t>с</w:t>
      </w:r>
      <w:r>
        <w:t>си</w:t>
      </w:r>
      <w:r w:rsidRPr="0041070F">
        <w:t xml:space="preserve">и, ориентируясь на конечного потребителя. </w:t>
      </w:r>
    </w:p>
    <w:p w:rsidR="00080786" w:rsidRDefault="00CD5F26" w:rsidP="00080786">
      <w:r>
        <w:lastRenderedPageBreak/>
        <w:t xml:space="preserve">Для обоснования программы внедрения была разработана программа исследования бренда </w:t>
      </w:r>
      <w:r>
        <w:rPr>
          <w:lang w:val="en-US"/>
        </w:rPr>
        <w:t>Pegasus</w:t>
      </w:r>
      <w:r>
        <w:t xml:space="preserve"> на потребительском и промышленном рынке, которая включает 6 последовательных этапов и представлена в таблице 7.</w:t>
      </w:r>
    </w:p>
    <w:p w:rsidR="00080786" w:rsidRPr="0001325E" w:rsidRDefault="00080786" w:rsidP="00080786">
      <w:pPr>
        <w:jc w:val="right"/>
        <w:rPr>
          <w:b/>
          <w:shd w:val="clear" w:color="auto" w:fill="FFFFFF"/>
        </w:rPr>
      </w:pPr>
      <w:r w:rsidRPr="0001325E">
        <w:rPr>
          <w:shd w:val="clear" w:color="auto" w:fill="FFFFFF"/>
        </w:rPr>
        <w:t xml:space="preserve">Таблица </w:t>
      </w:r>
      <w:r>
        <w:rPr>
          <w:shd w:val="clear" w:color="auto" w:fill="FFFFFF"/>
        </w:rPr>
        <w:t>7</w:t>
      </w:r>
    </w:p>
    <w:p w:rsidR="00080786" w:rsidRDefault="00080786" w:rsidP="00080786">
      <w:pPr>
        <w:jc w:val="center"/>
        <w:rPr>
          <w:b/>
        </w:rPr>
      </w:pPr>
      <w:r w:rsidRPr="00FB6ACC">
        <w:rPr>
          <w:b/>
        </w:rPr>
        <w:t>Программа исследования</w:t>
      </w:r>
    </w:p>
    <w:tbl>
      <w:tblPr>
        <w:tblStyle w:val="a7"/>
        <w:tblW w:w="9726" w:type="dxa"/>
        <w:tblLayout w:type="fixed"/>
        <w:tblLook w:val="04A0" w:firstRow="1" w:lastRow="0" w:firstColumn="1" w:lastColumn="0" w:noHBand="0" w:noVBand="1"/>
      </w:tblPr>
      <w:tblGrid>
        <w:gridCol w:w="534"/>
        <w:gridCol w:w="1842"/>
        <w:gridCol w:w="2127"/>
        <w:gridCol w:w="3827"/>
        <w:gridCol w:w="1396"/>
      </w:tblGrid>
      <w:tr w:rsidR="005E383F" w:rsidRPr="005E383F" w:rsidTr="00B3151E">
        <w:tc>
          <w:tcPr>
            <w:tcW w:w="2376" w:type="dxa"/>
            <w:gridSpan w:val="2"/>
          </w:tcPr>
          <w:p w:rsidR="005E383F" w:rsidRPr="005E383F" w:rsidRDefault="005E383F" w:rsidP="00D63EA9">
            <w:pPr>
              <w:pStyle w:val="ab"/>
              <w:ind w:firstLine="0"/>
              <w:rPr>
                <w:rFonts w:cs="Times New Roman"/>
              </w:rPr>
            </w:pPr>
            <w:bookmarkStart w:id="16" w:name="_Toc355704728"/>
            <w:r w:rsidRPr="005E383F">
              <w:rPr>
                <w:rFonts w:cs="Times New Roman"/>
              </w:rPr>
              <w:t>Этап исследования</w:t>
            </w:r>
          </w:p>
        </w:tc>
        <w:tc>
          <w:tcPr>
            <w:tcW w:w="2127" w:type="dxa"/>
          </w:tcPr>
          <w:p w:rsidR="005E383F" w:rsidRPr="005E383F" w:rsidRDefault="005E383F" w:rsidP="005E383F">
            <w:pPr>
              <w:pStyle w:val="ab"/>
              <w:ind w:firstLine="33"/>
              <w:rPr>
                <w:rFonts w:cs="Times New Roman"/>
              </w:rPr>
            </w:pPr>
            <w:r w:rsidRPr="005E383F">
              <w:rPr>
                <w:rFonts w:cs="Times New Roman"/>
              </w:rPr>
              <w:t>Методы исследования</w:t>
            </w:r>
          </w:p>
        </w:tc>
        <w:tc>
          <w:tcPr>
            <w:tcW w:w="3827" w:type="dxa"/>
          </w:tcPr>
          <w:p w:rsidR="005E383F" w:rsidRPr="005E383F" w:rsidRDefault="005E383F" w:rsidP="005E383F">
            <w:pPr>
              <w:pStyle w:val="ab"/>
              <w:ind w:firstLine="0"/>
              <w:rPr>
                <w:rFonts w:cs="Times New Roman"/>
              </w:rPr>
            </w:pPr>
            <w:r w:rsidRPr="005E383F">
              <w:rPr>
                <w:rFonts w:cs="Times New Roman"/>
              </w:rPr>
              <w:t>Планируемый результат</w:t>
            </w:r>
          </w:p>
        </w:tc>
        <w:tc>
          <w:tcPr>
            <w:tcW w:w="1396" w:type="dxa"/>
          </w:tcPr>
          <w:p w:rsidR="005E383F" w:rsidRPr="005E383F" w:rsidRDefault="005E383F" w:rsidP="005E383F">
            <w:pPr>
              <w:pStyle w:val="ab"/>
              <w:ind w:right="-396" w:firstLine="0"/>
              <w:jc w:val="left"/>
              <w:rPr>
                <w:rFonts w:cs="Times New Roman"/>
              </w:rPr>
            </w:pPr>
            <w:r w:rsidRPr="005E383F">
              <w:rPr>
                <w:rFonts w:cs="Times New Roman"/>
              </w:rPr>
              <w:t xml:space="preserve">Период проведения </w:t>
            </w:r>
          </w:p>
        </w:tc>
      </w:tr>
      <w:tr w:rsidR="005E383F" w:rsidRPr="005E383F" w:rsidTr="00B3151E">
        <w:trPr>
          <w:trHeight w:val="1307"/>
        </w:trPr>
        <w:tc>
          <w:tcPr>
            <w:tcW w:w="534" w:type="dxa"/>
          </w:tcPr>
          <w:p w:rsidR="005E383F" w:rsidRPr="005E383F" w:rsidRDefault="005E383F" w:rsidP="005E383F">
            <w:pPr>
              <w:ind w:left="-709"/>
              <w:jc w:val="center"/>
              <w:rPr>
                <w:rFonts w:cs="Times New Roman"/>
                <w:lang w:val="en-US"/>
              </w:rPr>
            </w:pPr>
            <w:r w:rsidRPr="005E383F">
              <w:rPr>
                <w:rFonts w:cs="Times New Roman"/>
                <w:lang w:val="en-US"/>
              </w:rPr>
              <w:t>I</w:t>
            </w:r>
          </w:p>
        </w:tc>
        <w:tc>
          <w:tcPr>
            <w:tcW w:w="1842" w:type="dxa"/>
          </w:tcPr>
          <w:p w:rsidR="005E383F" w:rsidRPr="005E383F" w:rsidRDefault="005E383F" w:rsidP="005E383F">
            <w:pPr>
              <w:pStyle w:val="ab"/>
              <w:ind w:firstLine="0"/>
              <w:rPr>
                <w:rFonts w:cs="Times New Roman"/>
              </w:rPr>
            </w:pPr>
            <w:r w:rsidRPr="005E383F">
              <w:rPr>
                <w:rFonts w:cs="Times New Roman"/>
              </w:rPr>
              <w:t>Анализ деятельности предприятия</w:t>
            </w:r>
          </w:p>
        </w:tc>
        <w:tc>
          <w:tcPr>
            <w:tcW w:w="2127" w:type="dxa"/>
          </w:tcPr>
          <w:p w:rsidR="005E383F" w:rsidRPr="005E383F" w:rsidRDefault="005E383F" w:rsidP="005E383F">
            <w:pPr>
              <w:pStyle w:val="ab"/>
              <w:ind w:firstLine="33"/>
              <w:rPr>
                <w:rFonts w:cs="Times New Roman"/>
              </w:rPr>
            </w:pPr>
            <w:r w:rsidRPr="005E383F">
              <w:rPr>
                <w:rFonts w:cs="Times New Roman"/>
              </w:rPr>
              <w:t>Анализ документации;</w:t>
            </w:r>
          </w:p>
          <w:p w:rsidR="005E383F" w:rsidRPr="005E383F" w:rsidRDefault="005E383F" w:rsidP="005E383F">
            <w:pPr>
              <w:pStyle w:val="ab"/>
              <w:ind w:firstLine="33"/>
              <w:rPr>
                <w:rFonts w:cs="Times New Roman"/>
              </w:rPr>
            </w:pPr>
            <w:r w:rsidRPr="005E383F">
              <w:rPr>
                <w:rFonts w:cs="Times New Roman"/>
              </w:rPr>
              <w:t>Интервью с генеральным директором;</w:t>
            </w:r>
          </w:p>
        </w:tc>
        <w:tc>
          <w:tcPr>
            <w:tcW w:w="3827" w:type="dxa"/>
          </w:tcPr>
          <w:p w:rsidR="005E383F" w:rsidRPr="005E383F" w:rsidRDefault="005E383F" w:rsidP="005E383F">
            <w:pPr>
              <w:pStyle w:val="ab"/>
              <w:ind w:firstLine="0"/>
              <w:rPr>
                <w:rFonts w:cs="Times New Roman"/>
              </w:rPr>
            </w:pPr>
            <w:r w:rsidRPr="005E383F">
              <w:rPr>
                <w:rFonts w:cs="Times New Roman"/>
              </w:rPr>
              <w:t>Описание специфики деятельности предприятия;</w:t>
            </w:r>
          </w:p>
          <w:p w:rsidR="005E383F" w:rsidRPr="005E383F" w:rsidRDefault="005E383F" w:rsidP="005E383F">
            <w:pPr>
              <w:pStyle w:val="ab"/>
              <w:ind w:firstLine="0"/>
              <w:rPr>
                <w:rFonts w:cs="Times New Roman"/>
              </w:rPr>
            </w:pPr>
          </w:p>
        </w:tc>
        <w:tc>
          <w:tcPr>
            <w:tcW w:w="1396" w:type="dxa"/>
          </w:tcPr>
          <w:p w:rsidR="005E383F" w:rsidRPr="005E383F" w:rsidRDefault="005E383F" w:rsidP="00C81C3E">
            <w:pPr>
              <w:pStyle w:val="ab"/>
              <w:ind w:right="-31" w:firstLine="0"/>
              <w:jc w:val="left"/>
              <w:rPr>
                <w:rFonts w:cs="Times New Roman"/>
              </w:rPr>
            </w:pPr>
            <w:r w:rsidRPr="005E383F">
              <w:rPr>
                <w:rFonts w:cs="Times New Roman"/>
              </w:rPr>
              <w:t>июнь 2012- август 2012</w:t>
            </w:r>
          </w:p>
        </w:tc>
      </w:tr>
      <w:tr w:rsidR="005E383F" w:rsidRPr="005E383F" w:rsidTr="00B3151E">
        <w:tc>
          <w:tcPr>
            <w:tcW w:w="534" w:type="dxa"/>
          </w:tcPr>
          <w:p w:rsidR="005E383F" w:rsidRPr="005E383F" w:rsidRDefault="005E383F" w:rsidP="005E383F">
            <w:pPr>
              <w:ind w:left="-709"/>
              <w:jc w:val="center"/>
              <w:rPr>
                <w:rFonts w:cs="Times New Roman"/>
                <w:lang w:val="en-US"/>
              </w:rPr>
            </w:pPr>
            <w:r w:rsidRPr="005E383F">
              <w:rPr>
                <w:rFonts w:cs="Times New Roman"/>
                <w:lang w:val="en-US"/>
              </w:rPr>
              <w:t>II</w:t>
            </w:r>
          </w:p>
        </w:tc>
        <w:tc>
          <w:tcPr>
            <w:tcW w:w="1842" w:type="dxa"/>
          </w:tcPr>
          <w:p w:rsidR="005E383F" w:rsidRPr="005E383F" w:rsidRDefault="005E383F" w:rsidP="005E383F">
            <w:pPr>
              <w:pStyle w:val="ab"/>
              <w:ind w:firstLine="0"/>
              <w:rPr>
                <w:rFonts w:cs="Times New Roman"/>
              </w:rPr>
            </w:pPr>
            <w:r w:rsidRPr="005E383F">
              <w:rPr>
                <w:rFonts w:cs="Times New Roman"/>
              </w:rPr>
              <w:t xml:space="preserve">Анализ продукта </w:t>
            </w:r>
            <w:r w:rsidRPr="005E383F">
              <w:rPr>
                <w:rFonts w:cs="Times New Roman"/>
                <w:lang w:val="en-US"/>
              </w:rPr>
              <w:t>Pegasus</w:t>
            </w:r>
          </w:p>
        </w:tc>
        <w:tc>
          <w:tcPr>
            <w:tcW w:w="2127" w:type="dxa"/>
          </w:tcPr>
          <w:p w:rsidR="005E383F" w:rsidRPr="005E383F" w:rsidRDefault="005E383F" w:rsidP="005E383F">
            <w:pPr>
              <w:pStyle w:val="ab"/>
              <w:ind w:firstLine="33"/>
              <w:rPr>
                <w:rFonts w:cs="Times New Roman"/>
              </w:rPr>
            </w:pPr>
            <w:r w:rsidRPr="005E383F">
              <w:rPr>
                <w:rFonts w:cs="Times New Roman"/>
              </w:rPr>
              <w:t xml:space="preserve">Анализ документации; </w:t>
            </w:r>
          </w:p>
          <w:p w:rsidR="005E383F" w:rsidRPr="005E383F" w:rsidRDefault="005E383F" w:rsidP="005E383F">
            <w:pPr>
              <w:pStyle w:val="ab"/>
              <w:ind w:firstLine="33"/>
              <w:rPr>
                <w:rFonts w:cs="Times New Roman"/>
              </w:rPr>
            </w:pPr>
            <w:r w:rsidRPr="005E383F">
              <w:rPr>
                <w:rFonts w:cs="Times New Roman"/>
              </w:rPr>
              <w:t>Интервью с бренд-менеджером производителя;</w:t>
            </w:r>
          </w:p>
        </w:tc>
        <w:tc>
          <w:tcPr>
            <w:tcW w:w="3827" w:type="dxa"/>
          </w:tcPr>
          <w:p w:rsidR="005E383F" w:rsidRPr="005E383F" w:rsidRDefault="005E383F" w:rsidP="005E383F">
            <w:pPr>
              <w:pStyle w:val="ab"/>
              <w:ind w:firstLine="0"/>
              <w:rPr>
                <w:rFonts w:cs="Times New Roman"/>
              </w:rPr>
            </w:pPr>
            <w:r w:rsidRPr="005E383F">
              <w:rPr>
                <w:rFonts w:cs="Times New Roman"/>
              </w:rPr>
              <w:t>Описание назначения продукта;</w:t>
            </w:r>
          </w:p>
          <w:p w:rsidR="005E383F" w:rsidRPr="005E383F" w:rsidRDefault="005E383F" w:rsidP="005E383F">
            <w:pPr>
              <w:pStyle w:val="ab"/>
              <w:ind w:firstLine="0"/>
              <w:rPr>
                <w:rFonts w:cs="Times New Roman"/>
              </w:rPr>
            </w:pPr>
            <w:r w:rsidRPr="005E383F">
              <w:rPr>
                <w:rFonts w:cs="Times New Roman"/>
              </w:rPr>
              <w:t>Описание целевого портрета потребителя;</w:t>
            </w:r>
          </w:p>
          <w:p w:rsidR="005E383F" w:rsidRPr="005E383F" w:rsidRDefault="005E383F" w:rsidP="005E383F">
            <w:pPr>
              <w:pStyle w:val="ab"/>
              <w:ind w:firstLine="0"/>
              <w:rPr>
                <w:rFonts w:cs="Times New Roman"/>
              </w:rPr>
            </w:pPr>
          </w:p>
        </w:tc>
        <w:tc>
          <w:tcPr>
            <w:tcW w:w="1396" w:type="dxa"/>
          </w:tcPr>
          <w:p w:rsidR="00D63EA9" w:rsidRDefault="005E383F" w:rsidP="005E383F">
            <w:pPr>
              <w:pStyle w:val="ab"/>
              <w:ind w:right="-396" w:firstLine="0"/>
              <w:jc w:val="left"/>
              <w:rPr>
                <w:rFonts w:cs="Times New Roman"/>
              </w:rPr>
            </w:pPr>
            <w:r w:rsidRPr="005E383F">
              <w:rPr>
                <w:rFonts w:cs="Times New Roman"/>
              </w:rPr>
              <w:t xml:space="preserve">октябрь </w:t>
            </w:r>
          </w:p>
          <w:p w:rsidR="005E383F" w:rsidRPr="005E383F" w:rsidRDefault="005E383F" w:rsidP="005E383F">
            <w:pPr>
              <w:pStyle w:val="ab"/>
              <w:ind w:right="-396" w:firstLine="0"/>
              <w:jc w:val="left"/>
              <w:rPr>
                <w:rFonts w:cs="Times New Roman"/>
              </w:rPr>
            </w:pPr>
            <w:r w:rsidRPr="005E383F">
              <w:rPr>
                <w:rFonts w:cs="Times New Roman"/>
              </w:rPr>
              <w:t>2012</w:t>
            </w:r>
          </w:p>
          <w:p w:rsidR="005E383F" w:rsidRPr="005E383F" w:rsidRDefault="005E383F" w:rsidP="005E383F">
            <w:pPr>
              <w:pStyle w:val="ab"/>
              <w:ind w:right="-396" w:firstLine="0"/>
              <w:jc w:val="left"/>
              <w:rPr>
                <w:rFonts w:cs="Times New Roman"/>
              </w:rPr>
            </w:pPr>
          </w:p>
          <w:p w:rsidR="005E383F" w:rsidRPr="005E383F" w:rsidRDefault="005E383F" w:rsidP="005E383F">
            <w:pPr>
              <w:pStyle w:val="ab"/>
              <w:ind w:right="-396" w:firstLine="0"/>
              <w:jc w:val="left"/>
              <w:rPr>
                <w:rFonts w:cs="Times New Roman"/>
              </w:rPr>
            </w:pPr>
          </w:p>
          <w:p w:rsidR="005E383F" w:rsidRPr="005E383F" w:rsidRDefault="005E383F" w:rsidP="005E383F">
            <w:pPr>
              <w:pStyle w:val="ab"/>
              <w:ind w:right="-396" w:firstLine="0"/>
              <w:jc w:val="left"/>
              <w:rPr>
                <w:rFonts w:cs="Times New Roman"/>
              </w:rPr>
            </w:pPr>
          </w:p>
          <w:p w:rsidR="005E383F" w:rsidRPr="005E383F" w:rsidRDefault="005E383F" w:rsidP="005E383F">
            <w:pPr>
              <w:pStyle w:val="ab"/>
              <w:ind w:right="-396" w:firstLine="0"/>
              <w:jc w:val="left"/>
              <w:rPr>
                <w:rFonts w:cs="Times New Roman"/>
              </w:rPr>
            </w:pPr>
          </w:p>
        </w:tc>
      </w:tr>
      <w:tr w:rsidR="005E383F" w:rsidRPr="005E383F" w:rsidTr="00B3151E">
        <w:trPr>
          <w:trHeight w:val="555"/>
        </w:trPr>
        <w:tc>
          <w:tcPr>
            <w:tcW w:w="534" w:type="dxa"/>
          </w:tcPr>
          <w:p w:rsidR="005E383F" w:rsidRPr="005E383F" w:rsidRDefault="005E383F" w:rsidP="005E383F">
            <w:pPr>
              <w:ind w:left="-709"/>
              <w:jc w:val="center"/>
              <w:rPr>
                <w:rFonts w:cs="Times New Roman"/>
                <w:lang w:val="en-US"/>
              </w:rPr>
            </w:pPr>
            <w:r w:rsidRPr="005E383F">
              <w:rPr>
                <w:rFonts w:cs="Times New Roman"/>
                <w:lang w:val="en-US"/>
              </w:rPr>
              <w:t>III</w:t>
            </w:r>
          </w:p>
        </w:tc>
        <w:tc>
          <w:tcPr>
            <w:tcW w:w="1842" w:type="dxa"/>
          </w:tcPr>
          <w:p w:rsidR="005E383F" w:rsidRPr="005E383F" w:rsidRDefault="005E383F" w:rsidP="005E383F">
            <w:pPr>
              <w:pStyle w:val="ab"/>
              <w:ind w:firstLine="0"/>
              <w:rPr>
                <w:rFonts w:cs="Times New Roman"/>
              </w:rPr>
            </w:pPr>
            <w:r w:rsidRPr="005E383F">
              <w:rPr>
                <w:rFonts w:cs="Times New Roman"/>
              </w:rPr>
              <w:t xml:space="preserve">Получение исходной информации с потребителей продукта </w:t>
            </w:r>
            <w:r w:rsidRPr="005E383F">
              <w:rPr>
                <w:rFonts w:cs="Times New Roman"/>
                <w:lang w:val="en-US"/>
              </w:rPr>
              <w:t>Pegasus</w:t>
            </w:r>
          </w:p>
        </w:tc>
        <w:tc>
          <w:tcPr>
            <w:tcW w:w="2127" w:type="dxa"/>
          </w:tcPr>
          <w:p w:rsidR="005E383F" w:rsidRPr="005E383F" w:rsidRDefault="005E383F" w:rsidP="005E383F">
            <w:pPr>
              <w:pStyle w:val="ab"/>
              <w:ind w:firstLine="33"/>
              <w:rPr>
                <w:rFonts w:cs="Times New Roman"/>
              </w:rPr>
            </w:pPr>
            <w:r w:rsidRPr="005E383F">
              <w:rPr>
                <w:rFonts w:cs="Times New Roman"/>
              </w:rPr>
              <w:t xml:space="preserve">Опрос потребителей </w:t>
            </w:r>
            <w:r w:rsidRPr="005E383F">
              <w:rPr>
                <w:rFonts w:cs="Times New Roman"/>
                <w:lang w:val="en-US"/>
              </w:rPr>
              <w:t>Pegasus</w:t>
            </w:r>
            <w:r w:rsidRPr="005E383F">
              <w:rPr>
                <w:rFonts w:cs="Times New Roman"/>
              </w:rPr>
              <w:t>;</w:t>
            </w:r>
          </w:p>
          <w:p w:rsidR="005E383F" w:rsidRPr="005E383F" w:rsidRDefault="005E383F" w:rsidP="005E383F">
            <w:pPr>
              <w:pStyle w:val="ab"/>
              <w:ind w:firstLine="33"/>
              <w:rPr>
                <w:rFonts w:cs="Times New Roman"/>
              </w:rPr>
            </w:pPr>
            <w:r w:rsidRPr="005E383F">
              <w:rPr>
                <w:rFonts w:cs="Times New Roman"/>
              </w:rPr>
              <w:t xml:space="preserve">Личное интервью с потребителями </w:t>
            </w:r>
            <w:r w:rsidRPr="005E383F">
              <w:rPr>
                <w:rFonts w:cs="Times New Roman"/>
                <w:lang w:val="en-US"/>
              </w:rPr>
              <w:t>Pegasus</w:t>
            </w:r>
            <w:r w:rsidRPr="005E383F">
              <w:rPr>
                <w:rFonts w:cs="Times New Roman"/>
              </w:rPr>
              <w:t>;</w:t>
            </w:r>
          </w:p>
        </w:tc>
        <w:tc>
          <w:tcPr>
            <w:tcW w:w="3827" w:type="dxa"/>
          </w:tcPr>
          <w:p w:rsidR="005E383F" w:rsidRPr="005E383F" w:rsidRDefault="005E383F" w:rsidP="005E383F">
            <w:pPr>
              <w:pStyle w:val="ab"/>
              <w:ind w:firstLine="0"/>
              <w:rPr>
                <w:rFonts w:cs="Times New Roman"/>
              </w:rPr>
            </w:pPr>
            <w:r w:rsidRPr="005E383F">
              <w:rPr>
                <w:rFonts w:cs="Times New Roman"/>
              </w:rPr>
              <w:t>Описание воспринимаемых преимуществ продукта, по мнению потребителей; Определение потребительских мотивов покупки;</w:t>
            </w:r>
          </w:p>
          <w:p w:rsidR="005E383F" w:rsidRPr="005E383F" w:rsidRDefault="005E383F" w:rsidP="005E383F">
            <w:pPr>
              <w:pStyle w:val="ab"/>
              <w:ind w:firstLine="0"/>
              <w:rPr>
                <w:rFonts w:cs="Times New Roman"/>
              </w:rPr>
            </w:pPr>
          </w:p>
        </w:tc>
        <w:tc>
          <w:tcPr>
            <w:tcW w:w="1396" w:type="dxa"/>
          </w:tcPr>
          <w:p w:rsidR="00B3151E" w:rsidRDefault="00B3151E" w:rsidP="005E383F">
            <w:pPr>
              <w:pStyle w:val="ab"/>
              <w:ind w:right="-396" w:firstLine="0"/>
              <w:jc w:val="left"/>
              <w:rPr>
                <w:rFonts w:cs="Times New Roman"/>
              </w:rPr>
            </w:pPr>
            <w:r>
              <w:rPr>
                <w:rFonts w:cs="Times New Roman"/>
              </w:rPr>
              <w:t>декабрь</w:t>
            </w:r>
          </w:p>
          <w:p w:rsidR="005E383F" w:rsidRPr="005E383F" w:rsidRDefault="00B3151E" w:rsidP="005E383F">
            <w:pPr>
              <w:pStyle w:val="ab"/>
              <w:ind w:right="-396" w:firstLine="0"/>
              <w:jc w:val="left"/>
              <w:rPr>
                <w:rFonts w:cs="Times New Roman"/>
              </w:rPr>
            </w:pPr>
            <w:r>
              <w:rPr>
                <w:rFonts w:cs="Times New Roman"/>
              </w:rPr>
              <w:t xml:space="preserve"> 2012</w:t>
            </w:r>
          </w:p>
        </w:tc>
      </w:tr>
      <w:tr w:rsidR="005E383F" w:rsidRPr="005E383F" w:rsidTr="00B3151E">
        <w:trPr>
          <w:trHeight w:val="1040"/>
        </w:trPr>
        <w:tc>
          <w:tcPr>
            <w:tcW w:w="534" w:type="dxa"/>
            <w:tcBorders>
              <w:bottom w:val="single" w:sz="4" w:space="0" w:color="auto"/>
            </w:tcBorders>
          </w:tcPr>
          <w:p w:rsidR="005E383F" w:rsidRPr="005E383F" w:rsidRDefault="005E383F" w:rsidP="005E383F">
            <w:pPr>
              <w:ind w:left="-709"/>
              <w:jc w:val="center"/>
              <w:rPr>
                <w:rFonts w:cs="Times New Roman"/>
                <w:lang w:val="en-US"/>
              </w:rPr>
            </w:pPr>
            <w:r w:rsidRPr="005E383F">
              <w:rPr>
                <w:rFonts w:cs="Times New Roman"/>
                <w:lang w:val="en-US"/>
              </w:rPr>
              <w:t>IV</w:t>
            </w:r>
          </w:p>
        </w:tc>
        <w:tc>
          <w:tcPr>
            <w:tcW w:w="1842" w:type="dxa"/>
            <w:tcBorders>
              <w:bottom w:val="single" w:sz="4" w:space="0" w:color="auto"/>
            </w:tcBorders>
          </w:tcPr>
          <w:p w:rsidR="005E383F" w:rsidRPr="005E383F" w:rsidRDefault="005E383F" w:rsidP="005E383F">
            <w:pPr>
              <w:pStyle w:val="ab"/>
              <w:ind w:firstLine="0"/>
              <w:rPr>
                <w:rFonts w:cs="Times New Roman"/>
              </w:rPr>
            </w:pPr>
            <w:r w:rsidRPr="005E383F">
              <w:rPr>
                <w:rFonts w:cs="Times New Roman"/>
              </w:rPr>
              <w:t>Анализ конкурентных предложений</w:t>
            </w:r>
          </w:p>
        </w:tc>
        <w:tc>
          <w:tcPr>
            <w:tcW w:w="2127" w:type="dxa"/>
            <w:tcBorders>
              <w:bottom w:val="single" w:sz="4" w:space="0" w:color="auto"/>
            </w:tcBorders>
          </w:tcPr>
          <w:p w:rsidR="005E383F" w:rsidRPr="005E383F" w:rsidRDefault="005E383F" w:rsidP="005E383F">
            <w:pPr>
              <w:pStyle w:val="ab"/>
              <w:ind w:firstLine="33"/>
              <w:rPr>
                <w:rFonts w:cs="Times New Roman"/>
              </w:rPr>
            </w:pPr>
            <w:r w:rsidRPr="005E383F">
              <w:rPr>
                <w:rFonts w:cs="Times New Roman"/>
              </w:rPr>
              <w:t>Анализ открытых источников;</w:t>
            </w:r>
          </w:p>
          <w:p w:rsidR="005E383F" w:rsidRPr="005E383F" w:rsidRDefault="005E383F" w:rsidP="005E383F">
            <w:pPr>
              <w:pStyle w:val="ab"/>
              <w:ind w:firstLine="33"/>
              <w:rPr>
                <w:rFonts w:cs="Times New Roman"/>
              </w:rPr>
            </w:pPr>
          </w:p>
        </w:tc>
        <w:tc>
          <w:tcPr>
            <w:tcW w:w="3827" w:type="dxa"/>
            <w:tcBorders>
              <w:bottom w:val="single" w:sz="4" w:space="0" w:color="auto"/>
            </w:tcBorders>
          </w:tcPr>
          <w:p w:rsidR="005E383F" w:rsidRPr="005E383F" w:rsidRDefault="005E383F" w:rsidP="005E383F">
            <w:pPr>
              <w:pStyle w:val="ab"/>
              <w:ind w:firstLine="0"/>
              <w:rPr>
                <w:rFonts w:cs="Times New Roman"/>
              </w:rPr>
            </w:pPr>
            <w:r w:rsidRPr="005E383F">
              <w:rPr>
                <w:rFonts w:cs="Times New Roman"/>
              </w:rPr>
              <w:t xml:space="preserve">Описание преимуществ и недостатков продукта </w:t>
            </w:r>
            <w:r w:rsidRPr="005E383F">
              <w:rPr>
                <w:rFonts w:cs="Times New Roman"/>
                <w:lang w:val="en-US"/>
              </w:rPr>
              <w:t>Pegasus</w:t>
            </w:r>
            <w:r w:rsidRPr="005E383F">
              <w:rPr>
                <w:rFonts w:cs="Times New Roman"/>
              </w:rPr>
              <w:t xml:space="preserve"> по сравнению с альтернативами; </w:t>
            </w:r>
          </w:p>
          <w:p w:rsidR="005E383F" w:rsidRPr="005E383F" w:rsidRDefault="005E383F" w:rsidP="005E383F">
            <w:pPr>
              <w:pStyle w:val="ab"/>
              <w:ind w:firstLine="0"/>
              <w:rPr>
                <w:rFonts w:cs="Times New Roman"/>
                <w:lang w:val="en-US"/>
              </w:rPr>
            </w:pPr>
            <w:r w:rsidRPr="005E383F">
              <w:rPr>
                <w:rFonts w:cs="Times New Roman"/>
              </w:rPr>
              <w:t>Составление сравнительной таблицы</w:t>
            </w:r>
            <w:r w:rsidRPr="005E383F">
              <w:rPr>
                <w:rFonts w:cs="Times New Roman"/>
                <w:lang w:val="en-US"/>
              </w:rPr>
              <w:t>;</w:t>
            </w:r>
          </w:p>
        </w:tc>
        <w:tc>
          <w:tcPr>
            <w:tcW w:w="1396" w:type="dxa"/>
            <w:tcBorders>
              <w:bottom w:val="single" w:sz="4" w:space="0" w:color="auto"/>
            </w:tcBorders>
          </w:tcPr>
          <w:p w:rsidR="00B3151E" w:rsidRDefault="00D63EA9" w:rsidP="00D63EA9">
            <w:pPr>
              <w:pStyle w:val="ab"/>
              <w:ind w:right="-396" w:firstLine="0"/>
              <w:jc w:val="left"/>
              <w:rPr>
                <w:rFonts w:cs="Times New Roman"/>
              </w:rPr>
            </w:pPr>
            <w:r>
              <w:rPr>
                <w:rFonts w:cs="Times New Roman"/>
              </w:rPr>
              <w:t>я</w:t>
            </w:r>
            <w:r w:rsidR="005E383F" w:rsidRPr="005E383F">
              <w:rPr>
                <w:rFonts w:cs="Times New Roman"/>
              </w:rPr>
              <w:t>нварь</w:t>
            </w:r>
          </w:p>
          <w:p w:rsidR="005E383F" w:rsidRPr="005E383F" w:rsidRDefault="005E383F" w:rsidP="00D63EA9">
            <w:pPr>
              <w:pStyle w:val="ab"/>
              <w:ind w:right="-396" w:firstLine="0"/>
              <w:jc w:val="left"/>
              <w:rPr>
                <w:rFonts w:cs="Times New Roman"/>
              </w:rPr>
            </w:pPr>
            <w:r w:rsidRPr="005E383F">
              <w:rPr>
                <w:rFonts w:cs="Times New Roman"/>
              </w:rPr>
              <w:t>2013</w:t>
            </w:r>
          </w:p>
        </w:tc>
      </w:tr>
      <w:tr w:rsidR="005E383F" w:rsidRPr="005E383F" w:rsidTr="00B3151E">
        <w:trPr>
          <w:trHeight w:val="1226"/>
        </w:trPr>
        <w:tc>
          <w:tcPr>
            <w:tcW w:w="534" w:type="dxa"/>
            <w:tcBorders>
              <w:top w:val="single" w:sz="4" w:space="0" w:color="auto"/>
            </w:tcBorders>
          </w:tcPr>
          <w:p w:rsidR="005E383F" w:rsidRPr="005E383F" w:rsidRDefault="005E383F" w:rsidP="005E383F">
            <w:pPr>
              <w:ind w:left="-709"/>
              <w:jc w:val="center"/>
              <w:rPr>
                <w:rFonts w:cs="Times New Roman"/>
                <w:lang w:val="en-US"/>
              </w:rPr>
            </w:pPr>
            <w:r w:rsidRPr="005E383F">
              <w:rPr>
                <w:rFonts w:cs="Times New Roman"/>
                <w:lang w:val="en-US"/>
              </w:rPr>
              <w:t>V</w:t>
            </w:r>
          </w:p>
        </w:tc>
        <w:tc>
          <w:tcPr>
            <w:tcW w:w="1842" w:type="dxa"/>
            <w:tcBorders>
              <w:top w:val="single" w:sz="4" w:space="0" w:color="auto"/>
            </w:tcBorders>
          </w:tcPr>
          <w:p w:rsidR="005E383F" w:rsidRPr="005E383F" w:rsidRDefault="005E383F" w:rsidP="005E383F">
            <w:pPr>
              <w:pStyle w:val="ab"/>
              <w:ind w:firstLine="0"/>
              <w:rPr>
                <w:rFonts w:cs="Times New Roman"/>
              </w:rPr>
            </w:pPr>
            <w:r w:rsidRPr="005E383F">
              <w:rPr>
                <w:rFonts w:cs="Times New Roman"/>
              </w:rPr>
              <w:t xml:space="preserve">Создание образа телефона </w:t>
            </w:r>
            <w:r w:rsidRPr="005E383F">
              <w:rPr>
                <w:rFonts w:cs="Times New Roman"/>
                <w:lang w:val="en-US"/>
              </w:rPr>
              <w:t>Pegasus</w:t>
            </w:r>
            <w:r w:rsidRPr="005E383F">
              <w:rPr>
                <w:rFonts w:cs="Times New Roman"/>
              </w:rPr>
              <w:t xml:space="preserve"> для потребитель</w:t>
            </w:r>
            <w:r w:rsidR="00EC1684">
              <w:rPr>
                <w:rFonts w:cs="Times New Roman"/>
              </w:rPr>
              <w:t>-</w:t>
            </w:r>
            <w:r w:rsidRPr="005E383F">
              <w:rPr>
                <w:rFonts w:cs="Times New Roman"/>
              </w:rPr>
              <w:t>ского рынка</w:t>
            </w:r>
          </w:p>
        </w:tc>
        <w:tc>
          <w:tcPr>
            <w:tcW w:w="2127" w:type="dxa"/>
            <w:tcBorders>
              <w:top w:val="single" w:sz="4" w:space="0" w:color="auto"/>
            </w:tcBorders>
          </w:tcPr>
          <w:p w:rsidR="005E383F" w:rsidRPr="005E383F" w:rsidRDefault="005E383F" w:rsidP="005E383F">
            <w:pPr>
              <w:pStyle w:val="ab"/>
              <w:ind w:firstLine="33"/>
              <w:rPr>
                <w:rFonts w:cs="Times New Roman"/>
              </w:rPr>
            </w:pPr>
            <w:r w:rsidRPr="005E383F">
              <w:rPr>
                <w:rFonts w:cs="Times New Roman"/>
              </w:rPr>
              <w:t>Анализ первичных данных, полученных на 3 этапе исследования;</w:t>
            </w:r>
          </w:p>
        </w:tc>
        <w:tc>
          <w:tcPr>
            <w:tcW w:w="3827" w:type="dxa"/>
            <w:tcBorders>
              <w:top w:val="single" w:sz="4" w:space="0" w:color="auto"/>
            </w:tcBorders>
          </w:tcPr>
          <w:p w:rsidR="005E383F" w:rsidRPr="005E383F" w:rsidRDefault="005E383F" w:rsidP="005E383F">
            <w:pPr>
              <w:pStyle w:val="ab"/>
              <w:ind w:firstLine="0"/>
              <w:rPr>
                <w:rFonts w:cs="Times New Roman"/>
              </w:rPr>
            </w:pPr>
            <w:r w:rsidRPr="005E383F">
              <w:rPr>
                <w:rFonts w:cs="Times New Roman"/>
              </w:rPr>
              <w:t xml:space="preserve">Формирование ДНК-бренда </w:t>
            </w:r>
            <w:r w:rsidRPr="005E383F">
              <w:rPr>
                <w:rFonts w:cs="Times New Roman"/>
                <w:lang w:val="en-US"/>
              </w:rPr>
              <w:t>Pegasus</w:t>
            </w:r>
            <w:r w:rsidRPr="005E383F">
              <w:rPr>
                <w:rFonts w:cs="Times New Roman"/>
              </w:rPr>
              <w:t>;</w:t>
            </w:r>
          </w:p>
          <w:p w:rsidR="005E383F" w:rsidRPr="005E383F" w:rsidRDefault="005E383F" w:rsidP="005E383F">
            <w:pPr>
              <w:pStyle w:val="ab"/>
              <w:ind w:firstLine="0"/>
              <w:rPr>
                <w:rFonts w:cs="Times New Roman"/>
              </w:rPr>
            </w:pPr>
            <w:r w:rsidRPr="005E383F">
              <w:rPr>
                <w:rFonts w:cs="Times New Roman"/>
              </w:rPr>
              <w:t>Составление плана маркетинговых коммуникаций;</w:t>
            </w:r>
          </w:p>
        </w:tc>
        <w:tc>
          <w:tcPr>
            <w:tcW w:w="1396" w:type="dxa"/>
            <w:tcBorders>
              <w:top w:val="single" w:sz="4" w:space="0" w:color="auto"/>
            </w:tcBorders>
          </w:tcPr>
          <w:p w:rsidR="005E383F" w:rsidRPr="005E383F" w:rsidRDefault="00B3151E" w:rsidP="00D63EA9">
            <w:pPr>
              <w:pStyle w:val="ab"/>
              <w:ind w:right="-129" w:firstLine="0"/>
              <w:jc w:val="left"/>
              <w:rPr>
                <w:rFonts w:cs="Times New Roman"/>
              </w:rPr>
            </w:pPr>
            <w:r>
              <w:rPr>
                <w:rFonts w:cs="Times New Roman"/>
              </w:rPr>
              <w:t>февраль</w:t>
            </w:r>
            <w:r w:rsidR="005E383F" w:rsidRPr="005E383F">
              <w:rPr>
                <w:rFonts w:cs="Times New Roman"/>
              </w:rPr>
              <w:t xml:space="preserve"> 2013</w:t>
            </w:r>
          </w:p>
        </w:tc>
      </w:tr>
      <w:tr w:rsidR="005E383F" w:rsidRPr="005E383F" w:rsidTr="00B3151E">
        <w:trPr>
          <w:trHeight w:val="2310"/>
        </w:trPr>
        <w:tc>
          <w:tcPr>
            <w:tcW w:w="534" w:type="dxa"/>
          </w:tcPr>
          <w:p w:rsidR="005E383F" w:rsidRPr="005E383F" w:rsidRDefault="005E383F" w:rsidP="005E383F">
            <w:pPr>
              <w:ind w:left="-709"/>
              <w:jc w:val="center"/>
              <w:rPr>
                <w:rFonts w:cs="Times New Roman"/>
                <w:lang w:val="en-US"/>
              </w:rPr>
            </w:pPr>
            <w:r w:rsidRPr="005E383F">
              <w:rPr>
                <w:rFonts w:cs="Times New Roman"/>
                <w:lang w:val="en-US"/>
              </w:rPr>
              <w:t>VI</w:t>
            </w:r>
          </w:p>
        </w:tc>
        <w:tc>
          <w:tcPr>
            <w:tcW w:w="1842" w:type="dxa"/>
          </w:tcPr>
          <w:p w:rsidR="005E383F" w:rsidRPr="005E383F" w:rsidRDefault="005E383F" w:rsidP="005E383F">
            <w:pPr>
              <w:pStyle w:val="ab"/>
              <w:ind w:firstLine="0"/>
              <w:rPr>
                <w:rFonts w:cs="Times New Roman"/>
              </w:rPr>
            </w:pPr>
            <w:r w:rsidRPr="005E383F">
              <w:rPr>
                <w:rFonts w:cs="Times New Roman"/>
              </w:rPr>
              <w:t>Оценка адаптации бренда на потребительском рынке</w:t>
            </w:r>
          </w:p>
        </w:tc>
        <w:tc>
          <w:tcPr>
            <w:tcW w:w="2127" w:type="dxa"/>
          </w:tcPr>
          <w:p w:rsidR="005E383F" w:rsidRPr="005E383F" w:rsidRDefault="005E383F" w:rsidP="005E383F">
            <w:pPr>
              <w:pStyle w:val="ab"/>
              <w:ind w:firstLine="33"/>
              <w:rPr>
                <w:rFonts w:cs="Times New Roman"/>
              </w:rPr>
            </w:pPr>
            <w:r w:rsidRPr="005E383F">
              <w:rPr>
                <w:rFonts w:cs="Times New Roman"/>
              </w:rPr>
              <w:t xml:space="preserve">Опрос потребителей </w:t>
            </w:r>
            <w:r w:rsidRPr="005E383F">
              <w:rPr>
                <w:rFonts w:cs="Times New Roman"/>
                <w:lang w:val="en-US"/>
              </w:rPr>
              <w:t>Pegasus</w:t>
            </w:r>
            <w:r w:rsidRPr="005E383F">
              <w:rPr>
                <w:rFonts w:cs="Times New Roman"/>
              </w:rPr>
              <w:t>;</w:t>
            </w:r>
          </w:p>
          <w:p w:rsidR="005E383F" w:rsidRPr="005E383F" w:rsidRDefault="005E383F" w:rsidP="005E383F">
            <w:pPr>
              <w:pStyle w:val="ab"/>
              <w:ind w:firstLine="33"/>
              <w:rPr>
                <w:rFonts w:cs="Times New Roman"/>
              </w:rPr>
            </w:pPr>
            <w:r w:rsidRPr="005E383F">
              <w:rPr>
                <w:rFonts w:cs="Times New Roman"/>
              </w:rPr>
              <w:t>Сравнительный анализ;</w:t>
            </w:r>
          </w:p>
          <w:p w:rsidR="005E383F" w:rsidRPr="005E383F" w:rsidRDefault="005E383F" w:rsidP="005E383F">
            <w:pPr>
              <w:pStyle w:val="ab"/>
              <w:ind w:firstLine="33"/>
              <w:rPr>
                <w:rFonts w:cs="Times New Roman"/>
              </w:rPr>
            </w:pPr>
          </w:p>
        </w:tc>
        <w:tc>
          <w:tcPr>
            <w:tcW w:w="3827" w:type="dxa"/>
          </w:tcPr>
          <w:p w:rsidR="005E383F" w:rsidRPr="005E383F" w:rsidRDefault="005E383F" w:rsidP="005E383F">
            <w:pPr>
              <w:pStyle w:val="ab"/>
              <w:ind w:firstLine="0"/>
              <w:rPr>
                <w:rFonts w:cs="Times New Roman"/>
              </w:rPr>
            </w:pPr>
            <w:r w:rsidRPr="005E383F">
              <w:rPr>
                <w:rFonts w:cs="Times New Roman"/>
              </w:rPr>
              <w:t>Прирост новых клиентов за период;</w:t>
            </w:r>
          </w:p>
          <w:p w:rsidR="005E383F" w:rsidRPr="005E383F" w:rsidRDefault="005E383F" w:rsidP="005E383F">
            <w:pPr>
              <w:pStyle w:val="ab"/>
              <w:ind w:firstLine="0"/>
              <w:rPr>
                <w:rFonts w:cs="Times New Roman"/>
              </w:rPr>
            </w:pPr>
            <w:r w:rsidRPr="005E383F">
              <w:rPr>
                <w:rFonts w:cs="Times New Roman"/>
              </w:rPr>
              <w:t>Соответствие планируемого и фактического охвата аудитории;</w:t>
            </w:r>
          </w:p>
          <w:p w:rsidR="005E383F" w:rsidRPr="005E383F" w:rsidRDefault="005E383F" w:rsidP="005E383F">
            <w:pPr>
              <w:pStyle w:val="ab"/>
              <w:ind w:firstLine="0"/>
              <w:rPr>
                <w:rFonts w:cs="Times New Roman"/>
              </w:rPr>
            </w:pPr>
            <w:r w:rsidRPr="005E383F">
              <w:rPr>
                <w:rFonts w:cs="Times New Roman"/>
              </w:rPr>
              <w:t xml:space="preserve">Соответствие ассоциаций потребителей </w:t>
            </w:r>
            <w:r w:rsidRPr="005E383F">
              <w:rPr>
                <w:rFonts w:cs="Times New Roman"/>
                <w:lang w:val="en-US"/>
              </w:rPr>
              <w:t>Pegasus</w:t>
            </w:r>
            <w:r w:rsidRPr="005E383F">
              <w:rPr>
                <w:rFonts w:cs="Times New Roman"/>
              </w:rPr>
              <w:t xml:space="preserve"> </w:t>
            </w:r>
            <w:r w:rsidRPr="005E383F">
              <w:rPr>
                <w:rFonts w:cs="Times New Roman"/>
                <w:lang w:val="en-US"/>
              </w:rPr>
              <w:t>c</w:t>
            </w:r>
            <w:r w:rsidRPr="005E383F">
              <w:rPr>
                <w:rFonts w:cs="Times New Roman"/>
              </w:rPr>
              <w:t xml:space="preserve"> концепцией, заложенной в бренд;</w:t>
            </w:r>
          </w:p>
          <w:p w:rsidR="005E383F" w:rsidRPr="005E383F" w:rsidRDefault="005E383F" w:rsidP="005E383F">
            <w:pPr>
              <w:pStyle w:val="ab"/>
              <w:ind w:firstLine="0"/>
              <w:rPr>
                <w:rFonts w:cs="Times New Roman"/>
              </w:rPr>
            </w:pPr>
            <w:r w:rsidRPr="005E383F">
              <w:rPr>
                <w:rFonts w:cs="Times New Roman"/>
              </w:rPr>
              <w:t xml:space="preserve">Соответствие мотивов покупки </w:t>
            </w:r>
            <w:r w:rsidRPr="005E383F">
              <w:rPr>
                <w:rFonts w:cs="Times New Roman"/>
                <w:lang w:val="en-US"/>
              </w:rPr>
              <w:t>Pegasus</w:t>
            </w:r>
            <w:r w:rsidRPr="005E383F">
              <w:rPr>
                <w:rFonts w:cs="Times New Roman"/>
              </w:rPr>
              <w:t xml:space="preserve"> </w:t>
            </w:r>
            <w:r w:rsidRPr="005E383F">
              <w:rPr>
                <w:rFonts w:cs="Times New Roman"/>
                <w:lang w:val="en-US"/>
              </w:rPr>
              <w:t>c</w:t>
            </w:r>
            <w:r w:rsidRPr="005E383F">
              <w:rPr>
                <w:rFonts w:cs="Times New Roman"/>
              </w:rPr>
              <w:t xml:space="preserve"> заложенными в образ; </w:t>
            </w:r>
          </w:p>
        </w:tc>
        <w:tc>
          <w:tcPr>
            <w:tcW w:w="1396" w:type="dxa"/>
          </w:tcPr>
          <w:p w:rsidR="00B3151E" w:rsidRDefault="005E383F" w:rsidP="00D63EA9">
            <w:pPr>
              <w:pStyle w:val="ab"/>
              <w:ind w:right="-396" w:firstLine="0"/>
              <w:rPr>
                <w:rFonts w:cs="Times New Roman"/>
              </w:rPr>
            </w:pPr>
            <w:r w:rsidRPr="005E383F">
              <w:rPr>
                <w:rFonts w:cs="Times New Roman"/>
              </w:rPr>
              <w:t xml:space="preserve">апрель </w:t>
            </w:r>
          </w:p>
          <w:p w:rsidR="005E383F" w:rsidRPr="005E383F" w:rsidRDefault="005E383F" w:rsidP="00D63EA9">
            <w:pPr>
              <w:pStyle w:val="ab"/>
              <w:ind w:right="-396" w:firstLine="0"/>
              <w:rPr>
                <w:rFonts w:cs="Times New Roman"/>
              </w:rPr>
            </w:pPr>
            <w:r w:rsidRPr="005E383F">
              <w:rPr>
                <w:rFonts w:cs="Times New Roman"/>
              </w:rPr>
              <w:t>2013</w:t>
            </w:r>
          </w:p>
          <w:p w:rsidR="005E383F" w:rsidRPr="005E383F" w:rsidRDefault="005E383F" w:rsidP="005E383F">
            <w:pPr>
              <w:pStyle w:val="ab"/>
              <w:ind w:right="-396" w:firstLine="39"/>
              <w:rPr>
                <w:rFonts w:cs="Times New Roman"/>
              </w:rPr>
            </w:pPr>
          </w:p>
        </w:tc>
      </w:tr>
    </w:tbl>
    <w:p w:rsidR="005E383F" w:rsidRDefault="005E383F" w:rsidP="005E383F">
      <w:pPr>
        <w:rPr>
          <w:rFonts w:cs="Times New Roman"/>
          <w:szCs w:val="28"/>
        </w:rPr>
      </w:pPr>
      <w:r w:rsidRPr="005E383F">
        <w:rPr>
          <w:rStyle w:val="50"/>
          <w:rFonts w:ascii="Times New Roman" w:hAnsi="Times New Roman" w:cs="Times New Roman"/>
          <w:color w:val="auto"/>
        </w:rPr>
        <w:t>На первом этапе авторы знакомятся с внутренней регламентирующей процессы</w:t>
      </w:r>
      <w:r w:rsidRPr="005E383F">
        <w:rPr>
          <w:rFonts w:cs="Times New Roman"/>
          <w:szCs w:val="28"/>
        </w:rPr>
        <w:t xml:space="preserve"> документацией компании, в которой содержатся описания бизнес-</w:t>
      </w:r>
      <w:r w:rsidRPr="005E383F">
        <w:rPr>
          <w:rFonts w:cs="Times New Roman"/>
          <w:szCs w:val="28"/>
        </w:rPr>
        <w:lastRenderedPageBreak/>
        <w:t>процессов. Наибольший интерес для исследователей на первых этапах представляют бизнес-процессы, связанные с коммуникациями  по вертикальной интеграции: с производителями оборудования и клиентами – потребителями</w:t>
      </w:r>
      <w:r>
        <w:rPr>
          <w:rFonts w:cs="Times New Roman"/>
          <w:szCs w:val="28"/>
        </w:rPr>
        <w:t xml:space="preserve"> данной продукции. Также предстоит провести неформализованное интервью с руководителем организации, которое позволит описать, как происходит процесс коммуникаций с производителем и клиентом в реальности, без привязки к утверждённым документам. На данном этапе необходимо выявить степень влияния и зависимости пермской компании Пром-А Урал с производителем оборудования немецкой компанией </w:t>
      </w:r>
      <w:r>
        <w:rPr>
          <w:rFonts w:cs="Times New Roman"/>
          <w:szCs w:val="28"/>
          <w:lang w:val="en-US"/>
        </w:rPr>
        <w:t>Bartec</w:t>
      </w:r>
      <w:r w:rsidRPr="00735F51">
        <w:rPr>
          <w:rFonts w:cs="Times New Roman"/>
          <w:szCs w:val="28"/>
        </w:rPr>
        <w:t xml:space="preserve">. </w:t>
      </w:r>
      <w:r>
        <w:rPr>
          <w:rFonts w:cs="Times New Roman"/>
          <w:szCs w:val="28"/>
        </w:rPr>
        <w:t xml:space="preserve">Это позволит оценить возможность дальнейшего объединения усилий по выводу телефона Pegasus на рынок </w:t>
      </w:r>
      <w:r>
        <w:rPr>
          <w:rFonts w:cs="Times New Roman"/>
          <w:szCs w:val="28"/>
          <w:lang w:val="en-US"/>
        </w:rPr>
        <w:t>B</w:t>
      </w:r>
      <w:r w:rsidRPr="00735F51">
        <w:rPr>
          <w:rFonts w:cs="Times New Roman"/>
          <w:szCs w:val="28"/>
        </w:rPr>
        <w:t>2</w:t>
      </w:r>
      <w:r>
        <w:rPr>
          <w:rFonts w:cs="Times New Roman"/>
          <w:szCs w:val="28"/>
          <w:lang w:val="en-US"/>
        </w:rPr>
        <w:t>C</w:t>
      </w:r>
      <w:r w:rsidRPr="00735F51">
        <w:rPr>
          <w:rFonts w:cs="Times New Roman"/>
          <w:szCs w:val="28"/>
        </w:rPr>
        <w:t>.</w:t>
      </w:r>
    </w:p>
    <w:p w:rsidR="005E383F" w:rsidRDefault="005E383F" w:rsidP="005E383F">
      <w:pPr>
        <w:rPr>
          <w:rFonts w:cs="Times New Roman"/>
          <w:szCs w:val="28"/>
        </w:rPr>
      </w:pPr>
      <w:r>
        <w:rPr>
          <w:rFonts w:cs="Times New Roman"/>
          <w:szCs w:val="28"/>
        </w:rPr>
        <w:t xml:space="preserve">Второй этап посвящён анализу назначения телефона </w:t>
      </w:r>
      <w:r w:rsidR="00A25BBD">
        <w:rPr>
          <w:rFonts w:cs="Times New Roman"/>
          <w:szCs w:val="28"/>
          <w:lang w:val="en-US"/>
        </w:rPr>
        <w:t>Pegasus</w:t>
      </w:r>
      <w:r w:rsidR="00A25BBD" w:rsidRPr="00A25BBD">
        <w:rPr>
          <w:rFonts w:cs="Times New Roman"/>
          <w:szCs w:val="28"/>
        </w:rPr>
        <w:t xml:space="preserve"> </w:t>
      </w:r>
      <w:r>
        <w:rPr>
          <w:rFonts w:cs="Times New Roman"/>
          <w:szCs w:val="28"/>
        </w:rPr>
        <w:t xml:space="preserve">с целью описания его целевой аудитории для </w:t>
      </w:r>
      <w:r>
        <w:rPr>
          <w:rFonts w:cs="Times New Roman"/>
          <w:szCs w:val="28"/>
          <w:lang w:val="en-US"/>
        </w:rPr>
        <w:t>B</w:t>
      </w:r>
      <w:r w:rsidRPr="006D729C">
        <w:rPr>
          <w:rFonts w:cs="Times New Roman"/>
          <w:szCs w:val="28"/>
        </w:rPr>
        <w:t>2</w:t>
      </w:r>
      <w:r>
        <w:rPr>
          <w:rFonts w:cs="Times New Roman"/>
          <w:szCs w:val="28"/>
          <w:lang w:val="en-US"/>
        </w:rPr>
        <w:t>B</w:t>
      </w:r>
      <w:r w:rsidRPr="006D729C">
        <w:rPr>
          <w:rFonts w:cs="Times New Roman"/>
          <w:szCs w:val="28"/>
        </w:rPr>
        <w:t xml:space="preserve"> </w:t>
      </w:r>
      <w:r>
        <w:rPr>
          <w:rFonts w:cs="Times New Roman"/>
          <w:szCs w:val="28"/>
        </w:rPr>
        <w:t xml:space="preserve">рынка. На данном этапе к уже описанным методам исследования, добавляется также формализованное интервью с бренд-менеджером компании </w:t>
      </w:r>
      <w:r>
        <w:rPr>
          <w:rFonts w:cs="Times New Roman"/>
          <w:szCs w:val="28"/>
          <w:lang w:val="en-US"/>
        </w:rPr>
        <w:t>Bartec</w:t>
      </w:r>
      <w:r w:rsidRPr="00EA28DF">
        <w:rPr>
          <w:rFonts w:cs="Times New Roman"/>
          <w:szCs w:val="28"/>
        </w:rPr>
        <w:t xml:space="preserve">, </w:t>
      </w:r>
      <w:r>
        <w:rPr>
          <w:rFonts w:cs="Times New Roman"/>
          <w:szCs w:val="28"/>
        </w:rPr>
        <w:t>ответственным за линейку продукто</w:t>
      </w:r>
      <w:r w:rsidR="003F4D7F">
        <w:rPr>
          <w:rFonts w:cs="Times New Roman"/>
          <w:szCs w:val="28"/>
        </w:rPr>
        <w:t>в промышленной автоматизации.</w:t>
      </w:r>
    </w:p>
    <w:p w:rsidR="005E383F" w:rsidRPr="00BC2FFC" w:rsidRDefault="005E383F" w:rsidP="005E383F">
      <w:pPr>
        <w:tabs>
          <w:tab w:val="left" w:pos="1325"/>
        </w:tabs>
        <w:rPr>
          <w:rFonts w:cs="Times New Roman"/>
          <w:szCs w:val="28"/>
        </w:rPr>
      </w:pPr>
      <w:r>
        <w:rPr>
          <w:rFonts w:cs="Times New Roman"/>
          <w:szCs w:val="28"/>
        </w:rPr>
        <w:t xml:space="preserve">Третий этап направлен на получение обратной связи от существующих потребителей телефона Pegasus. </w:t>
      </w:r>
      <w:r w:rsidRPr="00BC2FFC">
        <w:rPr>
          <w:rFonts w:cs="Times New Roman"/>
          <w:szCs w:val="28"/>
        </w:rPr>
        <w:t>Цель проведения</w:t>
      </w:r>
      <w:r>
        <w:rPr>
          <w:rFonts w:cs="Times New Roman"/>
          <w:szCs w:val="28"/>
        </w:rPr>
        <w:t xml:space="preserve"> третьего</w:t>
      </w:r>
      <w:r w:rsidRPr="00BC2FFC">
        <w:rPr>
          <w:rFonts w:cs="Times New Roman"/>
          <w:szCs w:val="28"/>
        </w:rPr>
        <w:t xml:space="preserve"> этапа исследования заключается в определении воспринимаемых преимуществ Pegasus, а также мотивов покупки продукта Pegasus среди существующих потребителей.</w:t>
      </w:r>
    </w:p>
    <w:p w:rsidR="005E383F" w:rsidRDefault="005E383F" w:rsidP="005E383F">
      <w:pPr>
        <w:rPr>
          <w:rFonts w:cs="Times New Roman"/>
          <w:szCs w:val="28"/>
        </w:rPr>
      </w:pPr>
      <w:r>
        <w:rPr>
          <w:rFonts w:cs="Times New Roman"/>
          <w:szCs w:val="28"/>
        </w:rPr>
        <w:t xml:space="preserve">На данном этапе проводится ряд личных интервью с клиентами на предмет оценки их восприятия продукта </w:t>
      </w:r>
      <w:r w:rsidRPr="00BC2FFC">
        <w:rPr>
          <w:rFonts w:cs="Times New Roman"/>
          <w:szCs w:val="28"/>
        </w:rPr>
        <w:t>Pegasus</w:t>
      </w:r>
      <w:r>
        <w:rPr>
          <w:rFonts w:cs="Times New Roman"/>
          <w:szCs w:val="28"/>
        </w:rPr>
        <w:t xml:space="preserve">. Кроме того, реализуется опрос существующих потребителей с целью обозначения мотивов совершённых покупок. На основе полученных результатов формируется образ телефона </w:t>
      </w:r>
      <w:r>
        <w:rPr>
          <w:rFonts w:cs="Times New Roman"/>
          <w:szCs w:val="28"/>
          <w:lang w:val="en-US"/>
        </w:rPr>
        <w:t>Pegasus</w:t>
      </w:r>
      <w:r w:rsidRPr="006D729C">
        <w:rPr>
          <w:rFonts w:cs="Times New Roman"/>
          <w:szCs w:val="28"/>
        </w:rPr>
        <w:t xml:space="preserve">, </w:t>
      </w:r>
      <w:r>
        <w:rPr>
          <w:rFonts w:cs="Times New Roman"/>
          <w:szCs w:val="28"/>
        </w:rPr>
        <w:t xml:space="preserve">который будет транслироваться на региональном рынке </w:t>
      </w:r>
      <w:r>
        <w:rPr>
          <w:rFonts w:cs="Times New Roman"/>
          <w:szCs w:val="28"/>
          <w:lang w:val="en-US"/>
        </w:rPr>
        <w:t>B</w:t>
      </w:r>
      <w:r w:rsidRPr="006D729C">
        <w:rPr>
          <w:rFonts w:cs="Times New Roman"/>
          <w:szCs w:val="28"/>
        </w:rPr>
        <w:t>2</w:t>
      </w:r>
      <w:r>
        <w:rPr>
          <w:rFonts w:cs="Times New Roman"/>
          <w:szCs w:val="28"/>
          <w:lang w:val="en-US"/>
        </w:rPr>
        <w:t>C</w:t>
      </w:r>
      <w:r w:rsidRPr="006D729C">
        <w:rPr>
          <w:rFonts w:cs="Times New Roman"/>
          <w:szCs w:val="28"/>
        </w:rPr>
        <w:t xml:space="preserve">.  </w:t>
      </w:r>
      <w:r>
        <w:rPr>
          <w:rFonts w:cs="Times New Roman"/>
          <w:szCs w:val="28"/>
        </w:rPr>
        <w:t xml:space="preserve">Формирование образа </w:t>
      </w:r>
      <w:r>
        <w:rPr>
          <w:rFonts w:cs="Times New Roman"/>
          <w:szCs w:val="28"/>
          <w:lang w:val="en-US"/>
        </w:rPr>
        <w:t>Pegasus</w:t>
      </w:r>
      <w:r w:rsidRPr="006D729C">
        <w:rPr>
          <w:rFonts w:cs="Times New Roman"/>
          <w:szCs w:val="28"/>
        </w:rPr>
        <w:t xml:space="preserve"> </w:t>
      </w:r>
      <w:r>
        <w:rPr>
          <w:rFonts w:cs="Times New Roman"/>
          <w:szCs w:val="28"/>
        </w:rPr>
        <w:t xml:space="preserve">для потребительского рынка в виде построения ДНК-бренда </w:t>
      </w:r>
      <w:r>
        <w:rPr>
          <w:rFonts w:cs="Times New Roman"/>
          <w:szCs w:val="28"/>
          <w:lang w:val="en-US"/>
        </w:rPr>
        <w:t>Pegasus</w:t>
      </w:r>
      <w:r>
        <w:rPr>
          <w:rFonts w:cs="Times New Roman"/>
          <w:szCs w:val="28"/>
        </w:rPr>
        <w:t xml:space="preserve"> представляет собой реализацию пятого этапа рассматриваемого исследования. </w:t>
      </w:r>
    </w:p>
    <w:p w:rsidR="005E383F" w:rsidRDefault="005E383F" w:rsidP="005E383F">
      <w:pPr>
        <w:rPr>
          <w:rFonts w:cs="Times New Roman"/>
          <w:szCs w:val="28"/>
        </w:rPr>
      </w:pPr>
      <w:r>
        <w:rPr>
          <w:rFonts w:cs="Times New Roman"/>
          <w:szCs w:val="28"/>
        </w:rPr>
        <w:t xml:space="preserve">Четвёртый этап направлен на выявление сильных и слабых сторон продукта по сравнению с товарами-субститутами. Следует отметить, что </w:t>
      </w:r>
      <w:r>
        <w:rPr>
          <w:rFonts w:cs="Times New Roman"/>
          <w:szCs w:val="28"/>
        </w:rPr>
        <w:lastRenderedPageBreak/>
        <w:t xml:space="preserve">авторы не исключают отсутствия прямых конкурентов у телефона </w:t>
      </w:r>
      <w:r>
        <w:rPr>
          <w:rFonts w:cs="Times New Roman"/>
          <w:szCs w:val="28"/>
          <w:lang w:val="en-US"/>
        </w:rPr>
        <w:t>Pegasus</w:t>
      </w:r>
      <w:r w:rsidRPr="00114A51">
        <w:rPr>
          <w:rFonts w:cs="Times New Roman"/>
          <w:szCs w:val="28"/>
        </w:rPr>
        <w:t>.</w:t>
      </w:r>
      <w:r>
        <w:rPr>
          <w:rFonts w:cs="Times New Roman"/>
          <w:szCs w:val="28"/>
        </w:rPr>
        <w:t xml:space="preserve"> В результате четвёртого этапа, исследователи смогут описать не только  преимущества и недостатки Pegasus, но и те характеристики-ценности, на которые следует сделать акценты при создании образа бренда для потребительского рынка. Данный этап является ключевым, так как именно на нём завязано дальнейшее успешное развитие последующих действий. </w:t>
      </w:r>
    </w:p>
    <w:p w:rsidR="005E383F" w:rsidRPr="00BC2FFC" w:rsidRDefault="005E383F" w:rsidP="005E383F">
      <w:pPr>
        <w:tabs>
          <w:tab w:val="left" w:pos="1325"/>
        </w:tabs>
        <w:rPr>
          <w:rFonts w:cs="Times New Roman"/>
          <w:szCs w:val="28"/>
        </w:rPr>
      </w:pPr>
      <w:r>
        <w:rPr>
          <w:rFonts w:cs="Times New Roman"/>
          <w:szCs w:val="28"/>
        </w:rPr>
        <w:t>Пятый этап направлен также на определение необходимых маркетинговых коммуникаций, через которые будет транслироваться сформированный</w:t>
      </w:r>
      <w:r w:rsidRPr="00464D3C">
        <w:rPr>
          <w:rFonts w:cs="Times New Roman"/>
          <w:szCs w:val="28"/>
        </w:rPr>
        <w:t xml:space="preserve"> </w:t>
      </w:r>
      <w:r>
        <w:rPr>
          <w:rFonts w:cs="Times New Roman"/>
          <w:szCs w:val="28"/>
        </w:rPr>
        <w:t xml:space="preserve">для потребительского рынка образ </w:t>
      </w:r>
      <w:r w:rsidRPr="00BC2FFC">
        <w:rPr>
          <w:rFonts w:cs="Times New Roman"/>
          <w:szCs w:val="28"/>
        </w:rPr>
        <w:t>Pegasus</w:t>
      </w:r>
      <w:r>
        <w:rPr>
          <w:rFonts w:cs="Times New Roman"/>
          <w:szCs w:val="28"/>
        </w:rPr>
        <w:t xml:space="preserve">. </w:t>
      </w:r>
      <w:r w:rsidRPr="00BC2FFC">
        <w:rPr>
          <w:rFonts w:cs="Times New Roman"/>
          <w:szCs w:val="28"/>
        </w:rPr>
        <w:t xml:space="preserve">Цель проведения IV этапа исследования: разработать кампанию продвижения продукта Pegasus на региональном рынке B2C </w:t>
      </w:r>
      <w:r w:rsidR="00EC1684">
        <w:rPr>
          <w:rFonts w:cs="Times New Roman"/>
          <w:szCs w:val="28"/>
        </w:rPr>
        <w:t>города Перми</w:t>
      </w:r>
      <w:r w:rsidRPr="00BC2FFC">
        <w:rPr>
          <w:rFonts w:cs="Times New Roman"/>
          <w:szCs w:val="28"/>
        </w:rPr>
        <w:t>.</w:t>
      </w:r>
    </w:p>
    <w:p w:rsidR="005E383F" w:rsidRDefault="005E383F" w:rsidP="005E383F">
      <w:pPr>
        <w:rPr>
          <w:rFonts w:cs="Times New Roman"/>
          <w:szCs w:val="28"/>
        </w:rPr>
      </w:pPr>
      <w:r>
        <w:rPr>
          <w:rFonts w:cs="Times New Roman"/>
          <w:szCs w:val="28"/>
        </w:rPr>
        <w:t xml:space="preserve">Шестой этап является повторением третьего этапа исследования с некоторыми модификациями. На данном этапе необходимо оценить восприятие новых потребителей продукта </w:t>
      </w:r>
      <w:r w:rsidRPr="00BC2FFC">
        <w:rPr>
          <w:rFonts w:cs="Times New Roman"/>
          <w:szCs w:val="28"/>
        </w:rPr>
        <w:t>Pegasus</w:t>
      </w:r>
      <w:r>
        <w:rPr>
          <w:rFonts w:cs="Times New Roman"/>
          <w:szCs w:val="28"/>
        </w:rPr>
        <w:t xml:space="preserve"> на рынке </w:t>
      </w:r>
      <w:r w:rsidRPr="00BC2FFC">
        <w:rPr>
          <w:rFonts w:cs="Times New Roman"/>
          <w:szCs w:val="28"/>
        </w:rPr>
        <w:t>B</w:t>
      </w:r>
      <w:r w:rsidRPr="00EC5785">
        <w:rPr>
          <w:rFonts w:cs="Times New Roman"/>
          <w:szCs w:val="28"/>
        </w:rPr>
        <w:t>2</w:t>
      </w:r>
      <w:r w:rsidRPr="00BC2FFC">
        <w:rPr>
          <w:rFonts w:cs="Times New Roman"/>
          <w:szCs w:val="28"/>
        </w:rPr>
        <w:t>C</w:t>
      </w:r>
      <w:r>
        <w:rPr>
          <w:rFonts w:cs="Times New Roman"/>
          <w:szCs w:val="28"/>
        </w:rPr>
        <w:t>.</w:t>
      </w:r>
      <w:r w:rsidRPr="00EC5785">
        <w:rPr>
          <w:rFonts w:cs="Times New Roman"/>
          <w:szCs w:val="28"/>
        </w:rPr>
        <w:t xml:space="preserve"> </w:t>
      </w:r>
      <w:r>
        <w:rPr>
          <w:rFonts w:cs="Times New Roman"/>
          <w:szCs w:val="28"/>
        </w:rPr>
        <w:t xml:space="preserve">Это необходимо для того, чтобы сделать вывод об успешной либо несостоявшейся адаптации бренда </w:t>
      </w:r>
      <w:r>
        <w:rPr>
          <w:rFonts w:cs="Times New Roman"/>
          <w:szCs w:val="28"/>
          <w:lang w:val="en-US"/>
        </w:rPr>
        <w:t>Pegasus</w:t>
      </w:r>
      <w:r w:rsidRPr="00EC5785">
        <w:rPr>
          <w:rFonts w:cs="Times New Roman"/>
          <w:szCs w:val="28"/>
        </w:rPr>
        <w:t xml:space="preserve"> </w:t>
      </w:r>
      <w:r>
        <w:rPr>
          <w:rFonts w:cs="Times New Roman"/>
          <w:szCs w:val="28"/>
        </w:rPr>
        <w:t xml:space="preserve">на региональном потребительском рынке города Перми. </w:t>
      </w:r>
    </w:p>
    <w:p w:rsidR="005E383F" w:rsidRDefault="005E383F" w:rsidP="005E383F">
      <w:pPr>
        <w:rPr>
          <w:rFonts w:cs="Times New Roman"/>
          <w:szCs w:val="28"/>
        </w:rPr>
      </w:pPr>
      <w:r>
        <w:rPr>
          <w:rFonts w:cs="Times New Roman"/>
          <w:szCs w:val="28"/>
        </w:rPr>
        <w:t>Для этого необходимо проанализировать следующие параметры:</w:t>
      </w:r>
    </w:p>
    <w:p w:rsidR="005E383F" w:rsidRPr="00EC5785" w:rsidRDefault="005E383F" w:rsidP="005E383F">
      <w:pPr>
        <w:pStyle w:val="a6"/>
        <w:numPr>
          <w:ilvl w:val="0"/>
          <w:numId w:val="31"/>
        </w:numPr>
        <w:tabs>
          <w:tab w:val="left" w:pos="1134"/>
        </w:tabs>
        <w:spacing w:after="200"/>
        <w:ind w:hanging="11"/>
        <w:rPr>
          <w:rFonts w:cs="Times New Roman"/>
          <w:szCs w:val="28"/>
        </w:rPr>
      </w:pPr>
      <w:r>
        <w:rPr>
          <w:rFonts w:cs="Times New Roman"/>
          <w:szCs w:val="28"/>
        </w:rPr>
        <w:t>п</w:t>
      </w:r>
      <w:r w:rsidRPr="00EC5785">
        <w:rPr>
          <w:rFonts w:cs="Times New Roman"/>
          <w:szCs w:val="28"/>
        </w:rPr>
        <w:t>рирост новых клиентов за период;</w:t>
      </w:r>
    </w:p>
    <w:p w:rsidR="005E383F" w:rsidRPr="00EC5785" w:rsidRDefault="005E383F" w:rsidP="005E383F">
      <w:pPr>
        <w:pStyle w:val="a6"/>
        <w:numPr>
          <w:ilvl w:val="0"/>
          <w:numId w:val="31"/>
        </w:numPr>
        <w:tabs>
          <w:tab w:val="left" w:pos="1134"/>
        </w:tabs>
        <w:spacing w:after="200"/>
        <w:ind w:hanging="11"/>
        <w:rPr>
          <w:rFonts w:cs="Times New Roman"/>
          <w:szCs w:val="28"/>
        </w:rPr>
      </w:pPr>
      <w:r>
        <w:rPr>
          <w:rFonts w:cs="Times New Roman"/>
          <w:szCs w:val="28"/>
        </w:rPr>
        <w:t>с</w:t>
      </w:r>
      <w:r w:rsidRPr="00EC5785">
        <w:rPr>
          <w:rFonts w:cs="Times New Roman"/>
          <w:szCs w:val="28"/>
        </w:rPr>
        <w:t>оответствие планируемого и фактического охвата аудитории;</w:t>
      </w:r>
    </w:p>
    <w:p w:rsidR="005E383F" w:rsidRPr="00EC5785" w:rsidRDefault="005E383F" w:rsidP="005E383F">
      <w:pPr>
        <w:pStyle w:val="a6"/>
        <w:numPr>
          <w:ilvl w:val="0"/>
          <w:numId w:val="31"/>
        </w:numPr>
        <w:tabs>
          <w:tab w:val="left" w:pos="1134"/>
        </w:tabs>
        <w:spacing w:after="200"/>
        <w:ind w:hanging="11"/>
        <w:rPr>
          <w:rFonts w:cs="Times New Roman"/>
          <w:szCs w:val="28"/>
        </w:rPr>
      </w:pPr>
      <w:r>
        <w:rPr>
          <w:rFonts w:cs="Times New Roman"/>
          <w:szCs w:val="28"/>
        </w:rPr>
        <w:t>с</w:t>
      </w:r>
      <w:r w:rsidRPr="00EC5785">
        <w:rPr>
          <w:rFonts w:cs="Times New Roman"/>
          <w:szCs w:val="28"/>
        </w:rPr>
        <w:t>оответствие ассоциаций потребителей Pegasus c концепцией, заложенной в бренд;</w:t>
      </w:r>
    </w:p>
    <w:p w:rsidR="005E383F" w:rsidRPr="00EC5785" w:rsidRDefault="005E383F" w:rsidP="005E383F">
      <w:pPr>
        <w:pStyle w:val="a6"/>
        <w:numPr>
          <w:ilvl w:val="0"/>
          <w:numId w:val="31"/>
        </w:numPr>
        <w:tabs>
          <w:tab w:val="left" w:pos="1134"/>
        </w:tabs>
        <w:ind w:hanging="11"/>
        <w:rPr>
          <w:rFonts w:cs="Times New Roman"/>
          <w:szCs w:val="28"/>
        </w:rPr>
      </w:pPr>
      <w:r>
        <w:rPr>
          <w:rFonts w:cs="Times New Roman"/>
          <w:szCs w:val="28"/>
        </w:rPr>
        <w:t>с</w:t>
      </w:r>
      <w:r w:rsidRPr="00EC5785">
        <w:rPr>
          <w:rFonts w:cs="Times New Roman"/>
          <w:szCs w:val="28"/>
        </w:rPr>
        <w:t xml:space="preserve">оответствие мотивов покупки Pegasus c </w:t>
      </w:r>
      <w:r>
        <w:rPr>
          <w:rFonts w:cs="Times New Roman"/>
          <w:szCs w:val="28"/>
        </w:rPr>
        <w:t xml:space="preserve">мотивами, </w:t>
      </w:r>
      <w:r w:rsidRPr="00EC5785">
        <w:rPr>
          <w:rFonts w:cs="Times New Roman"/>
          <w:szCs w:val="28"/>
        </w:rPr>
        <w:t>заложенными в образ;</w:t>
      </w:r>
    </w:p>
    <w:p w:rsidR="00C81C3E" w:rsidRDefault="009D095B" w:rsidP="005E383F">
      <w:pPr>
        <w:rPr>
          <w:rFonts w:cs="Times New Roman"/>
          <w:szCs w:val="28"/>
        </w:rPr>
      </w:pPr>
      <w:r>
        <w:rPr>
          <w:rFonts w:cs="Times New Roman"/>
          <w:szCs w:val="28"/>
        </w:rPr>
        <w:t>Эмпирическое</w:t>
      </w:r>
      <w:r w:rsidR="005E383F">
        <w:rPr>
          <w:rFonts w:cs="Times New Roman"/>
          <w:szCs w:val="28"/>
        </w:rPr>
        <w:t xml:space="preserve"> исследование проводилось в течение 10 месяцев, с июня 2012 года по апрель 2013 года. </w:t>
      </w:r>
    </w:p>
    <w:p w:rsidR="00C81C3E" w:rsidRDefault="00C81C3E">
      <w:pPr>
        <w:ind w:firstLine="709"/>
        <w:rPr>
          <w:rFonts w:cs="Times New Roman"/>
          <w:szCs w:val="28"/>
        </w:rPr>
      </w:pPr>
      <w:r>
        <w:rPr>
          <w:rFonts w:cs="Times New Roman"/>
          <w:szCs w:val="28"/>
        </w:rPr>
        <w:br w:type="page"/>
      </w:r>
    </w:p>
    <w:p w:rsidR="005E383F" w:rsidRPr="00A341A8" w:rsidRDefault="005E383F" w:rsidP="00B3151E">
      <w:pPr>
        <w:pStyle w:val="2"/>
        <w:spacing w:after="200"/>
        <w:ind w:left="0" w:firstLine="720"/>
      </w:pPr>
      <w:bookmarkStart w:id="17" w:name="_Toc357090284"/>
      <w:bookmarkStart w:id="18" w:name="_Toc355371645"/>
      <w:r w:rsidRPr="00A341A8">
        <w:lastRenderedPageBreak/>
        <w:t>2.</w:t>
      </w:r>
      <w:r w:rsidR="00D213D9" w:rsidRPr="00D213D9">
        <w:t>2</w:t>
      </w:r>
      <w:r w:rsidRPr="00A341A8">
        <w:t xml:space="preserve"> Анализ </w:t>
      </w:r>
      <w:r w:rsidR="00730D99">
        <w:t xml:space="preserve">образа бренда </w:t>
      </w:r>
      <w:r w:rsidR="00730D99">
        <w:rPr>
          <w:lang w:val="en-US"/>
        </w:rPr>
        <w:t>Pegasus</w:t>
      </w:r>
      <w:r w:rsidR="00730D99" w:rsidRPr="00730D99">
        <w:t xml:space="preserve"> </w:t>
      </w:r>
      <w:r w:rsidR="00730D99">
        <w:t xml:space="preserve">на рынке </w:t>
      </w:r>
      <w:r w:rsidR="00730D99">
        <w:rPr>
          <w:lang w:val="en-US"/>
        </w:rPr>
        <w:t>B</w:t>
      </w:r>
      <w:r w:rsidRPr="00A341A8">
        <w:t>2B</w:t>
      </w:r>
      <w:bookmarkEnd w:id="17"/>
      <w:r w:rsidRPr="00A341A8">
        <w:t xml:space="preserve"> </w:t>
      </w:r>
      <w:bookmarkEnd w:id="18"/>
    </w:p>
    <w:p w:rsidR="005E383F" w:rsidRPr="000C650F" w:rsidRDefault="005E383F" w:rsidP="00C81C3E">
      <w:r>
        <w:t xml:space="preserve">Существующие потребители </w:t>
      </w:r>
      <w:r>
        <w:rPr>
          <w:lang w:val="en-US"/>
        </w:rPr>
        <w:t>Pegasus</w:t>
      </w:r>
      <w:r w:rsidRPr="003C1BAD">
        <w:t xml:space="preserve"> </w:t>
      </w:r>
      <w:r>
        <w:t xml:space="preserve"> это лица, занимающие различные должности на промышленных предприятиях. Именно на них была нацелена кампания продвижения телефона </w:t>
      </w:r>
      <w:r>
        <w:rPr>
          <w:lang w:val="en-US"/>
        </w:rPr>
        <w:t>Pegasus</w:t>
      </w:r>
      <w:r w:rsidRPr="000C650F">
        <w:t xml:space="preserve"> </w:t>
      </w:r>
      <w:r>
        <w:t xml:space="preserve">как </w:t>
      </w:r>
      <w:r>
        <w:rPr>
          <w:lang w:val="en-US"/>
        </w:rPr>
        <w:t>B</w:t>
      </w:r>
      <w:r w:rsidRPr="000C650F">
        <w:t>2</w:t>
      </w:r>
      <w:r>
        <w:rPr>
          <w:lang w:val="en-US"/>
        </w:rPr>
        <w:t>B</w:t>
      </w:r>
      <w:r w:rsidRPr="000C650F">
        <w:t xml:space="preserve"> </w:t>
      </w:r>
      <w:r>
        <w:t xml:space="preserve">продукта. Поэтому именно эта категория лиц и будет анализироваться на предмет выявления их мотивов покупки, а также выявляться их восприятие продукта </w:t>
      </w:r>
      <w:r>
        <w:rPr>
          <w:lang w:val="en-US"/>
        </w:rPr>
        <w:t>Pegasus</w:t>
      </w:r>
      <w:r w:rsidRPr="000C650F">
        <w:t>.</w:t>
      </w:r>
    </w:p>
    <w:p w:rsidR="005E383F" w:rsidRDefault="005E383F" w:rsidP="00C81C3E">
      <w:r w:rsidRPr="0001325E">
        <w:t xml:space="preserve">Тип </w:t>
      </w:r>
      <w:r>
        <w:t>анализируемой выборки – сплошной</w:t>
      </w:r>
      <w:r w:rsidRPr="0001325E">
        <w:t xml:space="preserve">. На </w:t>
      </w:r>
      <w:r>
        <w:t>январь 2013г. (</w:t>
      </w:r>
      <w:r w:rsidRPr="0001325E">
        <w:t>14.01.2013</w:t>
      </w:r>
      <w:r>
        <w:t>)</w:t>
      </w:r>
      <w:r w:rsidRPr="0001325E">
        <w:t xml:space="preserve"> количество клиентов, купивших </w:t>
      </w:r>
      <w:r w:rsidRPr="0001325E">
        <w:rPr>
          <w:lang w:val="en-US"/>
        </w:rPr>
        <w:t>Pegasus</w:t>
      </w:r>
      <w:r w:rsidRPr="0001325E">
        <w:t xml:space="preserve">, составило – 67. Из них 59 дало согласие на участие в </w:t>
      </w:r>
      <w:r>
        <w:t>опросе</w:t>
      </w:r>
      <w:r w:rsidRPr="0001325E">
        <w:t xml:space="preserve"> и 5 клиентов – на личное интервью. Таким образом, всего в исследовании принимают участие 64 клиента, что составляет свыше 95% от генеральной совокупности. </w:t>
      </w:r>
      <w:r>
        <w:t>Данные по распределению пола респондентов, их должностей и возрасту представлены в таблицах 8-10.</w:t>
      </w:r>
    </w:p>
    <w:p w:rsidR="005E383F" w:rsidRDefault="005E383F" w:rsidP="005E383F">
      <w:pPr>
        <w:jc w:val="right"/>
        <w:rPr>
          <w:rFonts w:cs="Times New Roman"/>
        </w:rPr>
      </w:pPr>
      <w:r w:rsidRPr="0001325E">
        <w:rPr>
          <w:rFonts w:cs="Times New Roman"/>
        </w:rPr>
        <w:t xml:space="preserve">Таблица </w:t>
      </w:r>
      <w:r>
        <w:rPr>
          <w:rFonts w:cs="Times New Roman"/>
        </w:rPr>
        <w:t>8</w:t>
      </w:r>
    </w:p>
    <w:p w:rsidR="005E383F" w:rsidRPr="00DA4818" w:rsidRDefault="005E383F" w:rsidP="005E383F">
      <w:pPr>
        <w:spacing w:after="120"/>
        <w:jc w:val="center"/>
        <w:rPr>
          <w:rFonts w:cs="Times New Roman"/>
          <w:b/>
        </w:rPr>
      </w:pPr>
      <w:r w:rsidRPr="00DA4818">
        <w:rPr>
          <w:rFonts w:cs="Times New Roman"/>
          <w:b/>
        </w:rPr>
        <w:t>Должности респондентов</w:t>
      </w:r>
    </w:p>
    <w:tbl>
      <w:tblPr>
        <w:tblStyle w:val="a7"/>
        <w:tblW w:w="0" w:type="auto"/>
        <w:tblLook w:val="04A0" w:firstRow="1" w:lastRow="0" w:firstColumn="1" w:lastColumn="0" w:noHBand="0" w:noVBand="1"/>
      </w:tblPr>
      <w:tblGrid>
        <w:gridCol w:w="4770"/>
        <w:gridCol w:w="15"/>
        <w:gridCol w:w="2259"/>
        <w:gridCol w:w="2527"/>
      </w:tblGrid>
      <w:tr w:rsidR="005E383F" w:rsidRPr="005E383F" w:rsidTr="005E383F">
        <w:tc>
          <w:tcPr>
            <w:tcW w:w="4770" w:type="dxa"/>
          </w:tcPr>
          <w:p w:rsidR="005E383F" w:rsidRPr="005E383F" w:rsidRDefault="005E383F" w:rsidP="005E383F">
            <w:pPr>
              <w:rPr>
                <w:rFonts w:cs="Times New Roman"/>
                <w:sz w:val="22"/>
              </w:rPr>
            </w:pPr>
            <w:r w:rsidRPr="005E383F">
              <w:rPr>
                <w:rFonts w:cs="Times New Roman"/>
                <w:sz w:val="22"/>
              </w:rPr>
              <w:t>Должности</w:t>
            </w:r>
          </w:p>
        </w:tc>
        <w:tc>
          <w:tcPr>
            <w:tcW w:w="2274" w:type="dxa"/>
            <w:gridSpan w:val="2"/>
          </w:tcPr>
          <w:p w:rsidR="005E383F" w:rsidRPr="005E383F" w:rsidRDefault="00F41D32" w:rsidP="00F41D32">
            <w:pPr>
              <w:ind w:firstLine="50"/>
              <w:rPr>
                <w:rFonts w:cs="Times New Roman"/>
                <w:sz w:val="22"/>
              </w:rPr>
            </w:pPr>
            <w:r>
              <w:rPr>
                <w:rFonts w:cs="Times New Roman"/>
                <w:sz w:val="22"/>
              </w:rPr>
              <w:t>Кол-во респондентов</w:t>
            </w:r>
          </w:p>
        </w:tc>
        <w:tc>
          <w:tcPr>
            <w:tcW w:w="2527" w:type="dxa"/>
          </w:tcPr>
          <w:p w:rsidR="005E383F" w:rsidRPr="005E383F" w:rsidRDefault="005E383F" w:rsidP="005E383F">
            <w:pPr>
              <w:rPr>
                <w:rFonts w:cs="Times New Roman"/>
                <w:sz w:val="22"/>
              </w:rPr>
            </w:pPr>
            <w:r w:rsidRPr="005E383F">
              <w:rPr>
                <w:rFonts w:cs="Times New Roman"/>
                <w:sz w:val="22"/>
              </w:rPr>
              <w:t>%</w:t>
            </w:r>
          </w:p>
        </w:tc>
      </w:tr>
      <w:tr w:rsidR="005E383F" w:rsidRPr="005E383F" w:rsidTr="005E383F">
        <w:tc>
          <w:tcPr>
            <w:tcW w:w="4785" w:type="dxa"/>
            <w:gridSpan w:val="2"/>
          </w:tcPr>
          <w:p w:rsidR="005E383F" w:rsidRPr="005E383F" w:rsidRDefault="005E383F" w:rsidP="005E383F">
            <w:pPr>
              <w:rPr>
                <w:rFonts w:cs="Times New Roman"/>
                <w:sz w:val="22"/>
              </w:rPr>
            </w:pPr>
            <w:r w:rsidRPr="005E383F">
              <w:rPr>
                <w:rFonts w:cs="Times New Roman"/>
                <w:sz w:val="22"/>
              </w:rPr>
              <w:t>Главный инженер</w:t>
            </w:r>
          </w:p>
        </w:tc>
        <w:tc>
          <w:tcPr>
            <w:tcW w:w="2259" w:type="dxa"/>
          </w:tcPr>
          <w:p w:rsidR="005E383F" w:rsidRPr="005E383F" w:rsidRDefault="005E383F" w:rsidP="005E383F">
            <w:pPr>
              <w:rPr>
                <w:rFonts w:cs="Times New Roman"/>
                <w:sz w:val="22"/>
              </w:rPr>
            </w:pPr>
            <w:r w:rsidRPr="005E383F">
              <w:rPr>
                <w:rFonts w:cs="Times New Roman"/>
                <w:sz w:val="22"/>
              </w:rPr>
              <w:t>28</w:t>
            </w:r>
          </w:p>
        </w:tc>
        <w:tc>
          <w:tcPr>
            <w:tcW w:w="2527" w:type="dxa"/>
          </w:tcPr>
          <w:p w:rsidR="005E383F" w:rsidRPr="005E383F" w:rsidRDefault="005E383F" w:rsidP="005E383F">
            <w:pPr>
              <w:rPr>
                <w:rFonts w:cs="Times New Roman"/>
                <w:sz w:val="22"/>
              </w:rPr>
            </w:pPr>
            <w:r w:rsidRPr="005E383F">
              <w:rPr>
                <w:rFonts w:cs="Times New Roman"/>
                <w:sz w:val="22"/>
              </w:rPr>
              <w:t>44</w:t>
            </w:r>
          </w:p>
        </w:tc>
      </w:tr>
      <w:tr w:rsidR="005E383F" w:rsidRPr="005E383F" w:rsidTr="005E383F">
        <w:tc>
          <w:tcPr>
            <w:tcW w:w="4785" w:type="dxa"/>
            <w:gridSpan w:val="2"/>
          </w:tcPr>
          <w:p w:rsidR="005E383F" w:rsidRPr="005E383F" w:rsidRDefault="005E383F" w:rsidP="005E383F">
            <w:pPr>
              <w:rPr>
                <w:rFonts w:cs="Times New Roman"/>
                <w:sz w:val="22"/>
              </w:rPr>
            </w:pPr>
            <w:r w:rsidRPr="005E383F">
              <w:rPr>
                <w:rFonts w:cs="Times New Roman"/>
                <w:sz w:val="22"/>
              </w:rPr>
              <w:t>Начальник отдела АСУ ТП</w:t>
            </w:r>
          </w:p>
        </w:tc>
        <w:tc>
          <w:tcPr>
            <w:tcW w:w="2259" w:type="dxa"/>
          </w:tcPr>
          <w:p w:rsidR="005E383F" w:rsidRPr="005E383F" w:rsidRDefault="005E383F" w:rsidP="005E383F">
            <w:pPr>
              <w:rPr>
                <w:rFonts w:cs="Times New Roman"/>
                <w:sz w:val="22"/>
              </w:rPr>
            </w:pPr>
            <w:r w:rsidRPr="005E383F">
              <w:rPr>
                <w:rFonts w:cs="Times New Roman"/>
                <w:sz w:val="22"/>
              </w:rPr>
              <w:t>23</w:t>
            </w:r>
          </w:p>
        </w:tc>
        <w:tc>
          <w:tcPr>
            <w:tcW w:w="2527" w:type="dxa"/>
          </w:tcPr>
          <w:p w:rsidR="005E383F" w:rsidRPr="005E383F" w:rsidRDefault="005E383F" w:rsidP="005E383F">
            <w:pPr>
              <w:rPr>
                <w:rFonts w:cs="Times New Roman"/>
                <w:sz w:val="22"/>
              </w:rPr>
            </w:pPr>
            <w:r w:rsidRPr="005E383F">
              <w:rPr>
                <w:rFonts w:cs="Times New Roman"/>
                <w:sz w:val="22"/>
              </w:rPr>
              <w:t>36</w:t>
            </w:r>
          </w:p>
        </w:tc>
      </w:tr>
      <w:tr w:rsidR="005E383F" w:rsidRPr="005E383F" w:rsidTr="005E383F">
        <w:trPr>
          <w:trHeight w:val="270"/>
        </w:trPr>
        <w:tc>
          <w:tcPr>
            <w:tcW w:w="4785" w:type="dxa"/>
            <w:gridSpan w:val="2"/>
          </w:tcPr>
          <w:p w:rsidR="005E383F" w:rsidRPr="005E383F" w:rsidRDefault="005E383F" w:rsidP="005E383F">
            <w:pPr>
              <w:rPr>
                <w:rFonts w:cs="Times New Roman"/>
                <w:sz w:val="22"/>
              </w:rPr>
            </w:pPr>
            <w:r w:rsidRPr="005E383F">
              <w:rPr>
                <w:rFonts w:cs="Times New Roman"/>
                <w:sz w:val="22"/>
              </w:rPr>
              <w:t>Начальник ОМТС</w:t>
            </w:r>
          </w:p>
        </w:tc>
        <w:tc>
          <w:tcPr>
            <w:tcW w:w="2259" w:type="dxa"/>
          </w:tcPr>
          <w:p w:rsidR="005E383F" w:rsidRPr="005E383F" w:rsidRDefault="005E383F" w:rsidP="005E383F">
            <w:pPr>
              <w:rPr>
                <w:rFonts w:cs="Times New Roman"/>
                <w:sz w:val="22"/>
              </w:rPr>
            </w:pPr>
            <w:r w:rsidRPr="005E383F">
              <w:rPr>
                <w:rFonts w:cs="Times New Roman"/>
                <w:sz w:val="22"/>
              </w:rPr>
              <w:t>11</w:t>
            </w:r>
          </w:p>
        </w:tc>
        <w:tc>
          <w:tcPr>
            <w:tcW w:w="2527" w:type="dxa"/>
          </w:tcPr>
          <w:p w:rsidR="005E383F" w:rsidRPr="005E383F" w:rsidRDefault="005E383F" w:rsidP="005E383F">
            <w:pPr>
              <w:rPr>
                <w:rFonts w:cs="Times New Roman"/>
                <w:sz w:val="22"/>
              </w:rPr>
            </w:pPr>
            <w:r w:rsidRPr="005E383F">
              <w:rPr>
                <w:rFonts w:cs="Times New Roman"/>
                <w:sz w:val="22"/>
              </w:rPr>
              <w:t>17</w:t>
            </w:r>
          </w:p>
        </w:tc>
      </w:tr>
      <w:tr w:rsidR="005E383F" w:rsidRPr="005E383F" w:rsidTr="005E383F">
        <w:trPr>
          <w:trHeight w:val="262"/>
        </w:trPr>
        <w:tc>
          <w:tcPr>
            <w:tcW w:w="4785" w:type="dxa"/>
            <w:gridSpan w:val="2"/>
          </w:tcPr>
          <w:p w:rsidR="005E383F" w:rsidRPr="005E383F" w:rsidRDefault="005E383F" w:rsidP="005E383F">
            <w:pPr>
              <w:rPr>
                <w:rFonts w:cs="Times New Roman"/>
                <w:sz w:val="22"/>
              </w:rPr>
            </w:pPr>
            <w:r w:rsidRPr="005E383F">
              <w:rPr>
                <w:rFonts w:cs="Times New Roman"/>
                <w:sz w:val="22"/>
              </w:rPr>
              <w:t>Другое</w:t>
            </w:r>
          </w:p>
        </w:tc>
        <w:tc>
          <w:tcPr>
            <w:tcW w:w="2259" w:type="dxa"/>
          </w:tcPr>
          <w:p w:rsidR="005E383F" w:rsidRPr="005E383F" w:rsidRDefault="005E383F" w:rsidP="005E383F">
            <w:pPr>
              <w:rPr>
                <w:rFonts w:cs="Times New Roman"/>
                <w:sz w:val="22"/>
              </w:rPr>
            </w:pPr>
            <w:r w:rsidRPr="005E383F">
              <w:rPr>
                <w:rFonts w:cs="Times New Roman"/>
                <w:sz w:val="22"/>
              </w:rPr>
              <w:t>2</w:t>
            </w:r>
          </w:p>
        </w:tc>
        <w:tc>
          <w:tcPr>
            <w:tcW w:w="2527" w:type="dxa"/>
          </w:tcPr>
          <w:p w:rsidR="005E383F" w:rsidRPr="005E383F" w:rsidRDefault="005E383F" w:rsidP="005E383F">
            <w:pPr>
              <w:rPr>
                <w:rFonts w:cs="Times New Roman"/>
                <w:sz w:val="22"/>
              </w:rPr>
            </w:pPr>
            <w:r w:rsidRPr="005E383F">
              <w:rPr>
                <w:rFonts w:cs="Times New Roman"/>
                <w:sz w:val="22"/>
              </w:rPr>
              <w:t>3</w:t>
            </w:r>
          </w:p>
        </w:tc>
      </w:tr>
      <w:tr w:rsidR="005E383F" w:rsidRPr="005E383F" w:rsidTr="005E383F">
        <w:trPr>
          <w:trHeight w:val="237"/>
        </w:trPr>
        <w:tc>
          <w:tcPr>
            <w:tcW w:w="4785" w:type="dxa"/>
            <w:gridSpan w:val="2"/>
          </w:tcPr>
          <w:p w:rsidR="005E383F" w:rsidRPr="005E383F" w:rsidRDefault="005E383F" w:rsidP="005E383F">
            <w:pPr>
              <w:rPr>
                <w:rFonts w:cs="Times New Roman"/>
                <w:sz w:val="22"/>
              </w:rPr>
            </w:pPr>
            <w:r w:rsidRPr="005E383F">
              <w:rPr>
                <w:rFonts w:cs="Times New Roman"/>
                <w:sz w:val="22"/>
              </w:rPr>
              <w:t>Итого:</w:t>
            </w:r>
          </w:p>
        </w:tc>
        <w:tc>
          <w:tcPr>
            <w:tcW w:w="2259" w:type="dxa"/>
          </w:tcPr>
          <w:p w:rsidR="005E383F" w:rsidRPr="005E383F" w:rsidRDefault="005E383F" w:rsidP="005E383F">
            <w:pPr>
              <w:rPr>
                <w:rFonts w:cs="Times New Roman"/>
                <w:sz w:val="22"/>
              </w:rPr>
            </w:pPr>
            <w:r w:rsidRPr="005E383F">
              <w:rPr>
                <w:rFonts w:cs="Times New Roman"/>
                <w:sz w:val="22"/>
              </w:rPr>
              <w:t>64</w:t>
            </w:r>
          </w:p>
        </w:tc>
        <w:tc>
          <w:tcPr>
            <w:tcW w:w="2527" w:type="dxa"/>
          </w:tcPr>
          <w:p w:rsidR="005E383F" w:rsidRPr="005E383F" w:rsidRDefault="005E383F" w:rsidP="005E383F">
            <w:pPr>
              <w:rPr>
                <w:rFonts w:cs="Times New Roman"/>
                <w:sz w:val="22"/>
              </w:rPr>
            </w:pPr>
            <w:r w:rsidRPr="005E383F">
              <w:rPr>
                <w:rFonts w:cs="Times New Roman"/>
                <w:sz w:val="22"/>
              </w:rPr>
              <w:t>100</w:t>
            </w:r>
          </w:p>
        </w:tc>
      </w:tr>
    </w:tbl>
    <w:p w:rsidR="005E383F" w:rsidRDefault="005E383F" w:rsidP="005E383F">
      <w:pPr>
        <w:rPr>
          <w:rFonts w:cs="Times New Roman"/>
        </w:rPr>
      </w:pPr>
    </w:p>
    <w:p w:rsidR="005E383F" w:rsidRDefault="005E383F" w:rsidP="005E383F">
      <w:pPr>
        <w:jc w:val="right"/>
        <w:rPr>
          <w:rFonts w:cs="Times New Roman"/>
        </w:rPr>
      </w:pPr>
      <w:r w:rsidRPr="0001325E">
        <w:rPr>
          <w:rFonts w:cs="Times New Roman"/>
        </w:rPr>
        <w:t xml:space="preserve">Таблица </w:t>
      </w:r>
      <w:r>
        <w:rPr>
          <w:rFonts w:cs="Times New Roman"/>
        </w:rPr>
        <w:t>9</w:t>
      </w:r>
    </w:p>
    <w:p w:rsidR="005E383F" w:rsidRPr="00DA4818" w:rsidRDefault="005E383F" w:rsidP="005E383F">
      <w:pPr>
        <w:spacing w:after="120"/>
        <w:jc w:val="center"/>
        <w:rPr>
          <w:rFonts w:cs="Times New Roman"/>
          <w:b/>
        </w:rPr>
      </w:pPr>
      <w:r w:rsidRPr="00DA4818">
        <w:rPr>
          <w:rFonts w:cs="Times New Roman"/>
          <w:b/>
        </w:rPr>
        <w:t>Пол респондентов</w:t>
      </w:r>
    </w:p>
    <w:tbl>
      <w:tblPr>
        <w:tblStyle w:val="a7"/>
        <w:tblW w:w="0" w:type="auto"/>
        <w:tblLook w:val="04A0" w:firstRow="1" w:lastRow="0" w:firstColumn="1" w:lastColumn="0" w:noHBand="0" w:noVBand="1"/>
      </w:tblPr>
      <w:tblGrid>
        <w:gridCol w:w="4770"/>
        <w:gridCol w:w="15"/>
        <w:gridCol w:w="2259"/>
        <w:gridCol w:w="2527"/>
      </w:tblGrid>
      <w:tr w:rsidR="005E383F" w:rsidRPr="005E383F" w:rsidTr="005E383F">
        <w:tc>
          <w:tcPr>
            <w:tcW w:w="4770" w:type="dxa"/>
          </w:tcPr>
          <w:p w:rsidR="005E383F" w:rsidRPr="005E383F" w:rsidRDefault="005E383F" w:rsidP="005E383F">
            <w:pPr>
              <w:rPr>
                <w:rFonts w:cs="Times New Roman"/>
                <w:sz w:val="22"/>
              </w:rPr>
            </w:pPr>
            <w:r w:rsidRPr="005E383F">
              <w:rPr>
                <w:rFonts w:cs="Times New Roman"/>
                <w:sz w:val="22"/>
              </w:rPr>
              <w:t>Пол</w:t>
            </w:r>
          </w:p>
        </w:tc>
        <w:tc>
          <w:tcPr>
            <w:tcW w:w="2274" w:type="dxa"/>
            <w:gridSpan w:val="2"/>
          </w:tcPr>
          <w:p w:rsidR="005E383F" w:rsidRPr="005E383F" w:rsidRDefault="00F41D32" w:rsidP="00F41D32">
            <w:pPr>
              <w:ind w:firstLine="50"/>
              <w:rPr>
                <w:rFonts w:cs="Times New Roman"/>
                <w:sz w:val="22"/>
              </w:rPr>
            </w:pPr>
            <w:r>
              <w:rPr>
                <w:rFonts w:cs="Times New Roman"/>
                <w:sz w:val="22"/>
              </w:rPr>
              <w:t>Кол-во респондентов</w:t>
            </w:r>
          </w:p>
        </w:tc>
        <w:tc>
          <w:tcPr>
            <w:tcW w:w="2527" w:type="dxa"/>
          </w:tcPr>
          <w:p w:rsidR="005E383F" w:rsidRPr="005E383F" w:rsidRDefault="005E383F" w:rsidP="005E383F">
            <w:pPr>
              <w:rPr>
                <w:rFonts w:cs="Times New Roman"/>
                <w:sz w:val="22"/>
              </w:rPr>
            </w:pPr>
            <w:r w:rsidRPr="005E383F">
              <w:rPr>
                <w:rFonts w:cs="Times New Roman"/>
                <w:sz w:val="22"/>
              </w:rPr>
              <w:t>%</w:t>
            </w:r>
          </w:p>
        </w:tc>
      </w:tr>
      <w:tr w:rsidR="005E383F" w:rsidRPr="005E383F" w:rsidTr="005E383F">
        <w:tc>
          <w:tcPr>
            <w:tcW w:w="4785" w:type="dxa"/>
            <w:gridSpan w:val="2"/>
          </w:tcPr>
          <w:p w:rsidR="005E383F" w:rsidRPr="005E383F" w:rsidRDefault="005E383F" w:rsidP="005E383F">
            <w:pPr>
              <w:rPr>
                <w:rFonts w:cs="Times New Roman"/>
                <w:sz w:val="22"/>
              </w:rPr>
            </w:pPr>
            <w:r w:rsidRPr="005E383F">
              <w:rPr>
                <w:rFonts w:cs="Times New Roman"/>
                <w:sz w:val="22"/>
              </w:rPr>
              <w:t>Мужской</w:t>
            </w:r>
          </w:p>
        </w:tc>
        <w:tc>
          <w:tcPr>
            <w:tcW w:w="2259" w:type="dxa"/>
          </w:tcPr>
          <w:p w:rsidR="005E383F" w:rsidRPr="005E383F" w:rsidRDefault="005E383F" w:rsidP="005E383F">
            <w:pPr>
              <w:rPr>
                <w:rFonts w:cs="Times New Roman"/>
                <w:sz w:val="22"/>
              </w:rPr>
            </w:pPr>
            <w:r w:rsidRPr="005E383F">
              <w:rPr>
                <w:rFonts w:cs="Times New Roman"/>
                <w:sz w:val="22"/>
              </w:rPr>
              <w:t>58</w:t>
            </w:r>
          </w:p>
        </w:tc>
        <w:tc>
          <w:tcPr>
            <w:tcW w:w="2527" w:type="dxa"/>
          </w:tcPr>
          <w:p w:rsidR="005E383F" w:rsidRPr="005E383F" w:rsidRDefault="005E383F" w:rsidP="005E383F">
            <w:pPr>
              <w:rPr>
                <w:rFonts w:cs="Times New Roman"/>
                <w:sz w:val="22"/>
              </w:rPr>
            </w:pPr>
            <w:r w:rsidRPr="005E383F">
              <w:rPr>
                <w:rFonts w:cs="Times New Roman"/>
                <w:sz w:val="22"/>
              </w:rPr>
              <w:t>90</w:t>
            </w:r>
          </w:p>
        </w:tc>
      </w:tr>
      <w:tr w:rsidR="005E383F" w:rsidRPr="005E383F" w:rsidTr="005E383F">
        <w:tc>
          <w:tcPr>
            <w:tcW w:w="4785" w:type="dxa"/>
            <w:gridSpan w:val="2"/>
          </w:tcPr>
          <w:p w:rsidR="005E383F" w:rsidRPr="005E383F" w:rsidRDefault="005E383F" w:rsidP="005E383F">
            <w:pPr>
              <w:rPr>
                <w:rFonts w:cs="Times New Roman"/>
                <w:sz w:val="22"/>
              </w:rPr>
            </w:pPr>
            <w:r w:rsidRPr="005E383F">
              <w:rPr>
                <w:rFonts w:cs="Times New Roman"/>
                <w:sz w:val="22"/>
              </w:rPr>
              <w:t>Женский</w:t>
            </w:r>
          </w:p>
        </w:tc>
        <w:tc>
          <w:tcPr>
            <w:tcW w:w="2259" w:type="dxa"/>
          </w:tcPr>
          <w:p w:rsidR="005E383F" w:rsidRPr="005E383F" w:rsidRDefault="005E383F" w:rsidP="005E383F">
            <w:pPr>
              <w:rPr>
                <w:rFonts w:cs="Times New Roman"/>
                <w:sz w:val="22"/>
              </w:rPr>
            </w:pPr>
            <w:r w:rsidRPr="005E383F">
              <w:rPr>
                <w:rFonts w:cs="Times New Roman"/>
                <w:sz w:val="22"/>
              </w:rPr>
              <w:t>6</w:t>
            </w:r>
          </w:p>
        </w:tc>
        <w:tc>
          <w:tcPr>
            <w:tcW w:w="2527" w:type="dxa"/>
          </w:tcPr>
          <w:p w:rsidR="005E383F" w:rsidRPr="005E383F" w:rsidRDefault="005E383F" w:rsidP="005E383F">
            <w:pPr>
              <w:rPr>
                <w:rFonts w:cs="Times New Roman"/>
                <w:sz w:val="22"/>
              </w:rPr>
            </w:pPr>
            <w:r w:rsidRPr="005E383F">
              <w:rPr>
                <w:rFonts w:cs="Times New Roman"/>
                <w:sz w:val="22"/>
              </w:rPr>
              <w:t>10</w:t>
            </w:r>
          </w:p>
        </w:tc>
      </w:tr>
      <w:tr w:rsidR="005E383F" w:rsidRPr="005E383F" w:rsidTr="005E383F">
        <w:trPr>
          <w:trHeight w:val="270"/>
        </w:trPr>
        <w:tc>
          <w:tcPr>
            <w:tcW w:w="4785" w:type="dxa"/>
            <w:gridSpan w:val="2"/>
          </w:tcPr>
          <w:p w:rsidR="005E383F" w:rsidRPr="005E383F" w:rsidRDefault="005E383F" w:rsidP="005E383F">
            <w:pPr>
              <w:rPr>
                <w:rFonts w:cs="Times New Roman"/>
                <w:sz w:val="22"/>
              </w:rPr>
            </w:pPr>
            <w:r w:rsidRPr="005E383F">
              <w:rPr>
                <w:rFonts w:cs="Times New Roman"/>
                <w:sz w:val="22"/>
              </w:rPr>
              <w:t>Итого:</w:t>
            </w:r>
          </w:p>
        </w:tc>
        <w:tc>
          <w:tcPr>
            <w:tcW w:w="2259" w:type="dxa"/>
          </w:tcPr>
          <w:p w:rsidR="005E383F" w:rsidRPr="005E383F" w:rsidRDefault="005E383F" w:rsidP="005E383F">
            <w:pPr>
              <w:rPr>
                <w:rFonts w:cs="Times New Roman"/>
                <w:sz w:val="22"/>
              </w:rPr>
            </w:pPr>
            <w:r w:rsidRPr="005E383F">
              <w:rPr>
                <w:rFonts w:cs="Times New Roman"/>
                <w:sz w:val="22"/>
              </w:rPr>
              <w:t>64</w:t>
            </w:r>
          </w:p>
        </w:tc>
        <w:tc>
          <w:tcPr>
            <w:tcW w:w="2527" w:type="dxa"/>
          </w:tcPr>
          <w:p w:rsidR="005E383F" w:rsidRPr="005E383F" w:rsidRDefault="005E383F" w:rsidP="005E383F">
            <w:pPr>
              <w:rPr>
                <w:rFonts w:cs="Times New Roman"/>
                <w:sz w:val="22"/>
              </w:rPr>
            </w:pPr>
            <w:r w:rsidRPr="005E383F">
              <w:rPr>
                <w:rFonts w:cs="Times New Roman"/>
                <w:sz w:val="22"/>
              </w:rPr>
              <w:t>100</w:t>
            </w:r>
          </w:p>
        </w:tc>
      </w:tr>
    </w:tbl>
    <w:p w:rsidR="00B3151E" w:rsidRDefault="00B3151E" w:rsidP="005E383F">
      <w:pPr>
        <w:jc w:val="right"/>
        <w:rPr>
          <w:rFonts w:cs="Times New Roman"/>
        </w:rPr>
      </w:pPr>
    </w:p>
    <w:p w:rsidR="005E383F" w:rsidRDefault="005E383F" w:rsidP="005E383F">
      <w:pPr>
        <w:jc w:val="right"/>
        <w:rPr>
          <w:rFonts w:cs="Times New Roman"/>
        </w:rPr>
      </w:pPr>
      <w:r>
        <w:rPr>
          <w:rFonts w:cs="Times New Roman"/>
        </w:rPr>
        <w:t>Таблица 10</w:t>
      </w:r>
    </w:p>
    <w:p w:rsidR="005E383F" w:rsidRPr="00DA4818" w:rsidRDefault="005E383F" w:rsidP="005E383F">
      <w:pPr>
        <w:spacing w:after="120"/>
        <w:jc w:val="center"/>
        <w:rPr>
          <w:rFonts w:cs="Times New Roman"/>
          <w:b/>
        </w:rPr>
      </w:pPr>
      <w:r w:rsidRPr="00DA4818">
        <w:rPr>
          <w:rFonts w:cs="Times New Roman"/>
          <w:b/>
        </w:rPr>
        <w:t>Возраст респондентов</w:t>
      </w:r>
    </w:p>
    <w:tbl>
      <w:tblPr>
        <w:tblStyle w:val="a7"/>
        <w:tblW w:w="0" w:type="auto"/>
        <w:tblLook w:val="04A0" w:firstRow="1" w:lastRow="0" w:firstColumn="1" w:lastColumn="0" w:noHBand="0" w:noVBand="1"/>
      </w:tblPr>
      <w:tblGrid>
        <w:gridCol w:w="4770"/>
        <w:gridCol w:w="15"/>
        <w:gridCol w:w="2259"/>
        <w:gridCol w:w="2527"/>
      </w:tblGrid>
      <w:tr w:rsidR="005E383F" w:rsidRPr="005E383F" w:rsidTr="005E383F">
        <w:tc>
          <w:tcPr>
            <w:tcW w:w="4770" w:type="dxa"/>
          </w:tcPr>
          <w:p w:rsidR="005E383F" w:rsidRPr="005E383F" w:rsidRDefault="005E383F" w:rsidP="005E383F">
            <w:pPr>
              <w:rPr>
                <w:rFonts w:cs="Times New Roman"/>
                <w:sz w:val="22"/>
              </w:rPr>
            </w:pPr>
            <w:r w:rsidRPr="005E383F">
              <w:rPr>
                <w:rFonts w:cs="Times New Roman"/>
                <w:sz w:val="22"/>
              </w:rPr>
              <w:t>Возраст</w:t>
            </w:r>
          </w:p>
        </w:tc>
        <w:tc>
          <w:tcPr>
            <w:tcW w:w="2274" w:type="dxa"/>
            <w:gridSpan w:val="2"/>
          </w:tcPr>
          <w:p w:rsidR="005E383F" w:rsidRPr="005E383F" w:rsidRDefault="00CA2BF6" w:rsidP="00CA2BF6">
            <w:pPr>
              <w:ind w:firstLine="0"/>
              <w:rPr>
                <w:rFonts w:cs="Times New Roman"/>
                <w:sz w:val="22"/>
              </w:rPr>
            </w:pPr>
            <w:r>
              <w:rPr>
                <w:rFonts w:cs="Times New Roman"/>
                <w:sz w:val="22"/>
              </w:rPr>
              <w:t>Кол-во респондентов</w:t>
            </w:r>
          </w:p>
        </w:tc>
        <w:tc>
          <w:tcPr>
            <w:tcW w:w="2527" w:type="dxa"/>
          </w:tcPr>
          <w:p w:rsidR="005E383F" w:rsidRPr="005E383F" w:rsidRDefault="005E383F" w:rsidP="005E383F">
            <w:pPr>
              <w:rPr>
                <w:rFonts w:cs="Times New Roman"/>
                <w:sz w:val="22"/>
              </w:rPr>
            </w:pPr>
            <w:r w:rsidRPr="005E383F">
              <w:rPr>
                <w:rFonts w:cs="Times New Roman"/>
                <w:sz w:val="22"/>
              </w:rPr>
              <w:t>%</w:t>
            </w:r>
          </w:p>
        </w:tc>
      </w:tr>
      <w:tr w:rsidR="005E383F" w:rsidRPr="005E383F" w:rsidTr="005E383F">
        <w:tc>
          <w:tcPr>
            <w:tcW w:w="4785" w:type="dxa"/>
            <w:gridSpan w:val="2"/>
          </w:tcPr>
          <w:p w:rsidR="005E383F" w:rsidRPr="005E383F" w:rsidRDefault="005E383F" w:rsidP="005E383F">
            <w:pPr>
              <w:rPr>
                <w:rFonts w:cs="Times New Roman"/>
                <w:sz w:val="22"/>
              </w:rPr>
            </w:pPr>
            <w:r w:rsidRPr="005E383F">
              <w:rPr>
                <w:rFonts w:cs="Times New Roman"/>
                <w:sz w:val="22"/>
                <w:lang w:val="en-US"/>
              </w:rPr>
              <w:t>&gt;50</w:t>
            </w:r>
            <w:r w:rsidRPr="005E383F">
              <w:rPr>
                <w:rFonts w:cs="Times New Roman"/>
                <w:sz w:val="22"/>
              </w:rPr>
              <w:t xml:space="preserve"> лет</w:t>
            </w:r>
          </w:p>
        </w:tc>
        <w:tc>
          <w:tcPr>
            <w:tcW w:w="2259" w:type="dxa"/>
          </w:tcPr>
          <w:p w:rsidR="005E383F" w:rsidRPr="005E383F" w:rsidRDefault="005E383F" w:rsidP="005E383F">
            <w:pPr>
              <w:rPr>
                <w:rFonts w:cs="Times New Roman"/>
                <w:sz w:val="22"/>
              </w:rPr>
            </w:pPr>
            <w:r w:rsidRPr="005E383F">
              <w:rPr>
                <w:rFonts w:cs="Times New Roman"/>
                <w:sz w:val="22"/>
              </w:rPr>
              <w:t>30</w:t>
            </w:r>
          </w:p>
        </w:tc>
        <w:tc>
          <w:tcPr>
            <w:tcW w:w="2527" w:type="dxa"/>
          </w:tcPr>
          <w:p w:rsidR="005E383F" w:rsidRPr="005E383F" w:rsidRDefault="005E383F" w:rsidP="005E383F">
            <w:pPr>
              <w:rPr>
                <w:rFonts w:cs="Times New Roman"/>
                <w:sz w:val="22"/>
              </w:rPr>
            </w:pPr>
            <w:r w:rsidRPr="005E383F">
              <w:rPr>
                <w:rFonts w:cs="Times New Roman"/>
                <w:sz w:val="22"/>
              </w:rPr>
              <w:t>47</w:t>
            </w:r>
          </w:p>
        </w:tc>
      </w:tr>
      <w:tr w:rsidR="005E383F" w:rsidRPr="005E383F" w:rsidTr="005E383F">
        <w:tc>
          <w:tcPr>
            <w:tcW w:w="4785" w:type="dxa"/>
            <w:gridSpan w:val="2"/>
          </w:tcPr>
          <w:p w:rsidR="005E383F" w:rsidRPr="005E383F" w:rsidRDefault="005E383F" w:rsidP="005E383F">
            <w:pPr>
              <w:rPr>
                <w:rFonts w:cs="Times New Roman"/>
                <w:sz w:val="22"/>
              </w:rPr>
            </w:pPr>
            <w:r w:rsidRPr="005E383F">
              <w:rPr>
                <w:rFonts w:cs="Times New Roman"/>
                <w:sz w:val="22"/>
                <w:lang w:val="en-US"/>
              </w:rPr>
              <w:t>40-</w:t>
            </w:r>
            <w:r w:rsidRPr="005E383F">
              <w:rPr>
                <w:rFonts w:cs="Times New Roman"/>
                <w:sz w:val="22"/>
              </w:rPr>
              <w:t>50</w:t>
            </w:r>
            <w:r w:rsidRPr="005E383F">
              <w:rPr>
                <w:rFonts w:cs="Times New Roman"/>
                <w:sz w:val="22"/>
                <w:lang w:val="en-US"/>
              </w:rPr>
              <w:t xml:space="preserve"> </w:t>
            </w:r>
            <w:r w:rsidRPr="005E383F">
              <w:rPr>
                <w:rFonts w:cs="Times New Roman"/>
                <w:sz w:val="22"/>
              </w:rPr>
              <w:t>лет</w:t>
            </w:r>
          </w:p>
        </w:tc>
        <w:tc>
          <w:tcPr>
            <w:tcW w:w="2259" w:type="dxa"/>
          </w:tcPr>
          <w:p w:rsidR="005E383F" w:rsidRPr="005E383F" w:rsidRDefault="005E383F" w:rsidP="005E383F">
            <w:pPr>
              <w:rPr>
                <w:rFonts w:cs="Times New Roman"/>
                <w:sz w:val="22"/>
              </w:rPr>
            </w:pPr>
            <w:r w:rsidRPr="005E383F">
              <w:rPr>
                <w:rFonts w:cs="Times New Roman"/>
                <w:sz w:val="22"/>
              </w:rPr>
              <w:t>26</w:t>
            </w:r>
          </w:p>
        </w:tc>
        <w:tc>
          <w:tcPr>
            <w:tcW w:w="2527" w:type="dxa"/>
          </w:tcPr>
          <w:p w:rsidR="005E383F" w:rsidRPr="005E383F" w:rsidRDefault="005E383F" w:rsidP="005E383F">
            <w:pPr>
              <w:rPr>
                <w:rFonts w:cs="Times New Roman"/>
                <w:sz w:val="22"/>
              </w:rPr>
            </w:pPr>
            <w:r w:rsidRPr="005E383F">
              <w:rPr>
                <w:rFonts w:cs="Times New Roman"/>
                <w:sz w:val="22"/>
              </w:rPr>
              <w:t>41</w:t>
            </w:r>
          </w:p>
        </w:tc>
      </w:tr>
      <w:tr w:rsidR="005E383F" w:rsidRPr="005E383F" w:rsidTr="005E383F">
        <w:trPr>
          <w:trHeight w:val="270"/>
        </w:trPr>
        <w:tc>
          <w:tcPr>
            <w:tcW w:w="4785" w:type="dxa"/>
            <w:gridSpan w:val="2"/>
          </w:tcPr>
          <w:p w:rsidR="005E383F" w:rsidRPr="005E383F" w:rsidRDefault="005E383F" w:rsidP="005E383F">
            <w:pPr>
              <w:rPr>
                <w:rFonts w:cs="Times New Roman"/>
                <w:sz w:val="22"/>
              </w:rPr>
            </w:pPr>
            <w:r w:rsidRPr="005E383F">
              <w:rPr>
                <w:rFonts w:cs="Times New Roman"/>
                <w:sz w:val="22"/>
              </w:rPr>
              <w:t>30-39 лет</w:t>
            </w:r>
          </w:p>
        </w:tc>
        <w:tc>
          <w:tcPr>
            <w:tcW w:w="2259" w:type="dxa"/>
          </w:tcPr>
          <w:p w:rsidR="005E383F" w:rsidRPr="005E383F" w:rsidRDefault="005E383F" w:rsidP="005E383F">
            <w:pPr>
              <w:rPr>
                <w:rFonts w:cs="Times New Roman"/>
                <w:sz w:val="22"/>
              </w:rPr>
            </w:pPr>
            <w:r w:rsidRPr="005E383F">
              <w:rPr>
                <w:rFonts w:cs="Times New Roman"/>
                <w:sz w:val="22"/>
              </w:rPr>
              <w:t>8</w:t>
            </w:r>
          </w:p>
        </w:tc>
        <w:tc>
          <w:tcPr>
            <w:tcW w:w="2527" w:type="dxa"/>
          </w:tcPr>
          <w:p w:rsidR="005E383F" w:rsidRPr="005E383F" w:rsidRDefault="005E383F" w:rsidP="005E383F">
            <w:pPr>
              <w:rPr>
                <w:rFonts w:cs="Times New Roman"/>
                <w:sz w:val="22"/>
              </w:rPr>
            </w:pPr>
            <w:r w:rsidRPr="005E383F">
              <w:rPr>
                <w:rFonts w:cs="Times New Roman"/>
                <w:sz w:val="22"/>
              </w:rPr>
              <w:t>12</w:t>
            </w:r>
          </w:p>
        </w:tc>
      </w:tr>
      <w:tr w:rsidR="005E383F" w:rsidRPr="005E383F" w:rsidTr="005E383F">
        <w:trPr>
          <w:trHeight w:val="262"/>
        </w:trPr>
        <w:tc>
          <w:tcPr>
            <w:tcW w:w="4785" w:type="dxa"/>
            <w:gridSpan w:val="2"/>
          </w:tcPr>
          <w:p w:rsidR="005E383F" w:rsidRPr="005E383F" w:rsidRDefault="005E383F" w:rsidP="005E383F">
            <w:pPr>
              <w:rPr>
                <w:rFonts w:cs="Times New Roman"/>
                <w:sz w:val="22"/>
              </w:rPr>
            </w:pPr>
            <w:r w:rsidRPr="005E383F">
              <w:rPr>
                <w:rFonts w:cs="Times New Roman"/>
                <w:sz w:val="22"/>
              </w:rPr>
              <w:t>Итого:</w:t>
            </w:r>
          </w:p>
        </w:tc>
        <w:tc>
          <w:tcPr>
            <w:tcW w:w="2259" w:type="dxa"/>
          </w:tcPr>
          <w:p w:rsidR="005E383F" w:rsidRPr="005E383F" w:rsidRDefault="005E383F" w:rsidP="005E383F">
            <w:pPr>
              <w:rPr>
                <w:rFonts w:cs="Times New Roman"/>
                <w:sz w:val="22"/>
              </w:rPr>
            </w:pPr>
            <w:r w:rsidRPr="005E383F">
              <w:rPr>
                <w:rFonts w:cs="Times New Roman"/>
                <w:sz w:val="22"/>
              </w:rPr>
              <w:t>64</w:t>
            </w:r>
          </w:p>
        </w:tc>
        <w:tc>
          <w:tcPr>
            <w:tcW w:w="2527" w:type="dxa"/>
          </w:tcPr>
          <w:p w:rsidR="005E383F" w:rsidRPr="005E383F" w:rsidRDefault="005E383F" w:rsidP="005E383F">
            <w:pPr>
              <w:rPr>
                <w:rFonts w:cs="Times New Roman"/>
                <w:sz w:val="22"/>
              </w:rPr>
            </w:pPr>
            <w:r w:rsidRPr="005E383F">
              <w:rPr>
                <w:rFonts w:cs="Times New Roman"/>
                <w:sz w:val="22"/>
              </w:rPr>
              <w:t>100</w:t>
            </w:r>
          </w:p>
        </w:tc>
      </w:tr>
    </w:tbl>
    <w:p w:rsidR="005E383F" w:rsidRPr="0001325E" w:rsidRDefault="005E383F" w:rsidP="00C81C3E">
      <w:r>
        <w:lastRenderedPageBreak/>
        <w:t xml:space="preserve">Цель первой части исследования заключается в определении </w:t>
      </w:r>
      <w:r w:rsidRPr="0001325E">
        <w:t xml:space="preserve">преимуществ продукта </w:t>
      </w:r>
      <w:r w:rsidRPr="0001325E">
        <w:rPr>
          <w:lang w:val="en-US"/>
        </w:rPr>
        <w:t>Pegasus</w:t>
      </w:r>
      <w:r>
        <w:t>, а также мотивов</w:t>
      </w:r>
      <w:r w:rsidRPr="0001325E">
        <w:t xml:space="preserve"> его покупки, среди существующих потребителей.</w:t>
      </w:r>
    </w:p>
    <w:p w:rsidR="005E383F" w:rsidRPr="006C107F" w:rsidRDefault="005E383F" w:rsidP="00C81C3E">
      <w:pPr>
        <w:rPr>
          <w:rFonts w:cs="Times New Roman"/>
          <w:szCs w:val="28"/>
        </w:rPr>
      </w:pPr>
      <w:r w:rsidRPr="006C107F">
        <w:rPr>
          <w:rFonts w:cs="Times New Roman"/>
          <w:szCs w:val="28"/>
        </w:rPr>
        <w:t xml:space="preserve">Стоит отметить, что исследователи ограничились в качестве цели </w:t>
      </w:r>
      <w:r>
        <w:rPr>
          <w:rFonts w:cs="Times New Roman"/>
          <w:szCs w:val="28"/>
        </w:rPr>
        <w:t>опроса</w:t>
      </w:r>
      <w:r w:rsidRPr="006C107F">
        <w:rPr>
          <w:rFonts w:cs="Times New Roman"/>
          <w:szCs w:val="28"/>
        </w:rPr>
        <w:t xml:space="preserve">, определением только преимуществ продукта </w:t>
      </w:r>
      <w:r w:rsidRPr="006C107F">
        <w:rPr>
          <w:rFonts w:cs="Times New Roman"/>
          <w:szCs w:val="28"/>
          <w:lang w:val="en-US"/>
        </w:rPr>
        <w:t>Pegasus</w:t>
      </w:r>
      <w:r w:rsidRPr="006C107F">
        <w:rPr>
          <w:rFonts w:cs="Times New Roman"/>
          <w:szCs w:val="28"/>
        </w:rPr>
        <w:t xml:space="preserve">,  не углубляясь в анализ недостатков. Это обуславливается тем, что качественно менять характеристики телефона нет возможности, удаляя или добавляя необходимые опции. Вносить производственные изменения невозможно по причине нахождения завода-изготовителя в Германии, для которого выпуск видоизменённой партии для локальной интеграции телефона на рынок </w:t>
      </w:r>
      <w:r w:rsidRPr="006C107F">
        <w:rPr>
          <w:rFonts w:cs="Times New Roman"/>
          <w:szCs w:val="28"/>
          <w:lang w:val="en-US"/>
        </w:rPr>
        <w:t>B</w:t>
      </w:r>
      <w:r w:rsidRPr="006C107F">
        <w:rPr>
          <w:rFonts w:cs="Times New Roman"/>
          <w:szCs w:val="28"/>
        </w:rPr>
        <w:t>2</w:t>
      </w:r>
      <w:r w:rsidRPr="006C107F">
        <w:rPr>
          <w:rFonts w:cs="Times New Roman"/>
          <w:szCs w:val="28"/>
          <w:lang w:val="en-US"/>
        </w:rPr>
        <w:t>C</w:t>
      </w:r>
      <w:r w:rsidRPr="006C107F">
        <w:rPr>
          <w:rFonts w:cs="Times New Roman"/>
          <w:szCs w:val="28"/>
        </w:rPr>
        <w:t xml:space="preserve"> Пермского Края, неоправданно затратен. Таким образом, задача маркетинг выявить преимущества продукта, на основе которых и будет строиться дальнейшие акценты в продвижении.</w:t>
      </w:r>
    </w:p>
    <w:p w:rsidR="005E383F" w:rsidRPr="007E0111" w:rsidRDefault="005E383F" w:rsidP="005E383F">
      <w:pPr>
        <w:rPr>
          <w:rFonts w:cs="Times New Roman"/>
          <w:szCs w:val="28"/>
        </w:rPr>
      </w:pPr>
      <w:r>
        <w:rPr>
          <w:rFonts w:cs="Times New Roman"/>
          <w:szCs w:val="28"/>
        </w:rPr>
        <w:t xml:space="preserve">Поскольку аудитория состоит </w:t>
      </w:r>
      <w:r w:rsidRPr="006C107F">
        <w:rPr>
          <w:rFonts w:cs="Times New Roman"/>
          <w:szCs w:val="28"/>
        </w:rPr>
        <w:t xml:space="preserve">в большинстве случаев </w:t>
      </w:r>
      <w:r>
        <w:rPr>
          <w:rFonts w:cs="Times New Roman"/>
          <w:szCs w:val="28"/>
        </w:rPr>
        <w:t xml:space="preserve">из </w:t>
      </w:r>
      <w:r w:rsidRPr="006C107F">
        <w:rPr>
          <w:rFonts w:cs="Times New Roman"/>
          <w:szCs w:val="28"/>
        </w:rPr>
        <w:t>высокопоставленны</w:t>
      </w:r>
      <w:r>
        <w:rPr>
          <w:rFonts w:cs="Times New Roman"/>
          <w:szCs w:val="28"/>
        </w:rPr>
        <w:t>х лиц, принимающих решения</w:t>
      </w:r>
      <w:r w:rsidRPr="006C107F">
        <w:rPr>
          <w:rFonts w:cs="Times New Roman"/>
          <w:szCs w:val="28"/>
        </w:rPr>
        <w:t xml:space="preserve"> </w:t>
      </w:r>
      <w:r>
        <w:rPr>
          <w:rFonts w:cs="Times New Roman"/>
          <w:szCs w:val="28"/>
        </w:rPr>
        <w:t>(</w:t>
      </w:r>
      <w:r w:rsidRPr="006C107F">
        <w:rPr>
          <w:rFonts w:cs="Times New Roman"/>
          <w:szCs w:val="28"/>
        </w:rPr>
        <w:t>ЛПР</w:t>
      </w:r>
      <w:r>
        <w:rPr>
          <w:rFonts w:cs="Times New Roman"/>
          <w:szCs w:val="28"/>
        </w:rPr>
        <w:t>)</w:t>
      </w:r>
      <w:r w:rsidRPr="006C107F">
        <w:rPr>
          <w:rFonts w:cs="Times New Roman"/>
          <w:szCs w:val="28"/>
        </w:rPr>
        <w:t>, высоко ценящие своё время, наиболее логичным  методом “снятия информации” явил</w:t>
      </w:r>
      <w:r>
        <w:rPr>
          <w:rFonts w:cs="Times New Roman"/>
          <w:szCs w:val="28"/>
        </w:rPr>
        <w:t>ся</w:t>
      </w:r>
      <w:r w:rsidRPr="006C107F">
        <w:rPr>
          <w:rFonts w:cs="Times New Roman"/>
          <w:szCs w:val="28"/>
        </w:rPr>
        <w:t xml:space="preserve"> </w:t>
      </w:r>
      <w:r>
        <w:rPr>
          <w:rFonts w:cs="Times New Roman"/>
          <w:szCs w:val="28"/>
        </w:rPr>
        <w:t>опрос</w:t>
      </w:r>
      <w:r w:rsidRPr="006C107F">
        <w:rPr>
          <w:rFonts w:cs="Times New Roman"/>
          <w:szCs w:val="28"/>
        </w:rPr>
        <w:t xml:space="preserve">. </w:t>
      </w:r>
      <w:r>
        <w:rPr>
          <w:rFonts w:cs="Times New Roman"/>
          <w:szCs w:val="28"/>
        </w:rPr>
        <w:t>Опрос</w:t>
      </w:r>
      <w:r w:rsidRPr="006C107F">
        <w:rPr>
          <w:rFonts w:cs="Times New Roman"/>
          <w:szCs w:val="28"/>
        </w:rPr>
        <w:t xml:space="preserve"> будет проходить посредством отправки на личные электронные адреса участников анкет. Для того, чтобы процент возврата анкет был максимален, предварительно по телефону было получено личное согласие  каждого из 59 респондентов на заполнение анкет.</w:t>
      </w:r>
      <w:r>
        <w:rPr>
          <w:rFonts w:cs="Times New Roman"/>
          <w:szCs w:val="28"/>
        </w:rPr>
        <w:t xml:space="preserve"> </w:t>
      </w:r>
      <w:r w:rsidRPr="006C107F">
        <w:rPr>
          <w:rFonts w:cs="Times New Roman"/>
          <w:szCs w:val="28"/>
        </w:rPr>
        <w:t>Разработанная ан</w:t>
      </w:r>
      <w:r>
        <w:rPr>
          <w:rFonts w:cs="Times New Roman"/>
          <w:szCs w:val="28"/>
        </w:rPr>
        <w:t>кета представлена в приложении 2</w:t>
      </w:r>
      <w:r w:rsidRPr="006C107F">
        <w:rPr>
          <w:rFonts w:cs="Times New Roman"/>
          <w:szCs w:val="28"/>
        </w:rPr>
        <w:t>.</w:t>
      </w:r>
      <w:r>
        <w:rPr>
          <w:rFonts w:cs="Times New Roman"/>
          <w:szCs w:val="28"/>
        </w:rPr>
        <w:t xml:space="preserve"> Данная анкета содержит блок общих вопросов, направленных на описание портрета потребителя. Кроме того в анкете представлены вопросы, целью которых является выяснение реальных обстоятельств при которых было принято решение о приобретении телефона </w:t>
      </w:r>
      <w:r>
        <w:rPr>
          <w:rFonts w:cs="Times New Roman"/>
          <w:szCs w:val="28"/>
          <w:lang w:val="en-US"/>
        </w:rPr>
        <w:t>Pegasus</w:t>
      </w:r>
      <w:r>
        <w:rPr>
          <w:rFonts w:cs="Times New Roman"/>
          <w:szCs w:val="28"/>
        </w:rPr>
        <w:t xml:space="preserve">. По результатам опроса авторы планируют получить данные о наиболее востребованных функциях </w:t>
      </w:r>
      <w:r>
        <w:rPr>
          <w:rFonts w:cs="Times New Roman"/>
          <w:szCs w:val="28"/>
          <w:lang w:val="en-US"/>
        </w:rPr>
        <w:t>Pegasus</w:t>
      </w:r>
      <w:r>
        <w:rPr>
          <w:rFonts w:cs="Times New Roman"/>
          <w:szCs w:val="28"/>
        </w:rPr>
        <w:t xml:space="preserve">, а также информацию о недостающих для потребителей опциях. Кроме того, планируется оценить степень соответствия ожиданий потребителей от использования </w:t>
      </w:r>
      <w:r>
        <w:rPr>
          <w:rFonts w:cs="Times New Roman"/>
          <w:szCs w:val="28"/>
          <w:lang w:val="en-US"/>
        </w:rPr>
        <w:t>Pegasus</w:t>
      </w:r>
      <w:r w:rsidRPr="007E0111">
        <w:rPr>
          <w:rFonts w:cs="Times New Roman"/>
          <w:szCs w:val="28"/>
        </w:rPr>
        <w:t xml:space="preserve"> </w:t>
      </w:r>
      <w:r>
        <w:rPr>
          <w:rFonts w:cs="Times New Roman"/>
          <w:szCs w:val="28"/>
        </w:rPr>
        <w:t>с реальностью.</w:t>
      </w:r>
    </w:p>
    <w:p w:rsidR="005E383F" w:rsidRPr="006C107F" w:rsidRDefault="005E383F" w:rsidP="005E383F">
      <w:pPr>
        <w:rPr>
          <w:rFonts w:cs="Times New Roman"/>
          <w:szCs w:val="28"/>
        </w:rPr>
      </w:pPr>
      <w:r>
        <w:rPr>
          <w:rFonts w:cs="Times New Roman"/>
          <w:szCs w:val="28"/>
        </w:rPr>
        <w:t xml:space="preserve">Вторая часть исследования представляет собой несколько неформализованных интервью. Целевая аудитория для проведения интервью состоит из тех же лиц, что и для опроса. </w:t>
      </w:r>
      <w:r w:rsidRPr="006C107F">
        <w:rPr>
          <w:rFonts w:cs="Times New Roman"/>
          <w:szCs w:val="28"/>
        </w:rPr>
        <w:t>Цель</w:t>
      </w:r>
      <w:r>
        <w:rPr>
          <w:rFonts w:cs="Times New Roman"/>
          <w:szCs w:val="28"/>
        </w:rPr>
        <w:t>ю</w:t>
      </w:r>
      <w:r w:rsidRPr="006C107F">
        <w:rPr>
          <w:rFonts w:cs="Times New Roman"/>
          <w:szCs w:val="28"/>
        </w:rPr>
        <w:t xml:space="preserve"> неформализованного интервью</w:t>
      </w:r>
      <w:r>
        <w:rPr>
          <w:rFonts w:cs="Times New Roman"/>
          <w:szCs w:val="28"/>
        </w:rPr>
        <w:t xml:space="preserve"> </w:t>
      </w:r>
      <w:r>
        <w:rPr>
          <w:rFonts w:cs="Times New Roman"/>
          <w:szCs w:val="28"/>
        </w:rPr>
        <w:lastRenderedPageBreak/>
        <w:t>является подтверждение или опровержение достоверности</w:t>
      </w:r>
      <w:r w:rsidRPr="006C107F">
        <w:rPr>
          <w:rFonts w:cs="Times New Roman"/>
          <w:szCs w:val="28"/>
        </w:rPr>
        <w:t xml:space="preserve"> данных, полу</w:t>
      </w:r>
      <w:r>
        <w:rPr>
          <w:rFonts w:cs="Times New Roman"/>
          <w:szCs w:val="28"/>
        </w:rPr>
        <w:t>ченных в результате опроса</w:t>
      </w:r>
      <w:r w:rsidRPr="006C107F">
        <w:rPr>
          <w:rFonts w:cs="Times New Roman"/>
          <w:szCs w:val="28"/>
        </w:rPr>
        <w:t>.</w:t>
      </w:r>
    </w:p>
    <w:p w:rsidR="005E383F" w:rsidRPr="006C107F" w:rsidRDefault="005E383F" w:rsidP="00C81C3E">
      <w:r w:rsidRPr="006C107F">
        <w:t xml:space="preserve">В личном неформализованном интервью приняло участие 5 респондентов, что составило 7% от генеральной совокупности. Интервью производится в личных кабинетах респондентов. Данный качественный метод исследования был выбран в качестве проверки данных, полученных в ходе количественного метода исследования: </w:t>
      </w:r>
      <w:r>
        <w:t>опроса</w:t>
      </w:r>
      <w:r w:rsidRPr="006C107F">
        <w:t xml:space="preserve">. Исследователи предполагают с помощью полученных данных в результате неформализованного интервью либо подтвердить точность результатов </w:t>
      </w:r>
      <w:r>
        <w:t>опроса</w:t>
      </w:r>
      <w:r w:rsidRPr="006C107F">
        <w:t>, либо усомниться в их достоверности. При этом интервьюер не имеет конкретного перечня вопросов, а действует в рамках заданной темы и цели. Продолжительность интервью составила 20-40 минут.</w:t>
      </w:r>
    </w:p>
    <w:p w:rsidR="005E383F" w:rsidRPr="006C107F" w:rsidRDefault="005E383F" w:rsidP="00C81C3E">
      <w:r>
        <w:t xml:space="preserve">В результате проведения первого этапа анализа потребителей </w:t>
      </w:r>
      <w:r>
        <w:rPr>
          <w:lang w:val="en-US"/>
        </w:rPr>
        <w:t>Pegasus</w:t>
      </w:r>
      <w:r w:rsidRPr="007E0111">
        <w:t xml:space="preserve"> </w:t>
      </w:r>
      <w:r>
        <w:t xml:space="preserve"> - опроса, были получены следующие данные. </w:t>
      </w:r>
      <w:r w:rsidRPr="006C107F">
        <w:t xml:space="preserve">Общая сводка ответов </w:t>
      </w:r>
      <w:r>
        <w:t xml:space="preserve">опроса </w:t>
      </w:r>
      <w:r w:rsidRPr="006C107F">
        <w:t>представлена в таблице 1</w:t>
      </w:r>
      <w:r>
        <w:t>1</w:t>
      </w:r>
      <w:r w:rsidRPr="006C107F">
        <w:t xml:space="preserve">. </w:t>
      </w:r>
    </w:p>
    <w:p w:rsidR="005E383F" w:rsidRPr="006C107F" w:rsidRDefault="005E383F" w:rsidP="005E383F">
      <w:pPr>
        <w:jc w:val="right"/>
        <w:rPr>
          <w:rFonts w:cs="Times New Roman"/>
        </w:rPr>
      </w:pPr>
      <w:r>
        <w:rPr>
          <w:rFonts w:cs="Times New Roman"/>
        </w:rPr>
        <w:t>Таблица 11</w:t>
      </w:r>
    </w:p>
    <w:p w:rsidR="005E383F" w:rsidRDefault="005E383F" w:rsidP="005E383F">
      <w:pPr>
        <w:jc w:val="center"/>
        <w:rPr>
          <w:rFonts w:cs="Times New Roman"/>
          <w:b/>
          <w:szCs w:val="28"/>
        </w:rPr>
      </w:pPr>
      <w:r w:rsidRPr="00DD5360">
        <w:rPr>
          <w:rFonts w:cs="Times New Roman"/>
          <w:b/>
          <w:szCs w:val="28"/>
        </w:rPr>
        <w:t>Общая сводка ответов респондентов опроса</w:t>
      </w:r>
      <w:r w:rsidR="009F5387" w:rsidRPr="009F5387">
        <w:rPr>
          <w:rFonts w:cs="Times New Roman"/>
          <w:b/>
          <w:szCs w:val="28"/>
          <w:vertAlign w:val="superscript"/>
        </w:rPr>
        <w:t>1</w:t>
      </w:r>
    </w:p>
    <w:tbl>
      <w:tblPr>
        <w:tblW w:w="5000" w:type="pct"/>
        <w:jc w:val="center"/>
        <w:tblLook w:val="04A0" w:firstRow="1" w:lastRow="0" w:firstColumn="1" w:lastColumn="0" w:noHBand="0" w:noVBand="1"/>
      </w:tblPr>
      <w:tblGrid>
        <w:gridCol w:w="387"/>
        <w:gridCol w:w="2033"/>
        <w:gridCol w:w="1268"/>
        <w:gridCol w:w="1128"/>
        <w:gridCol w:w="1125"/>
        <w:gridCol w:w="1044"/>
        <w:gridCol w:w="1046"/>
        <w:gridCol w:w="899"/>
        <w:gridCol w:w="924"/>
      </w:tblGrid>
      <w:tr w:rsidR="005E383F" w:rsidRPr="00C81C3E" w:rsidTr="00C81C3E">
        <w:trPr>
          <w:trHeight w:val="288"/>
          <w:tblHeader/>
          <w:jc w:val="cent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jc w:val="center"/>
              <w:rPr>
                <w:rFonts w:cs="Times New Roman"/>
                <w:sz w:val="22"/>
                <w:lang w:eastAsia="ru-RU"/>
              </w:rPr>
            </w:pPr>
          </w:p>
        </w:tc>
        <w:tc>
          <w:tcPr>
            <w:tcW w:w="1005" w:type="pct"/>
            <w:tcBorders>
              <w:top w:val="single" w:sz="4" w:space="0" w:color="auto"/>
              <w:left w:val="nil"/>
              <w:bottom w:val="single" w:sz="4" w:space="0" w:color="auto"/>
              <w:right w:val="single" w:sz="4" w:space="0" w:color="auto"/>
            </w:tcBorders>
            <w:shd w:val="clear" w:color="auto" w:fill="auto"/>
            <w:noWrap/>
            <w:vAlign w:val="center"/>
            <w:hideMark/>
          </w:tcPr>
          <w:p w:rsidR="009F5387" w:rsidRDefault="005E383F" w:rsidP="00C81C3E">
            <w:pPr>
              <w:pStyle w:val="ab"/>
              <w:ind w:firstLine="0"/>
              <w:jc w:val="center"/>
              <w:rPr>
                <w:rFonts w:cs="Times New Roman"/>
                <w:sz w:val="22"/>
                <w:lang w:eastAsia="ru-RU"/>
              </w:rPr>
            </w:pPr>
            <w:r w:rsidRPr="00C81C3E">
              <w:rPr>
                <w:rFonts w:cs="Times New Roman"/>
                <w:sz w:val="22"/>
                <w:lang w:eastAsia="ru-RU"/>
              </w:rPr>
              <w:t>Кодировка</w:t>
            </w:r>
            <w:r w:rsidR="009F5387">
              <w:rPr>
                <w:rFonts w:cs="Times New Roman"/>
                <w:sz w:val="22"/>
                <w:lang w:eastAsia="ru-RU"/>
              </w:rPr>
              <w:t xml:space="preserve"> вопроса</w:t>
            </w:r>
          </w:p>
          <w:p w:rsidR="005E383F" w:rsidRPr="00C81C3E" w:rsidRDefault="009F5387" w:rsidP="00C81C3E">
            <w:pPr>
              <w:pStyle w:val="ab"/>
              <w:ind w:firstLine="0"/>
              <w:jc w:val="center"/>
              <w:rPr>
                <w:rFonts w:cs="Times New Roman"/>
                <w:sz w:val="22"/>
                <w:lang w:eastAsia="ru-RU"/>
              </w:rPr>
            </w:pPr>
            <w:r>
              <w:rPr>
                <w:rFonts w:cs="Times New Roman"/>
                <w:sz w:val="22"/>
                <w:lang w:eastAsia="ru-RU"/>
              </w:rPr>
              <w:t xml:space="preserve"> анкеты</w:t>
            </w:r>
            <w:r w:rsidR="005E383F" w:rsidRPr="00583EEC">
              <w:rPr>
                <w:rFonts w:cs="Times New Roman"/>
                <w:sz w:val="22"/>
                <w:lang w:eastAsia="ru-RU"/>
              </w:rPr>
              <w:t>/</w:t>
            </w:r>
          </w:p>
          <w:p w:rsidR="005E383F" w:rsidRPr="00C81C3E" w:rsidRDefault="005E383F" w:rsidP="00C81C3E">
            <w:pPr>
              <w:pStyle w:val="ab"/>
              <w:ind w:firstLine="0"/>
              <w:jc w:val="center"/>
              <w:rPr>
                <w:rFonts w:cs="Times New Roman"/>
                <w:sz w:val="22"/>
                <w:lang w:eastAsia="ru-RU"/>
              </w:rPr>
            </w:pPr>
            <w:r w:rsidRPr="00C81C3E">
              <w:rPr>
                <w:rFonts w:cs="Times New Roman"/>
                <w:sz w:val="22"/>
                <w:lang w:eastAsia="ru-RU"/>
              </w:rPr>
              <w:t>Вариант ответа</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A</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B</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C</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D</w:t>
            </w:r>
          </w:p>
        </w:tc>
        <w:tc>
          <w:tcPr>
            <w:tcW w:w="534"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E</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F</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bCs/>
                <w:sz w:val="22"/>
                <w:lang w:eastAsia="ru-RU"/>
              </w:rPr>
            </w:pPr>
            <w:r w:rsidRPr="00C81C3E">
              <w:rPr>
                <w:rFonts w:cs="Times New Roman"/>
                <w:bCs/>
                <w:sz w:val="22"/>
                <w:lang w:eastAsia="ru-RU"/>
              </w:rPr>
              <w:t>Другое</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1</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возраст</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28</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23</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2</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пол</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54</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5</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3</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user</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22</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4</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14</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4</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модель</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58</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0</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5</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мотив</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31</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16</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4</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r w:rsidR="005E383F" w:rsidRPr="00C81C3E" w:rsidTr="00C81C3E">
        <w:trPr>
          <w:trHeight w:val="449"/>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6</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уник (F)</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3,4</w:t>
            </w:r>
          </w:p>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(199)</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3,4</w:t>
            </w:r>
          </w:p>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(199)</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1,9</w:t>
            </w:r>
          </w:p>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(113)</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1,5</w:t>
            </w:r>
          </w:p>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(86)</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7</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отсут.опции</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15</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val="en-US" w:eastAsia="ru-RU"/>
              </w:rPr>
            </w:pPr>
            <w:r w:rsidRPr="00C81C3E">
              <w:rPr>
                <w:rFonts w:cs="Times New Roman"/>
                <w:sz w:val="22"/>
                <w:lang w:val="en-US" w:eastAsia="ru-RU"/>
              </w:rPr>
              <w:t>14</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7</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2</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23</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16</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10</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8</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преимущ.</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4,1(240)</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2,6(154)</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3,7(219)</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1,3(79)</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3,3(193)</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r w:rsidR="005E383F" w:rsidRPr="00C81C3E" w:rsidTr="00C81C3E">
        <w:trPr>
          <w:trHeight w:val="288"/>
          <w:jc w:val="center"/>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9</w:t>
            </w:r>
          </w:p>
        </w:tc>
        <w:tc>
          <w:tcPr>
            <w:tcW w:w="1005"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firstLine="0"/>
              <w:jc w:val="center"/>
              <w:rPr>
                <w:rFonts w:cs="Times New Roman"/>
                <w:bCs/>
                <w:sz w:val="22"/>
                <w:lang w:eastAsia="ru-RU"/>
              </w:rPr>
            </w:pPr>
            <w:r w:rsidRPr="00C81C3E">
              <w:rPr>
                <w:rFonts w:cs="Times New Roman"/>
                <w:bCs/>
                <w:sz w:val="22"/>
                <w:lang w:eastAsia="ru-RU"/>
              </w:rPr>
              <w:t>оценка</w:t>
            </w:r>
          </w:p>
        </w:tc>
        <w:tc>
          <w:tcPr>
            <w:tcW w:w="647"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39</w:t>
            </w:r>
          </w:p>
        </w:tc>
        <w:tc>
          <w:tcPr>
            <w:tcW w:w="576"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w:t>
            </w:r>
          </w:p>
        </w:tc>
        <w:tc>
          <w:tcPr>
            <w:tcW w:w="57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4</w:t>
            </w:r>
          </w:p>
        </w:tc>
        <w:tc>
          <w:tcPr>
            <w:tcW w:w="533"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0</w:t>
            </w:r>
          </w:p>
        </w:tc>
        <w:tc>
          <w:tcPr>
            <w:tcW w:w="534"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8</w:t>
            </w:r>
          </w:p>
        </w:tc>
        <w:tc>
          <w:tcPr>
            <w:tcW w:w="459"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c>
          <w:tcPr>
            <w:tcW w:w="472" w:type="pct"/>
            <w:tcBorders>
              <w:top w:val="nil"/>
              <w:left w:val="nil"/>
              <w:bottom w:val="single" w:sz="4" w:space="0" w:color="auto"/>
              <w:right w:val="single" w:sz="4" w:space="0" w:color="auto"/>
            </w:tcBorders>
            <w:shd w:val="clear" w:color="auto" w:fill="auto"/>
            <w:noWrap/>
            <w:vAlign w:val="center"/>
            <w:hideMark/>
          </w:tcPr>
          <w:p w:rsidR="005E383F" w:rsidRPr="00C81C3E" w:rsidRDefault="005E383F" w:rsidP="00C81C3E">
            <w:pPr>
              <w:pStyle w:val="ab"/>
              <w:ind w:left="-694"/>
              <w:jc w:val="center"/>
              <w:rPr>
                <w:rFonts w:cs="Times New Roman"/>
                <w:sz w:val="22"/>
                <w:lang w:eastAsia="ru-RU"/>
              </w:rPr>
            </w:pPr>
            <w:r w:rsidRPr="00C81C3E">
              <w:rPr>
                <w:rFonts w:cs="Times New Roman"/>
                <w:sz w:val="22"/>
                <w:lang w:eastAsia="ru-RU"/>
              </w:rPr>
              <w:t>х</w:t>
            </w:r>
          </w:p>
        </w:tc>
      </w:tr>
    </w:tbl>
    <w:p w:rsidR="005E383F" w:rsidRPr="009F5387" w:rsidRDefault="009F5387" w:rsidP="005E383F">
      <w:pPr>
        <w:rPr>
          <w:rFonts w:cs="Times New Roman"/>
          <w:sz w:val="24"/>
        </w:rPr>
      </w:pPr>
      <w:r w:rsidRPr="009F5387">
        <w:rPr>
          <w:rFonts w:cs="Times New Roman"/>
          <w:sz w:val="24"/>
          <w:vertAlign w:val="superscript"/>
        </w:rPr>
        <w:t>1</w:t>
      </w:r>
      <w:r w:rsidRPr="009F5387">
        <w:rPr>
          <w:rFonts w:cs="Times New Roman"/>
          <w:sz w:val="24"/>
        </w:rPr>
        <w:t>Сост</w:t>
      </w:r>
      <w:r>
        <w:rPr>
          <w:rFonts w:cs="Times New Roman"/>
          <w:sz w:val="24"/>
        </w:rPr>
        <w:t>авлено</w:t>
      </w:r>
      <w:r w:rsidRPr="009F5387">
        <w:rPr>
          <w:rFonts w:cs="Times New Roman"/>
          <w:sz w:val="24"/>
        </w:rPr>
        <w:t xml:space="preserve"> по результатам опроса (приложение 2)</w:t>
      </w:r>
    </w:p>
    <w:p w:rsidR="005E383F" w:rsidRPr="006C107F" w:rsidRDefault="005E383F" w:rsidP="005E383F">
      <w:pPr>
        <w:rPr>
          <w:rFonts w:cs="Times New Roman"/>
          <w:szCs w:val="28"/>
        </w:rPr>
      </w:pPr>
      <w:r>
        <w:rPr>
          <w:rFonts w:cs="Times New Roman"/>
          <w:szCs w:val="28"/>
        </w:rPr>
        <w:t>Опрос</w:t>
      </w:r>
      <w:r w:rsidRPr="006C107F">
        <w:rPr>
          <w:rFonts w:cs="Times New Roman"/>
          <w:szCs w:val="28"/>
        </w:rPr>
        <w:t xml:space="preserve"> показал, что большинство покупателей (86%) телефона </w:t>
      </w:r>
      <w:r w:rsidRPr="006C107F">
        <w:rPr>
          <w:rFonts w:cs="Times New Roman"/>
          <w:szCs w:val="28"/>
          <w:lang w:val="en-US"/>
        </w:rPr>
        <w:t>Pegasus</w:t>
      </w:r>
      <w:r w:rsidRPr="006C107F">
        <w:rPr>
          <w:rFonts w:cs="Times New Roman"/>
          <w:szCs w:val="28"/>
        </w:rPr>
        <w:t xml:space="preserve"> это люди старше 40 лет. При этом преобладает мужской пол, а именно 91 % респондентов – мужчины. Промышленный телефон </w:t>
      </w:r>
      <w:r w:rsidRPr="006C107F">
        <w:rPr>
          <w:rFonts w:cs="Times New Roman"/>
          <w:szCs w:val="28"/>
          <w:lang w:val="en-US"/>
        </w:rPr>
        <w:t>Pegasus</w:t>
      </w:r>
      <w:r w:rsidRPr="006C107F">
        <w:rPr>
          <w:rFonts w:cs="Times New Roman"/>
          <w:szCs w:val="28"/>
        </w:rPr>
        <w:t xml:space="preserve"> приобретают для членов своих семей 58 % респондентов, остальные покупают </w:t>
      </w:r>
      <w:r w:rsidRPr="006C107F">
        <w:rPr>
          <w:rFonts w:cs="Times New Roman"/>
          <w:szCs w:val="28"/>
          <w:lang w:val="en-US"/>
        </w:rPr>
        <w:t>Pegasus</w:t>
      </w:r>
      <w:r w:rsidRPr="006C107F">
        <w:rPr>
          <w:rFonts w:cs="Times New Roman"/>
          <w:szCs w:val="28"/>
        </w:rPr>
        <w:t xml:space="preserve"> для себя </w:t>
      </w:r>
      <w:r w:rsidRPr="006C107F">
        <w:rPr>
          <w:rFonts w:cs="Times New Roman"/>
          <w:szCs w:val="28"/>
        </w:rPr>
        <w:lastRenderedPageBreak/>
        <w:t xml:space="preserve">(14%) и своих друзей (28%). При этом абсолютное большинство потребляемых телефонов </w:t>
      </w:r>
      <w:r w:rsidRPr="006C107F">
        <w:rPr>
          <w:rFonts w:cs="Times New Roman"/>
          <w:szCs w:val="28"/>
          <w:lang w:val="en-US"/>
        </w:rPr>
        <w:t>Pegasus</w:t>
      </w:r>
      <w:r w:rsidRPr="006C107F">
        <w:rPr>
          <w:rFonts w:cs="Times New Roman"/>
          <w:szCs w:val="28"/>
        </w:rPr>
        <w:t xml:space="preserve"> относятся к модели 7000 (98%). Это самая бюджетная модель, отличающаяся от других, невозможностью применения во взрывоопасных зонах </w:t>
      </w:r>
      <w:r w:rsidRPr="006C107F">
        <w:rPr>
          <w:rFonts w:cs="Times New Roman"/>
          <w:szCs w:val="28"/>
          <w:lang w:val="en-US"/>
        </w:rPr>
        <w:t>I</w:t>
      </w:r>
      <w:r w:rsidRPr="006C107F">
        <w:rPr>
          <w:rFonts w:cs="Times New Roman"/>
          <w:szCs w:val="28"/>
        </w:rPr>
        <w:t xml:space="preserve"> и </w:t>
      </w:r>
      <w:r w:rsidRPr="006C107F">
        <w:rPr>
          <w:rFonts w:cs="Times New Roman"/>
          <w:szCs w:val="28"/>
          <w:lang w:val="en-US"/>
        </w:rPr>
        <w:t>II</w:t>
      </w:r>
      <w:r w:rsidRPr="006C107F">
        <w:rPr>
          <w:rFonts w:cs="Times New Roman"/>
          <w:szCs w:val="28"/>
        </w:rPr>
        <w:t>.</w:t>
      </w:r>
    </w:p>
    <w:p w:rsidR="005E383F" w:rsidRPr="006C107F" w:rsidRDefault="005E383F" w:rsidP="005E383F">
      <w:pPr>
        <w:rPr>
          <w:rFonts w:cs="Times New Roman"/>
          <w:szCs w:val="28"/>
        </w:rPr>
      </w:pPr>
      <w:r>
        <w:rPr>
          <w:rFonts w:cs="Times New Roman"/>
          <w:szCs w:val="28"/>
        </w:rPr>
        <w:t xml:space="preserve"> При выявлении покупательских </w:t>
      </w:r>
      <w:r w:rsidRPr="006C107F">
        <w:rPr>
          <w:rFonts w:cs="Times New Roman"/>
          <w:szCs w:val="28"/>
        </w:rPr>
        <w:t xml:space="preserve">мотивов покупок, стало известно, что 56% респондентов </w:t>
      </w:r>
      <w:r>
        <w:rPr>
          <w:rFonts w:cs="Times New Roman"/>
          <w:szCs w:val="28"/>
        </w:rPr>
        <w:t xml:space="preserve">опроса </w:t>
      </w:r>
      <w:r w:rsidRPr="006C107F">
        <w:rPr>
          <w:rFonts w:cs="Times New Roman"/>
          <w:szCs w:val="28"/>
        </w:rPr>
        <w:t xml:space="preserve">приобрели </w:t>
      </w:r>
      <w:r w:rsidRPr="006C107F">
        <w:rPr>
          <w:rFonts w:cs="Times New Roman"/>
          <w:szCs w:val="28"/>
          <w:lang w:val="en-US"/>
        </w:rPr>
        <w:t>Pegasus</w:t>
      </w:r>
      <w:r w:rsidRPr="006C107F">
        <w:rPr>
          <w:rFonts w:cs="Times New Roman"/>
          <w:szCs w:val="28"/>
        </w:rPr>
        <w:t xml:space="preserve"> для использования уникальной функции слежения. При этом 29% респондентов увидели в  </w:t>
      </w:r>
      <w:r w:rsidRPr="006C107F">
        <w:rPr>
          <w:rFonts w:cs="Times New Roman"/>
          <w:szCs w:val="28"/>
          <w:lang w:val="en-US"/>
        </w:rPr>
        <w:t>Pegasus</w:t>
      </w:r>
      <w:r w:rsidRPr="006C107F">
        <w:rPr>
          <w:rFonts w:cs="Times New Roman"/>
          <w:szCs w:val="28"/>
        </w:rPr>
        <w:t xml:space="preserve"> оригинальный и одновременной практичный подарок. Остальные 15% планировали использовать </w:t>
      </w:r>
      <w:r w:rsidRPr="006C107F">
        <w:rPr>
          <w:rFonts w:cs="Times New Roman"/>
          <w:szCs w:val="28"/>
          <w:lang w:val="en-US"/>
        </w:rPr>
        <w:t>Pegasus</w:t>
      </w:r>
      <w:r w:rsidRPr="006C107F">
        <w:rPr>
          <w:rFonts w:cs="Times New Roman"/>
          <w:szCs w:val="28"/>
        </w:rPr>
        <w:t xml:space="preserve"> как долговечный телефонный аппарат в промышленном исполнении. Сопоставляя ответы текущего вопроса с вопросом “Для кого Вы покупали </w:t>
      </w:r>
      <w:r w:rsidRPr="006C107F">
        <w:rPr>
          <w:rFonts w:cs="Times New Roman"/>
          <w:szCs w:val="28"/>
          <w:lang w:val="en-US"/>
        </w:rPr>
        <w:t>Pegasus</w:t>
      </w:r>
      <w:r w:rsidRPr="006C107F">
        <w:rPr>
          <w:rFonts w:cs="Times New Roman"/>
          <w:szCs w:val="28"/>
        </w:rPr>
        <w:t xml:space="preserve">?”, можно заметить, что для себя </w:t>
      </w:r>
      <w:r w:rsidRPr="006C107F">
        <w:rPr>
          <w:rFonts w:cs="Times New Roman"/>
          <w:szCs w:val="28"/>
          <w:lang w:val="en-US"/>
        </w:rPr>
        <w:t>Pegasus</w:t>
      </w:r>
      <w:r w:rsidRPr="006C107F">
        <w:rPr>
          <w:rFonts w:cs="Times New Roman"/>
          <w:szCs w:val="28"/>
        </w:rPr>
        <w:t xml:space="preserve"> в большинстве приобретают для того, что иметь возможность контроля за членами своей семьи. При этом, в качестве наблюдаемого объекта в 65% случаев, выступают дети, в 24% супруги и только в 11% – родители. Также проявляется такой мотив покупки </w:t>
      </w:r>
      <w:r w:rsidRPr="006C107F">
        <w:rPr>
          <w:rFonts w:cs="Times New Roman"/>
          <w:szCs w:val="28"/>
          <w:lang w:val="en-US"/>
        </w:rPr>
        <w:t>Pegasus</w:t>
      </w:r>
      <w:r w:rsidRPr="006C107F">
        <w:rPr>
          <w:rFonts w:cs="Times New Roman"/>
          <w:szCs w:val="28"/>
        </w:rPr>
        <w:t xml:space="preserve">, как желание подарить для своих друзей оригинальный и практичный подарок с уникальными функциями. Для себя </w:t>
      </w:r>
      <w:r w:rsidRPr="006C107F">
        <w:rPr>
          <w:rFonts w:cs="Times New Roman"/>
          <w:szCs w:val="28"/>
          <w:lang w:val="en-US"/>
        </w:rPr>
        <w:t>Pegasus</w:t>
      </w:r>
      <w:r w:rsidR="008F62EC">
        <w:rPr>
          <w:rFonts w:cs="Times New Roman"/>
          <w:szCs w:val="28"/>
        </w:rPr>
        <w:t xml:space="preserve"> </w:t>
      </w:r>
      <w:r w:rsidRPr="006C107F">
        <w:rPr>
          <w:rFonts w:cs="Times New Roman"/>
          <w:szCs w:val="28"/>
        </w:rPr>
        <w:t>приобретается чаще всего как надёжный долговечный телефон с 15 летней гарантией.</w:t>
      </w:r>
    </w:p>
    <w:p w:rsidR="005E383F" w:rsidRDefault="005E383F" w:rsidP="005E383F">
      <w:pPr>
        <w:rPr>
          <w:rFonts w:cs="Times New Roman"/>
          <w:szCs w:val="28"/>
        </w:rPr>
      </w:pPr>
      <w:r w:rsidRPr="006C107F">
        <w:rPr>
          <w:rFonts w:cs="Times New Roman"/>
          <w:szCs w:val="28"/>
        </w:rPr>
        <w:t xml:space="preserve">Сводка ответов </w:t>
      </w:r>
      <w:r>
        <w:rPr>
          <w:rFonts w:cs="Times New Roman"/>
          <w:szCs w:val="28"/>
        </w:rPr>
        <w:t xml:space="preserve">на рассматриваемый вопрос </w:t>
      </w:r>
      <w:r w:rsidRPr="006C107F">
        <w:rPr>
          <w:rFonts w:cs="Times New Roman"/>
          <w:szCs w:val="28"/>
        </w:rPr>
        <w:t xml:space="preserve">представлена в таблице </w:t>
      </w:r>
      <w:r>
        <w:rPr>
          <w:rFonts w:cs="Times New Roman"/>
          <w:szCs w:val="28"/>
        </w:rPr>
        <w:t>12</w:t>
      </w:r>
      <w:r w:rsidRPr="006C107F">
        <w:rPr>
          <w:rFonts w:cs="Times New Roman"/>
          <w:szCs w:val="28"/>
        </w:rPr>
        <w:t>.</w:t>
      </w:r>
    </w:p>
    <w:p w:rsidR="005E383F" w:rsidRPr="006C107F" w:rsidRDefault="005E383F" w:rsidP="005E383F">
      <w:pPr>
        <w:jc w:val="right"/>
        <w:rPr>
          <w:rFonts w:cs="Times New Roman"/>
          <w:szCs w:val="28"/>
        </w:rPr>
      </w:pPr>
      <w:r>
        <w:rPr>
          <w:rFonts w:cs="Times New Roman"/>
          <w:szCs w:val="28"/>
        </w:rPr>
        <w:t>Таблица 12</w:t>
      </w:r>
    </w:p>
    <w:p w:rsidR="005E383F" w:rsidRPr="00170D46" w:rsidRDefault="005E383F" w:rsidP="005E383F">
      <w:pPr>
        <w:pStyle w:val="a6"/>
        <w:spacing w:line="240" w:lineRule="auto"/>
        <w:ind w:left="284"/>
        <w:jc w:val="center"/>
        <w:rPr>
          <w:rFonts w:cs="Times New Roman"/>
          <w:b/>
          <w:szCs w:val="28"/>
        </w:rPr>
      </w:pPr>
      <w:r w:rsidRPr="00170D46">
        <w:rPr>
          <w:rFonts w:cs="Times New Roman"/>
          <w:b/>
          <w:szCs w:val="28"/>
        </w:rPr>
        <w:t>Сводка ответов респондентов на вопрос “Для кого вы приобрели Pegasus?” и мотива покупки</w:t>
      </w:r>
    </w:p>
    <w:p w:rsidR="005E383F" w:rsidRPr="0001325E" w:rsidRDefault="005E383F" w:rsidP="005E383F">
      <w:pPr>
        <w:pStyle w:val="a6"/>
        <w:spacing w:line="240" w:lineRule="auto"/>
        <w:ind w:left="284"/>
        <w:jc w:val="center"/>
        <w:rPr>
          <w:rFonts w:cs="Times New Roman"/>
        </w:rPr>
      </w:pPr>
    </w:p>
    <w:tbl>
      <w:tblPr>
        <w:tblW w:w="5000" w:type="pct"/>
        <w:tblInd w:w="93" w:type="dxa"/>
        <w:tblLook w:val="04A0" w:firstRow="1" w:lastRow="0" w:firstColumn="1" w:lastColumn="0" w:noHBand="0" w:noVBand="1"/>
      </w:tblPr>
      <w:tblGrid>
        <w:gridCol w:w="3911"/>
        <w:gridCol w:w="1940"/>
        <w:gridCol w:w="2309"/>
        <w:gridCol w:w="1694"/>
      </w:tblGrid>
      <w:tr w:rsidR="005E383F" w:rsidRPr="00170D46" w:rsidTr="005E383F">
        <w:trPr>
          <w:trHeight w:val="288"/>
        </w:trPr>
        <w:tc>
          <w:tcPr>
            <w:tcW w:w="3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rPr>
                <w:rFonts w:eastAsia="Times New Roman" w:cs="Times New Roman"/>
                <w:sz w:val="24"/>
                <w:lang w:eastAsia="ru-RU"/>
              </w:rPr>
            </w:pPr>
            <w:r w:rsidRPr="00170D46">
              <w:rPr>
                <w:rFonts w:eastAsia="Times New Roman" w:cs="Times New Roman"/>
                <w:sz w:val="24"/>
                <w:lang w:eastAsia="ru-RU"/>
              </w:rPr>
              <w:t> </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rsidR="005E383F" w:rsidRPr="00170D46" w:rsidRDefault="005E383F" w:rsidP="00C81C3E">
            <w:pPr>
              <w:spacing w:line="240" w:lineRule="auto"/>
              <w:ind w:firstLine="0"/>
              <w:rPr>
                <w:rFonts w:eastAsia="Times New Roman" w:cs="Times New Roman"/>
                <w:sz w:val="24"/>
                <w:lang w:eastAsia="ru-RU"/>
              </w:rPr>
            </w:pPr>
            <w:r w:rsidRPr="00170D46">
              <w:rPr>
                <w:rFonts w:eastAsia="Times New Roman" w:cs="Times New Roman"/>
                <w:sz w:val="24"/>
                <w:lang w:eastAsia="ru-RU"/>
              </w:rPr>
              <w:t>Для себя</w:t>
            </w:r>
          </w:p>
        </w:tc>
        <w:tc>
          <w:tcPr>
            <w:tcW w:w="2243" w:type="dxa"/>
            <w:tcBorders>
              <w:top w:val="single" w:sz="4" w:space="0" w:color="auto"/>
              <w:left w:val="nil"/>
              <w:bottom w:val="single" w:sz="4" w:space="0" w:color="auto"/>
              <w:right w:val="single" w:sz="4" w:space="0" w:color="auto"/>
            </w:tcBorders>
            <w:shd w:val="clear" w:color="auto" w:fill="auto"/>
            <w:noWrap/>
            <w:vAlign w:val="bottom"/>
            <w:hideMark/>
          </w:tcPr>
          <w:p w:rsidR="005E383F" w:rsidRPr="00170D46" w:rsidRDefault="005E383F" w:rsidP="00C81C3E">
            <w:pPr>
              <w:spacing w:line="240" w:lineRule="auto"/>
              <w:ind w:firstLine="10"/>
              <w:rPr>
                <w:rFonts w:eastAsia="Times New Roman" w:cs="Times New Roman"/>
                <w:sz w:val="24"/>
                <w:lang w:eastAsia="ru-RU"/>
              </w:rPr>
            </w:pPr>
            <w:r w:rsidRPr="00170D46">
              <w:rPr>
                <w:rFonts w:eastAsia="Times New Roman" w:cs="Times New Roman"/>
                <w:sz w:val="24"/>
                <w:lang w:eastAsia="ru-RU"/>
              </w:rPr>
              <w:t>Для друзей</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5E383F" w:rsidRPr="00170D46" w:rsidRDefault="005E383F" w:rsidP="00C81C3E">
            <w:pPr>
              <w:spacing w:line="240" w:lineRule="auto"/>
              <w:ind w:left="-62" w:firstLine="31"/>
              <w:rPr>
                <w:rFonts w:eastAsia="Times New Roman" w:cs="Times New Roman"/>
                <w:sz w:val="24"/>
                <w:lang w:eastAsia="ru-RU"/>
              </w:rPr>
            </w:pPr>
            <w:r w:rsidRPr="00170D46">
              <w:rPr>
                <w:rFonts w:eastAsia="Times New Roman" w:cs="Times New Roman"/>
                <w:sz w:val="24"/>
                <w:lang w:eastAsia="ru-RU"/>
              </w:rPr>
              <w:t xml:space="preserve"> Для семьи</w:t>
            </w:r>
          </w:p>
        </w:tc>
      </w:tr>
      <w:tr w:rsidR="005E383F" w:rsidRPr="00170D46" w:rsidTr="005E383F">
        <w:trPr>
          <w:trHeight w:val="288"/>
        </w:trPr>
        <w:tc>
          <w:tcPr>
            <w:tcW w:w="3799" w:type="dxa"/>
            <w:tcBorders>
              <w:top w:val="nil"/>
              <w:left w:val="single" w:sz="4" w:space="0" w:color="auto"/>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rPr>
                <w:rFonts w:eastAsia="Times New Roman" w:cs="Times New Roman"/>
                <w:sz w:val="24"/>
                <w:lang w:eastAsia="ru-RU"/>
              </w:rPr>
            </w:pPr>
            <w:r w:rsidRPr="00170D46">
              <w:rPr>
                <w:rFonts w:eastAsia="Times New Roman" w:cs="Times New Roman"/>
                <w:sz w:val="24"/>
                <w:lang w:eastAsia="ru-RU"/>
              </w:rPr>
              <w:t>Возможность слежения</w:t>
            </w:r>
          </w:p>
        </w:tc>
        <w:tc>
          <w:tcPr>
            <w:tcW w:w="1884"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1</w:t>
            </w:r>
          </w:p>
        </w:tc>
        <w:tc>
          <w:tcPr>
            <w:tcW w:w="2243"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C81C3E">
            <w:pPr>
              <w:spacing w:line="240" w:lineRule="auto"/>
              <w:ind w:left="-62" w:firstLine="31"/>
              <w:jc w:val="right"/>
              <w:rPr>
                <w:rFonts w:eastAsia="Times New Roman" w:cs="Times New Roman"/>
                <w:sz w:val="24"/>
                <w:lang w:eastAsia="ru-RU"/>
              </w:rPr>
            </w:pPr>
            <w:r w:rsidRPr="00170D46">
              <w:rPr>
                <w:rFonts w:eastAsia="Times New Roman" w:cs="Times New Roman"/>
                <w:sz w:val="24"/>
                <w:lang w:eastAsia="ru-RU"/>
              </w:rPr>
              <w:t>30</w:t>
            </w:r>
          </w:p>
        </w:tc>
      </w:tr>
      <w:tr w:rsidR="005E383F" w:rsidRPr="00170D46" w:rsidTr="005E383F">
        <w:trPr>
          <w:trHeight w:val="288"/>
        </w:trPr>
        <w:tc>
          <w:tcPr>
            <w:tcW w:w="3799" w:type="dxa"/>
            <w:tcBorders>
              <w:top w:val="nil"/>
              <w:left w:val="single" w:sz="4" w:space="0" w:color="auto"/>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rPr>
                <w:rFonts w:eastAsia="Times New Roman" w:cs="Times New Roman"/>
                <w:sz w:val="24"/>
                <w:lang w:eastAsia="ru-RU"/>
              </w:rPr>
            </w:pPr>
            <w:r w:rsidRPr="00170D46">
              <w:rPr>
                <w:rFonts w:eastAsia="Times New Roman" w:cs="Times New Roman"/>
                <w:sz w:val="24"/>
                <w:lang w:eastAsia="ru-RU"/>
              </w:rPr>
              <w:t>Надёжность</w:t>
            </w:r>
          </w:p>
        </w:tc>
        <w:tc>
          <w:tcPr>
            <w:tcW w:w="1884"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5</w:t>
            </w:r>
          </w:p>
        </w:tc>
        <w:tc>
          <w:tcPr>
            <w:tcW w:w="2243"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C81C3E">
            <w:pPr>
              <w:spacing w:line="240" w:lineRule="auto"/>
              <w:ind w:left="-62" w:firstLine="31"/>
              <w:jc w:val="right"/>
              <w:rPr>
                <w:rFonts w:eastAsia="Times New Roman" w:cs="Times New Roman"/>
                <w:sz w:val="24"/>
                <w:lang w:eastAsia="ru-RU"/>
              </w:rPr>
            </w:pPr>
            <w:r w:rsidRPr="00170D46">
              <w:rPr>
                <w:rFonts w:eastAsia="Times New Roman" w:cs="Times New Roman"/>
                <w:sz w:val="24"/>
                <w:lang w:eastAsia="ru-RU"/>
              </w:rPr>
              <w:t>3</w:t>
            </w:r>
          </w:p>
        </w:tc>
      </w:tr>
      <w:tr w:rsidR="005E383F" w:rsidRPr="00170D46" w:rsidTr="005E383F">
        <w:trPr>
          <w:trHeight w:val="288"/>
        </w:trPr>
        <w:tc>
          <w:tcPr>
            <w:tcW w:w="3799" w:type="dxa"/>
            <w:tcBorders>
              <w:top w:val="nil"/>
              <w:left w:val="single" w:sz="4" w:space="0" w:color="auto"/>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rPr>
                <w:rFonts w:eastAsia="Times New Roman" w:cs="Times New Roman"/>
                <w:sz w:val="24"/>
                <w:lang w:eastAsia="ru-RU"/>
              </w:rPr>
            </w:pPr>
            <w:r w:rsidRPr="00170D46">
              <w:rPr>
                <w:rFonts w:eastAsia="Times New Roman" w:cs="Times New Roman"/>
                <w:sz w:val="24"/>
                <w:lang w:eastAsia="ru-RU"/>
              </w:rPr>
              <w:t>Оригинальный подарок</w:t>
            </w:r>
          </w:p>
        </w:tc>
        <w:tc>
          <w:tcPr>
            <w:tcW w:w="1884"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2</w:t>
            </w:r>
          </w:p>
        </w:tc>
        <w:tc>
          <w:tcPr>
            <w:tcW w:w="2243"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14</w:t>
            </w:r>
          </w:p>
        </w:tc>
        <w:tc>
          <w:tcPr>
            <w:tcW w:w="1645" w:type="dxa"/>
            <w:tcBorders>
              <w:top w:val="nil"/>
              <w:left w:val="nil"/>
              <w:bottom w:val="single" w:sz="4" w:space="0" w:color="auto"/>
              <w:right w:val="single" w:sz="4" w:space="0" w:color="auto"/>
            </w:tcBorders>
            <w:shd w:val="clear" w:color="auto" w:fill="auto"/>
            <w:noWrap/>
            <w:vAlign w:val="bottom"/>
            <w:hideMark/>
          </w:tcPr>
          <w:p w:rsidR="005E383F" w:rsidRPr="00170D46" w:rsidRDefault="005E383F" w:rsidP="005E383F">
            <w:pPr>
              <w:spacing w:line="240" w:lineRule="auto"/>
              <w:jc w:val="right"/>
              <w:rPr>
                <w:rFonts w:eastAsia="Times New Roman" w:cs="Times New Roman"/>
                <w:sz w:val="24"/>
                <w:lang w:eastAsia="ru-RU"/>
              </w:rPr>
            </w:pPr>
            <w:r w:rsidRPr="00170D46">
              <w:rPr>
                <w:rFonts w:eastAsia="Times New Roman" w:cs="Times New Roman"/>
                <w:sz w:val="24"/>
                <w:lang w:eastAsia="ru-RU"/>
              </w:rPr>
              <w:t>0</w:t>
            </w:r>
          </w:p>
        </w:tc>
      </w:tr>
    </w:tbl>
    <w:p w:rsidR="005E383F" w:rsidRPr="006C107F" w:rsidRDefault="005E383F" w:rsidP="005E383F">
      <w:pPr>
        <w:rPr>
          <w:rFonts w:cs="Times New Roman"/>
          <w:szCs w:val="28"/>
        </w:rPr>
      </w:pPr>
    </w:p>
    <w:p w:rsidR="005E383F" w:rsidRDefault="005E383F" w:rsidP="005E383F">
      <w:pPr>
        <w:rPr>
          <w:rFonts w:cs="Times New Roman"/>
          <w:szCs w:val="28"/>
        </w:rPr>
      </w:pPr>
      <w:r w:rsidRPr="006C107F">
        <w:rPr>
          <w:rFonts w:cs="Times New Roman"/>
          <w:szCs w:val="28"/>
        </w:rPr>
        <w:t xml:space="preserve">Среди возможностей Pegasus, относящихся к слежению за объектом, наиболее востребованными (3,4 балла из 5) оказались функции слежения за текущим местонахождением объекта, а также контроль за траекторией движения объекта. Функция контроля времени, затраченного на путь объектом, </w:t>
      </w:r>
      <w:r w:rsidRPr="006C107F">
        <w:rPr>
          <w:rFonts w:cs="Times New Roman"/>
          <w:szCs w:val="28"/>
        </w:rPr>
        <w:lastRenderedPageBreak/>
        <w:t>а также функция безопасности в абсолютном большинстве не используются (1,9 балла из 5).  Анализируя ответы на данный вопрос, исследователи обнаружили яркую взаимосвязь ответов с результатами предыдущего вопроса. Так, группа покупателей, мотивом для которых явилась именно возможность слежения за объектом, отметили наибольшую востребованность и частоту использования функций слежения.</w:t>
      </w:r>
    </w:p>
    <w:p w:rsidR="005E383F" w:rsidRPr="006C107F" w:rsidRDefault="005E383F" w:rsidP="005E383F">
      <w:pPr>
        <w:rPr>
          <w:rFonts w:cs="Times New Roman"/>
          <w:szCs w:val="28"/>
        </w:rPr>
      </w:pPr>
      <w:r w:rsidRPr="006C107F">
        <w:rPr>
          <w:rFonts w:cs="Times New Roman"/>
          <w:szCs w:val="28"/>
        </w:rPr>
        <w:t xml:space="preserve">Покупатели же, которые приобрели Pegasus в качестве надежного телефонного аппарата и в качестве подарка показали наименьшую заинтересованность в использовании функций слежения. Ответы на рассматриваемый вопрос в разрезе мотива покупки представлены в таблице </w:t>
      </w:r>
      <w:r>
        <w:rPr>
          <w:rFonts w:cs="Times New Roman"/>
          <w:szCs w:val="28"/>
        </w:rPr>
        <w:t>13</w:t>
      </w:r>
      <w:r w:rsidRPr="006C107F">
        <w:rPr>
          <w:rFonts w:cs="Times New Roman"/>
          <w:szCs w:val="28"/>
        </w:rPr>
        <w:t>.</w:t>
      </w:r>
    </w:p>
    <w:p w:rsidR="005E383F" w:rsidRPr="006C107F" w:rsidRDefault="005E383F" w:rsidP="005E383F">
      <w:pPr>
        <w:jc w:val="right"/>
        <w:rPr>
          <w:rFonts w:cs="Times New Roman"/>
          <w:szCs w:val="28"/>
        </w:rPr>
      </w:pPr>
      <w:r w:rsidRPr="006C107F">
        <w:rPr>
          <w:rFonts w:cs="Times New Roman"/>
          <w:szCs w:val="28"/>
        </w:rPr>
        <w:t>Таблица</w:t>
      </w:r>
      <w:r>
        <w:rPr>
          <w:rFonts w:cs="Times New Roman"/>
          <w:szCs w:val="28"/>
        </w:rPr>
        <w:t xml:space="preserve"> 13</w:t>
      </w:r>
    </w:p>
    <w:p w:rsidR="005E383F" w:rsidRPr="00E206C5" w:rsidRDefault="005E383F" w:rsidP="005E383F">
      <w:pPr>
        <w:pStyle w:val="a6"/>
        <w:spacing w:line="240" w:lineRule="auto"/>
        <w:ind w:left="284"/>
        <w:jc w:val="center"/>
        <w:rPr>
          <w:rFonts w:cs="Times New Roman"/>
          <w:b/>
          <w:szCs w:val="28"/>
        </w:rPr>
      </w:pPr>
      <w:r w:rsidRPr="00E206C5">
        <w:rPr>
          <w:rFonts w:cs="Times New Roman"/>
          <w:b/>
          <w:szCs w:val="28"/>
        </w:rPr>
        <w:t xml:space="preserve">Сводка ответов респондентов о важности уникальных функций </w:t>
      </w:r>
      <w:r w:rsidRPr="00E206C5">
        <w:rPr>
          <w:rFonts w:cs="Times New Roman"/>
          <w:b/>
          <w:szCs w:val="28"/>
          <w:lang w:val="en-US"/>
        </w:rPr>
        <w:t>Pegasus</w:t>
      </w:r>
      <w:r w:rsidRPr="00E206C5">
        <w:rPr>
          <w:rFonts w:cs="Times New Roman"/>
          <w:b/>
          <w:szCs w:val="28"/>
        </w:rPr>
        <w:t xml:space="preserve"> и мотивов покупки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3"/>
        <w:gridCol w:w="2044"/>
        <w:gridCol w:w="2336"/>
        <w:gridCol w:w="2191"/>
        <w:gridCol w:w="1034"/>
      </w:tblGrid>
      <w:tr w:rsidR="00C81C3E" w:rsidRPr="00C026F1" w:rsidTr="00C81C3E">
        <w:trPr>
          <w:cantSplit/>
          <w:trHeight w:hRule="exact" w:val="284"/>
        </w:trPr>
        <w:tc>
          <w:tcPr>
            <w:tcW w:w="5000" w:type="pct"/>
            <w:gridSpan w:val="5"/>
            <w:tcBorders>
              <w:top w:val="nil"/>
              <w:left w:val="nil"/>
              <w:right w:val="nil"/>
            </w:tcBorders>
            <w:shd w:val="clear" w:color="auto" w:fill="auto"/>
            <w:noWrap/>
            <w:tcMar>
              <w:top w:w="15" w:type="dxa"/>
              <w:left w:w="15" w:type="dxa"/>
              <w:bottom w:w="0" w:type="dxa"/>
              <w:right w:w="15" w:type="dxa"/>
            </w:tcMar>
            <w:hideMark/>
          </w:tcPr>
          <w:p w:rsidR="00C81C3E" w:rsidRPr="00C026F1" w:rsidRDefault="00C81C3E" w:rsidP="005E383F">
            <w:pPr>
              <w:rPr>
                <w:rFonts w:cs="Times New Roman"/>
                <w:sz w:val="24"/>
                <w:szCs w:val="24"/>
              </w:rPr>
            </w:pPr>
          </w:p>
        </w:tc>
      </w:tr>
      <w:tr w:rsidR="005E383F" w:rsidRPr="00C026F1" w:rsidTr="00C81C3E">
        <w:trPr>
          <w:cantSplit/>
          <w:trHeight w:hRule="exact" w:val="722"/>
        </w:trPr>
        <w:tc>
          <w:tcPr>
            <w:tcW w:w="1067" w:type="pct"/>
            <w:tcBorders>
              <w:bottom w:val="single" w:sz="4" w:space="0" w:color="auto"/>
            </w:tcBorders>
            <w:shd w:val="clear" w:color="auto" w:fill="auto"/>
            <w:noWrap/>
            <w:tcMar>
              <w:top w:w="15" w:type="dxa"/>
              <w:left w:w="15" w:type="dxa"/>
              <w:bottom w:w="0" w:type="dxa"/>
              <w:right w:w="15" w:type="dxa"/>
            </w:tcMar>
            <w:hideMark/>
          </w:tcPr>
          <w:p w:rsidR="005E383F" w:rsidRPr="00C026F1" w:rsidRDefault="005E383F" w:rsidP="00C81C3E">
            <w:pPr>
              <w:spacing w:line="240" w:lineRule="auto"/>
              <w:ind w:firstLine="0"/>
              <w:rPr>
                <w:rFonts w:cs="Times New Roman"/>
                <w:sz w:val="24"/>
                <w:szCs w:val="24"/>
              </w:rPr>
            </w:pPr>
            <w:r>
              <w:rPr>
                <w:rFonts w:cs="Times New Roman"/>
                <w:sz w:val="24"/>
                <w:szCs w:val="24"/>
              </w:rPr>
              <w:t> преимущества</w:t>
            </w:r>
            <w:r w:rsidRPr="00C026F1">
              <w:rPr>
                <w:rFonts w:cs="Times New Roman"/>
                <w:sz w:val="24"/>
                <w:szCs w:val="24"/>
                <w:lang w:val="en-US"/>
              </w:rPr>
              <w:t>/</w:t>
            </w:r>
            <w:r w:rsidRPr="00C026F1">
              <w:rPr>
                <w:rFonts w:cs="Times New Roman"/>
                <w:sz w:val="24"/>
                <w:szCs w:val="24"/>
              </w:rPr>
              <w:t xml:space="preserve"> </w:t>
            </w:r>
            <w:r>
              <w:rPr>
                <w:rFonts w:cs="Times New Roman"/>
                <w:sz w:val="24"/>
                <w:szCs w:val="24"/>
              </w:rPr>
              <w:t>м</w:t>
            </w:r>
            <w:r w:rsidRPr="00C026F1">
              <w:rPr>
                <w:rFonts w:cs="Times New Roman"/>
                <w:sz w:val="24"/>
                <w:szCs w:val="24"/>
              </w:rPr>
              <w:t>отив покупки</w:t>
            </w:r>
          </w:p>
        </w:tc>
        <w:tc>
          <w:tcPr>
            <w:tcW w:w="1057" w:type="pct"/>
            <w:shd w:val="clear" w:color="000000"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rPr>
            </w:pPr>
            <w:r w:rsidRPr="00C026F1">
              <w:rPr>
                <w:rFonts w:cs="Times New Roman"/>
                <w:sz w:val="24"/>
                <w:szCs w:val="24"/>
              </w:rPr>
              <w:t>Функция слежения</w:t>
            </w:r>
          </w:p>
        </w:tc>
        <w:tc>
          <w:tcPr>
            <w:tcW w:w="1208" w:type="pct"/>
            <w:shd w:val="clear" w:color="000000" w:fill="auto"/>
            <w:noWrap/>
            <w:tcMar>
              <w:top w:w="15" w:type="dxa"/>
              <w:left w:w="15" w:type="dxa"/>
              <w:bottom w:w="0" w:type="dxa"/>
              <w:right w:w="15" w:type="dxa"/>
            </w:tcMar>
            <w:hideMark/>
          </w:tcPr>
          <w:p w:rsidR="005E383F" w:rsidRPr="00C026F1" w:rsidRDefault="005E383F" w:rsidP="00C81C3E">
            <w:pPr>
              <w:ind w:firstLine="4"/>
              <w:jc w:val="center"/>
              <w:rPr>
                <w:rFonts w:cs="Times New Roman"/>
                <w:sz w:val="24"/>
                <w:szCs w:val="24"/>
                <w:lang w:val="en-US"/>
              </w:rPr>
            </w:pPr>
            <w:r w:rsidRPr="00C026F1">
              <w:rPr>
                <w:rFonts w:cs="Times New Roman"/>
                <w:sz w:val="24"/>
                <w:szCs w:val="24"/>
              </w:rPr>
              <w:t xml:space="preserve">Гарантия 15 лет и </w:t>
            </w:r>
            <w:r w:rsidRPr="00C026F1">
              <w:rPr>
                <w:rFonts w:cs="Times New Roman"/>
                <w:sz w:val="24"/>
                <w:szCs w:val="24"/>
                <w:lang w:val="en-US"/>
              </w:rPr>
              <w:t>IP65</w:t>
            </w:r>
          </w:p>
        </w:tc>
        <w:tc>
          <w:tcPr>
            <w:tcW w:w="1133" w:type="pct"/>
            <w:shd w:val="clear" w:color="000000"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rPr>
            </w:pPr>
            <w:r w:rsidRPr="00C026F1">
              <w:rPr>
                <w:rFonts w:cs="Times New Roman"/>
                <w:sz w:val="24"/>
                <w:szCs w:val="24"/>
              </w:rPr>
              <w:t>Оригинальность</w:t>
            </w:r>
          </w:p>
        </w:tc>
        <w:tc>
          <w:tcPr>
            <w:tcW w:w="535" w:type="pct"/>
            <w:shd w:val="clear" w:color="000000"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rPr>
            </w:pPr>
            <w:r w:rsidRPr="00C026F1">
              <w:rPr>
                <w:rFonts w:cs="Times New Roman"/>
                <w:sz w:val="24"/>
                <w:szCs w:val="24"/>
              </w:rPr>
              <w:t>Другое</w:t>
            </w:r>
          </w:p>
        </w:tc>
      </w:tr>
      <w:tr w:rsidR="005E383F" w:rsidRPr="00C026F1" w:rsidTr="00C81C3E">
        <w:trPr>
          <w:cantSplit/>
          <w:trHeight w:hRule="exact" w:val="284"/>
        </w:trPr>
        <w:tc>
          <w:tcPr>
            <w:tcW w:w="1067" w:type="pct"/>
            <w:shd w:val="clear" w:color="000000"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местонахождение</w:t>
            </w:r>
          </w:p>
        </w:tc>
        <w:tc>
          <w:tcPr>
            <w:tcW w:w="1057"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5</w:t>
            </w:r>
          </w:p>
        </w:tc>
        <w:tc>
          <w:tcPr>
            <w:tcW w:w="1208" w:type="pct"/>
            <w:shd w:val="clear" w:color="auto" w:fill="auto"/>
            <w:noWrap/>
            <w:tcMar>
              <w:top w:w="15" w:type="dxa"/>
              <w:left w:w="15" w:type="dxa"/>
              <w:bottom w:w="0" w:type="dxa"/>
              <w:right w:w="15" w:type="dxa"/>
            </w:tcMar>
            <w:hideMark/>
          </w:tcPr>
          <w:p w:rsidR="005E383F" w:rsidRPr="00C026F1" w:rsidRDefault="005E383F" w:rsidP="00C81C3E">
            <w:pPr>
              <w:ind w:firstLine="4"/>
              <w:jc w:val="right"/>
              <w:rPr>
                <w:rFonts w:cs="Times New Roman"/>
                <w:sz w:val="24"/>
                <w:szCs w:val="24"/>
              </w:rPr>
            </w:pPr>
            <w:r w:rsidRPr="00C026F1">
              <w:rPr>
                <w:rFonts w:cs="Times New Roman"/>
                <w:sz w:val="24"/>
                <w:szCs w:val="24"/>
              </w:rPr>
              <w:t>1</w:t>
            </w:r>
          </w:p>
        </w:tc>
        <w:tc>
          <w:tcPr>
            <w:tcW w:w="1133"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c>
          <w:tcPr>
            <w:tcW w:w="535"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r>
      <w:tr w:rsidR="005E383F" w:rsidRPr="00C026F1" w:rsidTr="00C81C3E">
        <w:trPr>
          <w:cantSplit/>
          <w:trHeight w:hRule="exact" w:val="284"/>
        </w:trPr>
        <w:tc>
          <w:tcPr>
            <w:tcW w:w="1067" w:type="pct"/>
            <w:shd w:val="clear" w:color="000000"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траектория</w:t>
            </w:r>
          </w:p>
        </w:tc>
        <w:tc>
          <w:tcPr>
            <w:tcW w:w="1057"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5</w:t>
            </w:r>
          </w:p>
        </w:tc>
        <w:tc>
          <w:tcPr>
            <w:tcW w:w="1208" w:type="pct"/>
            <w:shd w:val="clear" w:color="auto" w:fill="auto"/>
            <w:noWrap/>
            <w:tcMar>
              <w:top w:w="15" w:type="dxa"/>
              <w:left w:w="15" w:type="dxa"/>
              <w:bottom w:w="0" w:type="dxa"/>
              <w:right w:w="15" w:type="dxa"/>
            </w:tcMar>
            <w:hideMark/>
          </w:tcPr>
          <w:p w:rsidR="005E383F" w:rsidRPr="00C026F1" w:rsidRDefault="005E383F" w:rsidP="00C81C3E">
            <w:pPr>
              <w:ind w:firstLine="4"/>
              <w:jc w:val="right"/>
              <w:rPr>
                <w:rFonts w:cs="Times New Roman"/>
                <w:sz w:val="24"/>
                <w:szCs w:val="24"/>
              </w:rPr>
            </w:pPr>
            <w:r w:rsidRPr="00C026F1">
              <w:rPr>
                <w:rFonts w:cs="Times New Roman"/>
                <w:sz w:val="24"/>
                <w:szCs w:val="24"/>
              </w:rPr>
              <w:t>1</w:t>
            </w:r>
          </w:p>
        </w:tc>
        <w:tc>
          <w:tcPr>
            <w:tcW w:w="1133"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c>
          <w:tcPr>
            <w:tcW w:w="535"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r>
      <w:tr w:rsidR="005E383F" w:rsidRPr="00C026F1" w:rsidTr="00C81C3E">
        <w:trPr>
          <w:cantSplit/>
          <w:trHeight w:hRule="exact" w:val="284"/>
        </w:trPr>
        <w:tc>
          <w:tcPr>
            <w:tcW w:w="1067" w:type="pct"/>
            <w:shd w:val="clear" w:color="000000"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время</w:t>
            </w:r>
          </w:p>
        </w:tc>
        <w:tc>
          <w:tcPr>
            <w:tcW w:w="1057"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c>
          <w:tcPr>
            <w:tcW w:w="1208" w:type="pct"/>
            <w:shd w:val="clear" w:color="auto" w:fill="auto"/>
            <w:noWrap/>
            <w:tcMar>
              <w:top w:w="15" w:type="dxa"/>
              <w:left w:w="15" w:type="dxa"/>
              <w:bottom w:w="0" w:type="dxa"/>
              <w:right w:w="15" w:type="dxa"/>
            </w:tcMar>
            <w:hideMark/>
          </w:tcPr>
          <w:p w:rsidR="005E383F" w:rsidRPr="00C026F1" w:rsidRDefault="005E383F" w:rsidP="00C81C3E">
            <w:pPr>
              <w:ind w:firstLine="4"/>
              <w:jc w:val="right"/>
              <w:rPr>
                <w:rFonts w:cs="Times New Roman"/>
                <w:sz w:val="24"/>
                <w:szCs w:val="24"/>
              </w:rPr>
            </w:pPr>
            <w:r w:rsidRPr="00C026F1">
              <w:rPr>
                <w:rFonts w:cs="Times New Roman"/>
                <w:sz w:val="24"/>
                <w:szCs w:val="24"/>
              </w:rPr>
              <w:t>1</w:t>
            </w:r>
          </w:p>
        </w:tc>
        <w:tc>
          <w:tcPr>
            <w:tcW w:w="1133"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c>
          <w:tcPr>
            <w:tcW w:w="535"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r>
      <w:tr w:rsidR="005E383F" w:rsidRPr="00C026F1" w:rsidTr="00C81C3E">
        <w:trPr>
          <w:cantSplit/>
          <w:trHeight w:hRule="exact" w:val="284"/>
        </w:trPr>
        <w:tc>
          <w:tcPr>
            <w:tcW w:w="1067" w:type="pct"/>
            <w:shd w:val="clear" w:color="000000"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неподвижность</w:t>
            </w:r>
          </w:p>
        </w:tc>
        <w:tc>
          <w:tcPr>
            <w:tcW w:w="1057"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2</w:t>
            </w:r>
          </w:p>
        </w:tc>
        <w:tc>
          <w:tcPr>
            <w:tcW w:w="1208" w:type="pct"/>
            <w:shd w:val="clear" w:color="auto" w:fill="auto"/>
            <w:noWrap/>
            <w:tcMar>
              <w:top w:w="15" w:type="dxa"/>
              <w:left w:w="15" w:type="dxa"/>
              <w:bottom w:w="0" w:type="dxa"/>
              <w:right w:w="15" w:type="dxa"/>
            </w:tcMar>
            <w:hideMark/>
          </w:tcPr>
          <w:p w:rsidR="005E383F" w:rsidRPr="00C026F1" w:rsidRDefault="005E383F" w:rsidP="00C81C3E">
            <w:pPr>
              <w:ind w:firstLine="4"/>
              <w:jc w:val="right"/>
              <w:rPr>
                <w:rFonts w:cs="Times New Roman"/>
                <w:sz w:val="24"/>
                <w:szCs w:val="24"/>
              </w:rPr>
            </w:pPr>
            <w:r w:rsidRPr="00C026F1">
              <w:rPr>
                <w:rFonts w:cs="Times New Roman"/>
                <w:sz w:val="24"/>
                <w:szCs w:val="24"/>
              </w:rPr>
              <w:t>1</w:t>
            </w:r>
          </w:p>
        </w:tc>
        <w:tc>
          <w:tcPr>
            <w:tcW w:w="1133"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c>
          <w:tcPr>
            <w:tcW w:w="535" w:type="pct"/>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r>
    </w:tbl>
    <w:p w:rsidR="005E383F" w:rsidRPr="0001325E" w:rsidRDefault="005E383F" w:rsidP="005E383F">
      <w:pPr>
        <w:rPr>
          <w:rFonts w:cs="Times New Roman"/>
          <w:sz w:val="24"/>
          <w:szCs w:val="28"/>
        </w:rPr>
      </w:pPr>
    </w:p>
    <w:p w:rsidR="005E383F" w:rsidRPr="006C107F" w:rsidRDefault="005E383F" w:rsidP="005E383F">
      <w:pPr>
        <w:rPr>
          <w:rFonts w:cs="Times New Roman"/>
          <w:szCs w:val="28"/>
        </w:rPr>
      </w:pPr>
      <w:r w:rsidRPr="006C107F">
        <w:rPr>
          <w:rFonts w:cs="Times New Roman"/>
          <w:szCs w:val="28"/>
        </w:rPr>
        <w:t xml:space="preserve">Что касается недостающих функций в телефоне </w:t>
      </w:r>
      <w:r w:rsidRPr="006C107F">
        <w:rPr>
          <w:rFonts w:cs="Times New Roman"/>
          <w:szCs w:val="28"/>
          <w:lang w:val="en-US"/>
        </w:rPr>
        <w:t>Pegasus</w:t>
      </w:r>
      <w:r w:rsidRPr="006C107F">
        <w:rPr>
          <w:rFonts w:cs="Times New Roman"/>
          <w:szCs w:val="28"/>
        </w:rPr>
        <w:t xml:space="preserve">, то следует отметить, что большая часть респондентов (54%) не испытывает потребности в дополнительных функциях </w:t>
      </w:r>
      <w:r w:rsidRPr="006C107F">
        <w:rPr>
          <w:rFonts w:cs="Times New Roman"/>
          <w:szCs w:val="28"/>
          <w:lang w:val="en-US"/>
        </w:rPr>
        <w:t>Pegasus</w:t>
      </w:r>
      <w:r w:rsidRPr="006C107F">
        <w:rPr>
          <w:rFonts w:cs="Times New Roman"/>
          <w:szCs w:val="28"/>
        </w:rPr>
        <w:t xml:space="preserve">. Остальные 46% респондентов </w:t>
      </w:r>
      <w:r>
        <w:rPr>
          <w:rFonts w:cs="Times New Roman"/>
          <w:szCs w:val="28"/>
        </w:rPr>
        <w:t xml:space="preserve">указали, что им не хватает </w:t>
      </w:r>
      <w:r w:rsidRPr="006C107F">
        <w:rPr>
          <w:rFonts w:cs="Times New Roman"/>
          <w:szCs w:val="28"/>
        </w:rPr>
        <w:t>привычн</w:t>
      </w:r>
      <w:r>
        <w:rPr>
          <w:rFonts w:cs="Times New Roman"/>
          <w:szCs w:val="28"/>
        </w:rPr>
        <w:t>ых для обычного телефона функций</w:t>
      </w:r>
      <w:r w:rsidRPr="006C107F">
        <w:rPr>
          <w:rFonts w:cs="Times New Roman"/>
          <w:szCs w:val="28"/>
        </w:rPr>
        <w:t xml:space="preserve">. </w:t>
      </w:r>
      <w:r>
        <w:rPr>
          <w:rFonts w:cs="Times New Roman"/>
          <w:szCs w:val="28"/>
        </w:rPr>
        <w:t>Так</w:t>
      </w:r>
      <w:r w:rsidRPr="006C107F">
        <w:rPr>
          <w:rFonts w:cs="Times New Roman"/>
          <w:szCs w:val="28"/>
        </w:rPr>
        <w:t>, самой недостающей функцией оказалась возможность подключения интернета. Варианты “</w:t>
      </w:r>
      <w:r w:rsidRPr="006C107F">
        <w:rPr>
          <w:rFonts w:cs="Times New Roman"/>
          <w:szCs w:val="28"/>
          <w:lang w:val="en-US"/>
        </w:rPr>
        <w:t>gprs</w:t>
      </w:r>
      <w:r w:rsidRPr="006C107F">
        <w:rPr>
          <w:rFonts w:cs="Times New Roman"/>
          <w:szCs w:val="28"/>
        </w:rPr>
        <w:t xml:space="preserve">” и “ </w:t>
      </w:r>
      <w:r w:rsidRPr="006C107F">
        <w:rPr>
          <w:rFonts w:cs="Times New Roman"/>
          <w:szCs w:val="28"/>
          <w:lang w:val="en-US"/>
        </w:rPr>
        <w:t>wi</w:t>
      </w:r>
      <w:r w:rsidRPr="006C107F">
        <w:rPr>
          <w:rFonts w:cs="Times New Roman"/>
          <w:szCs w:val="28"/>
        </w:rPr>
        <w:t>-</w:t>
      </w:r>
      <w:r w:rsidRPr="006C107F">
        <w:rPr>
          <w:rFonts w:cs="Times New Roman"/>
          <w:szCs w:val="28"/>
          <w:lang w:val="en-US"/>
        </w:rPr>
        <w:t>fi</w:t>
      </w:r>
      <w:r w:rsidRPr="006C107F">
        <w:rPr>
          <w:rFonts w:cs="Times New Roman"/>
          <w:szCs w:val="28"/>
        </w:rPr>
        <w:t xml:space="preserve">” набрали 40% баллов от всех вариантов.  В свою очередь, потребители обходятся без таких функций, как фото и видеокамера (7 и 2% соответственно), а также игры (15%) и синхронизация с ПК (14%). Вследствие чего, можно сделать вывод о том, что промышленный телефон </w:t>
      </w:r>
      <w:r w:rsidRPr="006C107F">
        <w:rPr>
          <w:rFonts w:cs="Times New Roman"/>
          <w:szCs w:val="28"/>
          <w:lang w:val="en-US"/>
        </w:rPr>
        <w:t>Pegasus</w:t>
      </w:r>
      <w:r w:rsidRPr="006C107F">
        <w:rPr>
          <w:rFonts w:cs="Times New Roman"/>
          <w:szCs w:val="28"/>
        </w:rPr>
        <w:t xml:space="preserve">  воспринимается потребителями как особенный агрегат с уникальными функциями, от которого не требуется наличие банальных функций обычного телефона. </w:t>
      </w:r>
    </w:p>
    <w:p w:rsidR="005E383F" w:rsidRDefault="005E383F" w:rsidP="005E383F">
      <w:pPr>
        <w:rPr>
          <w:rFonts w:cs="Times New Roman"/>
          <w:szCs w:val="28"/>
        </w:rPr>
      </w:pPr>
      <w:r w:rsidRPr="006C107F">
        <w:rPr>
          <w:rFonts w:cs="Times New Roman"/>
          <w:szCs w:val="28"/>
        </w:rPr>
        <w:lastRenderedPageBreak/>
        <w:t xml:space="preserve">Вопрос “Проранжируйте следующие характеристики Pegasus в зависимости от Вашего восприятия преимуществ телефона (где 5- самая значимая характеристика, 1- незначительная характеристика)” явился проверочным. Данный вопрос был призван осуществить проверку указанных респондентами мотивов покупки (Вопрос 5).  Сводка ответов представлена в таблице </w:t>
      </w:r>
      <w:r>
        <w:rPr>
          <w:rFonts w:cs="Times New Roman"/>
          <w:szCs w:val="28"/>
        </w:rPr>
        <w:t>14</w:t>
      </w:r>
      <w:r w:rsidRPr="006C107F">
        <w:rPr>
          <w:rFonts w:cs="Times New Roman"/>
          <w:szCs w:val="28"/>
        </w:rPr>
        <w:t>.</w:t>
      </w:r>
    </w:p>
    <w:p w:rsidR="005E383F" w:rsidRPr="006C107F" w:rsidRDefault="005E383F" w:rsidP="005E383F">
      <w:pPr>
        <w:jc w:val="right"/>
        <w:rPr>
          <w:rFonts w:cs="Times New Roman"/>
          <w:szCs w:val="28"/>
        </w:rPr>
      </w:pPr>
      <w:r>
        <w:rPr>
          <w:rFonts w:cs="Times New Roman"/>
          <w:szCs w:val="28"/>
        </w:rPr>
        <w:t>Таблица 14</w:t>
      </w:r>
    </w:p>
    <w:p w:rsidR="005E383F" w:rsidRPr="00EE2472" w:rsidRDefault="005E383F" w:rsidP="005E383F">
      <w:pPr>
        <w:pStyle w:val="a6"/>
        <w:spacing w:line="240" w:lineRule="auto"/>
        <w:ind w:left="284"/>
        <w:jc w:val="center"/>
        <w:rPr>
          <w:rFonts w:cs="Times New Roman"/>
          <w:b/>
          <w:szCs w:val="20"/>
        </w:rPr>
      </w:pPr>
      <w:r w:rsidRPr="00EE2472">
        <w:rPr>
          <w:rFonts w:cs="Times New Roman"/>
          <w:b/>
          <w:szCs w:val="28"/>
        </w:rPr>
        <w:t>Сводка ответов респондентов о преимуществах телефона в разрезе мотива покупки</w:t>
      </w:r>
    </w:p>
    <w:p w:rsidR="005E383F" w:rsidRPr="0001325E" w:rsidRDefault="005E383F" w:rsidP="005E383F">
      <w:pPr>
        <w:pStyle w:val="a6"/>
        <w:spacing w:line="240" w:lineRule="auto"/>
        <w:ind w:left="284"/>
        <w:jc w:val="cente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8"/>
        <w:gridCol w:w="2410"/>
        <w:gridCol w:w="2551"/>
        <w:gridCol w:w="1813"/>
        <w:gridCol w:w="1036"/>
      </w:tblGrid>
      <w:tr w:rsidR="005E383F" w:rsidRPr="00C026F1" w:rsidTr="00C81C3E">
        <w:trPr>
          <w:cantSplit/>
          <w:trHeight w:hRule="exact" w:val="284"/>
        </w:trPr>
        <w:tc>
          <w:tcPr>
            <w:tcW w:w="1858" w:type="dxa"/>
            <w:shd w:val="clear" w:color="auto"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 </w:t>
            </w:r>
          </w:p>
        </w:tc>
        <w:tc>
          <w:tcPr>
            <w:tcW w:w="2410" w:type="dxa"/>
            <w:shd w:val="clear" w:color="auto"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rPr>
            </w:pPr>
            <w:r>
              <w:rPr>
                <w:rFonts w:cs="Times New Roman"/>
                <w:sz w:val="24"/>
                <w:szCs w:val="24"/>
              </w:rPr>
              <w:t>ф</w:t>
            </w:r>
            <w:r w:rsidRPr="00C026F1">
              <w:rPr>
                <w:rFonts w:cs="Times New Roman"/>
                <w:sz w:val="24"/>
                <w:szCs w:val="24"/>
              </w:rPr>
              <w:t>ункция слежения</w:t>
            </w:r>
          </w:p>
        </w:tc>
        <w:tc>
          <w:tcPr>
            <w:tcW w:w="2551" w:type="dxa"/>
            <w:shd w:val="clear" w:color="auto"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lang w:val="en-US"/>
              </w:rPr>
            </w:pPr>
            <w:r>
              <w:rPr>
                <w:rFonts w:cs="Times New Roman"/>
                <w:sz w:val="24"/>
                <w:szCs w:val="24"/>
              </w:rPr>
              <w:t>г</w:t>
            </w:r>
            <w:r w:rsidRPr="00C026F1">
              <w:rPr>
                <w:rFonts w:cs="Times New Roman"/>
                <w:sz w:val="24"/>
                <w:szCs w:val="24"/>
              </w:rPr>
              <w:t xml:space="preserve">арантия 15 лет и </w:t>
            </w:r>
            <w:r w:rsidRPr="00C026F1">
              <w:rPr>
                <w:rFonts w:cs="Times New Roman"/>
                <w:sz w:val="24"/>
                <w:szCs w:val="24"/>
                <w:lang w:val="en-US"/>
              </w:rPr>
              <w:t>IP65</w:t>
            </w:r>
          </w:p>
        </w:tc>
        <w:tc>
          <w:tcPr>
            <w:tcW w:w="1813" w:type="dxa"/>
            <w:shd w:val="clear" w:color="auto"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rPr>
            </w:pPr>
            <w:r>
              <w:rPr>
                <w:rFonts w:cs="Times New Roman"/>
                <w:sz w:val="24"/>
                <w:szCs w:val="24"/>
              </w:rPr>
              <w:t>о</w:t>
            </w:r>
            <w:r w:rsidRPr="00C026F1">
              <w:rPr>
                <w:rFonts w:cs="Times New Roman"/>
                <w:sz w:val="24"/>
                <w:szCs w:val="24"/>
              </w:rPr>
              <w:t>ригинальность</w:t>
            </w:r>
          </w:p>
        </w:tc>
        <w:tc>
          <w:tcPr>
            <w:tcW w:w="1036" w:type="dxa"/>
            <w:shd w:val="clear" w:color="auto" w:fill="auto"/>
            <w:noWrap/>
            <w:tcMar>
              <w:top w:w="15" w:type="dxa"/>
              <w:left w:w="15" w:type="dxa"/>
              <w:bottom w:w="0" w:type="dxa"/>
              <w:right w:w="15" w:type="dxa"/>
            </w:tcMar>
            <w:hideMark/>
          </w:tcPr>
          <w:p w:rsidR="005E383F" w:rsidRPr="00C026F1" w:rsidRDefault="005E383F" w:rsidP="00C81C3E">
            <w:pPr>
              <w:ind w:firstLine="0"/>
              <w:jc w:val="center"/>
              <w:rPr>
                <w:rFonts w:cs="Times New Roman"/>
                <w:sz w:val="24"/>
                <w:szCs w:val="24"/>
              </w:rPr>
            </w:pPr>
            <w:r>
              <w:rPr>
                <w:rFonts w:cs="Times New Roman"/>
                <w:sz w:val="24"/>
                <w:szCs w:val="24"/>
              </w:rPr>
              <w:t>д</w:t>
            </w:r>
            <w:r w:rsidRPr="00C026F1">
              <w:rPr>
                <w:rFonts w:cs="Times New Roman"/>
                <w:sz w:val="24"/>
                <w:szCs w:val="24"/>
              </w:rPr>
              <w:t>ругое</w:t>
            </w:r>
          </w:p>
        </w:tc>
      </w:tr>
      <w:tr w:rsidR="005E383F" w:rsidRPr="00C026F1" w:rsidTr="00C81C3E">
        <w:trPr>
          <w:cantSplit/>
          <w:trHeight w:hRule="exact" w:val="284"/>
        </w:trPr>
        <w:tc>
          <w:tcPr>
            <w:tcW w:w="1858" w:type="dxa"/>
            <w:shd w:val="clear" w:color="auto"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гарантия</w:t>
            </w:r>
          </w:p>
        </w:tc>
        <w:tc>
          <w:tcPr>
            <w:tcW w:w="2410"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4</w:t>
            </w:r>
          </w:p>
        </w:tc>
        <w:tc>
          <w:tcPr>
            <w:tcW w:w="2551"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4</w:t>
            </w:r>
          </w:p>
        </w:tc>
        <w:tc>
          <w:tcPr>
            <w:tcW w:w="1813"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4</w:t>
            </w:r>
          </w:p>
        </w:tc>
        <w:tc>
          <w:tcPr>
            <w:tcW w:w="1036"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r>
      <w:tr w:rsidR="005E383F" w:rsidRPr="00C026F1" w:rsidTr="00C81C3E">
        <w:trPr>
          <w:cantSplit/>
          <w:trHeight w:hRule="exact" w:val="284"/>
        </w:trPr>
        <w:tc>
          <w:tcPr>
            <w:tcW w:w="1858" w:type="dxa"/>
            <w:shd w:val="clear" w:color="auto"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дизайн</w:t>
            </w:r>
          </w:p>
        </w:tc>
        <w:tc>
          <w:tcPr>
            <w:tcW w:w="2410"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2</w:t>
            </w:r>
          </w:p>
        </w:tc>
        <w:tc>
          <w:tcPr>
            <w:tcW w:w="2551"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c>
          <w:tcPr>
            <w:tcW w:w="1813"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5</w:t>
            </w:r>
          </w:p>
        </w:tc>
        <w:tc>
          <w:tcPr>
            <w:tcW w:w="1036"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5</w:t>
            </w:r>
          </w:p>
        </w:tc>
      </w:tr>
      <w:tr w:rsidR="005E383F" w:rsidRPr="00C026F1" w:rsidTr="00C81C3E">
        <w:trPr>
          <w:cantSplit/>
          <w:trHeight w:hRule="exact" w:val="284"/>
        </w:trPr>
        <w:tc>
          <w:tcPr>
            <w:tcW w:w="1858" w:type="dxa"/>
            <w:shd w:val="clear" w:color="auto"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слежение</w:t>
            </w:r>
          </w:p>
        </w:tc>
        <w:tc>
          <w:tcPr>
            <w:tcW w:w="2410"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5</w:t>
            </w:r>
          </w:p>
        </w:tc>
        <w:tc>
          <w:tcPr>
            <w:tcW w:w="2551"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2</w:t>
            </w:r>
          </w:p>
        </w:tc>
        <w:tc>
          <w:tcPr>
            <w:tcW w:w="1813"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2</w:t>
            </w:r>
          </w:p>
        </w:tc>
        <w:tc>
          <w:tcPr>
            <w:tcW w:w="1036"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r>
      <w:tr w:rsidR="005E383F" w:rsidRPr="00C026F1" w:rsidTr="00C81C3E">
        <w:trPr>
          <w:cantSplit/>
          <w:trHeight w:hRule="exact" w:val="284"/>
        </w:trPr>
        <w:tc>
          <w:tcPr>
            <w:tcW w:w="1858" w:type="dxa"/>
            <w:shd w:val="clear" w:color="auto"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rPr>
            </w:pPr>
            <w:r w:rsidRPr="00C026F1">
              <w:rPr>
                <w:rFonts w:cs="Times New Roman"/>
                <w:sz w:val="24"/>
                <w:szCs w:val="24"/>
              </w:rPr>
              <w:t>неподвижность</w:t>
            </w:r>
          </w:p>
        </w:tc>
        <w:tc>
          <w:tcPr>
            <w:tcW w:w="2410"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c>
          <w:tcPr>
            <w:tcW w:w="2551"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c>
          <w:tcPr>
            <w:tcW w:w="1813"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1</w:t>
            </w:r>
          </w:p>
        </w:tc>
        <w:tc>
          <w:tcPr>
            <w:tcW w:w="1036"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2</w:t>
            </w:r>
          </w:p>
        </w:tc>
      </w:tr>
      <w:tr w:rsidR="005E383F" w:rsidRPr="00C026F1" w:rsidTr="00C81C3E">
        <w:trPr>
          <w:cantSplit/>
          <w:trHeight w:hRule="exact" w:val="284"/>
        </w:trPr>
        <w:tc>
          <w:tcPr>
            <w:tcW w:w="1858" w:type="dxa"/>
            <w:shd w:val="clear" w:color="auto" w:fill="auto"/>
            <w:noWrap/>
            <w:tcMar>
              <w:top w:w="15" w:type="dxa"/>
              <w:left w:w="15" w:type="dxa"/>
              <w:bottom w:w="0" w:type="dxa"/>
              <w:right w:w="15" w:type="dxa"/>
            </w:tcMar>
            <w:hideMark/>
          </w:tcPr>
          <w:p w:rsidR="005E383F" w:rsidRPr="00C026F1" w:rsidRDefault="005E383F" w:rsidP="00C81C3E">
            <w:pPr>
              <w:ind w:firstLine="0"/>
              <w:rPr>
                <w:rFonts w:cs="Times New Roman"/>
                <w:sz w:val="24"/>
                <w:szCs w:val="24"/>
                <w:lang w:val="en-US"/>
              </w:rPr>
            </w:pPr>
            <w:r w:rsidRPr="00C026F1">
              <w:rPr>
                <w:rFonts w:cs="Times New Roman"/>
                <w:sz w:val="24"/>
                <w:szCs w:val="24"/>
                <w:lang w:val="en-US"/>
              </w:rPr>
              <w:t>IP65</w:t>
            </w:r>
          </w:p>
        </w:tc>
        <w:tc>
          <w:tcPr>
            <w:tcW w:w="2410"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c>
          <w:tcPr>
            <w:tcW w:w="2551"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5</w:t>
            </w:r>
          </w:p>
        </w:tc>
        <w:tc>
          <w:tcPr>
            <w:tcW w:w="1813"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3</w:t>
            </w:r>
          </w:p>
        </w:tc>
        <w:tc>
          <w:tcPr>
            <w:tcW w:w="1036" w:type="dxa"/>
            <w:shd w:val="clear" w:color="auto" w:fill="auto"/>
            <w:noWrap/>
            <w:tcMar>
              <w:top w:w="15" w:type="dxa"/>
              <w:left w:w="15" w:type="dxa"/>
              <w:bottom w:w="0" w:type="dxa"/>
              <w:right w:w="15" w:type="dxa"/>
            </w:tcMar>
            <w:hideMark/>
          </w:tcPr>
          <w:p w:rsidR="005E383F" w:rsidRPr="00C026F1" w:rsidRDefault="005E383F" w:rsidP="00C81C3E">
            <w:pPr>
              <w:ind w:firstLine="0"/>
              <w:jc w:val="right"/>
              <w:rPr>
                <w:rFonts w:cs="Times New Roman"/>
                <w:sz w:val="24"/>
                <w:szCs w:val="24"/>
              </w:rPr>
            </w:pPr>
            <w:r w:rsidRPr="00C026F1">
              <w:rPr>
                <w:rFonts w:cs="Times New Roman"/>
                <w:sz w:val="24"/>
                <w:szCs w:val="24"/>
              </w:rPr>
              <w:t>4</w:t>
            </w:r>
          </w:p>
        </w:tc>
      </w:tr>
    </w:tbl>
    <w:p w:rsidR="005E383F" w:rsidRPr="0001325E" w:rsidRDefault="005E383F" w:rsidP="005E383F"/>
    <w:p w:rsidR="005E383F" w:rsidRPr="006C107F" w:rsidRDefault="005E383F" w:rsidP="005E383F">
      <w:pPr>
        <w:rPr>
          <w:rFonts w:cs="Times New Roman"/>
          <w:szCs w:val="28"/>
        </w:rPr>
      </w:pPr>
      <w:r w:rsidRPr="006C107F">
        <w:rPr>
          <w:rFonts w:cs="Times New Roman"/>
          <w:szCs w:val="28"/>
        </w:rPr>
        <w:t xml:space="preserve">Как видно из таблицы, образовалась матрица, подтверждающая наличие  трёх основных мотивов покупки. Покупатели, приобретающие </w:t>
      </w:r>
      <w:r w:rsidRPr="006C107F">
        <w:rPr>
          <w:rFonts w:cs="Times New Roman"/>
          <w:szCs w:val="28"/>
          <w:lang w:val="en-US"/>
        </w:rPr>
        <w:t>Pegasus</w:t>
      </w:r>
      <w:r w:rsidRPr="006C107F">
        <w:rPr>
          <w:rFonts w:cs="Times New Roman"/>
          <w:szCs w:val="28"/>
        </w:rPr>
        <w:t xml:space="preserve"> для слежения за объектом, отмечают наибольшую важность функций слежения. При этом качество исполнения телефона уходит на второй план. Покупатели </w:t>
      </w:r>
      <w:r w:rsidRPr="006C107F">
        <w:rPr>
          <w:rFonts w:cs="Times New Roman"/>
          <w:szCs w:val="28"/>
          <w:lang w:val="en-US"/>
        </w:rPr>
        <w:t>Pegasus</w:t>
      </w:r>
      <w:r w:rsidRPr="006C107F">
        <w:rPr>
          <w:rFonts w:cs="Times New Roman"/>
          <w:szCs w:val="28"/>
        </w:rPr>
        <w:t xml:space="preserve">-долговечного мобильного телефона наиболее высоко оценили именно качество </w:t>
      </w:r>
      <w:r w:rsidRPr="006C107F">
        <w:rPr>
          <w:rFonts w:cs="Times New Roman"/>
          <w:szCs w:val="28"/>
          <w:lang w:val="en-US"/>
        </w:rPr>
        <w:t>Pegasus</w:t>
      </w:r>
      <w:r w:rsidRPr="006C107F">
        <w:rPr>
          <w:rFonts w:cs="Times New Roman"/>
          <w:szCs w:val="28"/>
        </w:rPr>
        <w:t xml:space="preserve"> – промышленное исполнение и гарантию в 15 лет. Покупатели, которые увидели в </w:t>
      </w:r>
      <w:r w:rsidRPr="006C107F">
        <w:rPr>
          <w:rFonts w:cs="Times New Roman"/>
          <w:szCs w:val="28"/>
          <w:lang w:val="en-US"/>
        </w:rPr>
        <w:t>Pegasus</w:t>
      </w:r>
      <w:r w:rsidRPr="006C107F">
        <w:rPr>
          <w:rFonts w:cs="Times New Roman"/>
          <w:szCs w:val="28"/>
        </w:rPr>
        <w:t xml:space="preserve"> оригинальный подарок, отметили его главное преимущество в оригинальном дизайне, также поставив качество телефона на второй план. Таким образом, три выявленных мотива (Слежение, Качество, Оригинальность) нашли своё подтверждение.</w:t>
      </w:r>
    </w:p>
    <w:p w:rsidR="005E383F" w:rsidRDefault="005E383F" w:rsidP="005E383F">
      <w:pPr>
        <w:rPr>
          <w:rFonts w:cs="Times New Roman"/>
          <w:szCs w:val="28"/>
        </w:rPr>
      </w:pPr>
      <w:r w:rsidRPr="006C107F">
        <w:rPr>
          <w:rFonts w:cs="Times New Roman"/>
          <w:szCs w:val="28"/>
        </w:rPr>
        <w:t xml:space="preserve">Оценка соответствия ожиданий от эксплуатации </w:t>
      </w:r>
      <w:r w:rsidRPr="006C107F">
        <w:rPr>
          <w:rFonts w:cs="Times New Roman"/>
          <w:szCs w:val="28"/>
          <w:lang w:val="en-US"/>
        </w:rPr>
        <w:t>Pegasus</w:t>
      </w:r>
      <w:r w:rsidRPr="006C107F">
        <w:rPr>
          <w:rFonts w:cs="Times New Roman"/>
          <w:szCs w:val="28"/>
        </w:rPr>
        <w:t xml:space="preserve"> показала, что 66% респондентов остались довольны применением телефона. У 13% респондентов ожидания в большей степени оправдались. Затруднились с ответом 14% респондентов. Большего от </w:t>
      </w:r>
      <w:r w:rsidRPr="006C107F">
        <w:rPr>
          <w:rFonts w:cs="Times New Roman"/>
          <w:szCs w:val="28"/>
          <w:lang w:val="en-US"/>
        </w:rPr>
        <w:t>Pegasus</w:t>
      </w:r>
      <w:r w:rsidR="008F62EC">
        <w:rPr>
          <w:rFonts w:cs="Times New Roman"/>
          <w:szCs w:val="28"/>
        </w:rPr>
        <w:t xml:space="preserve"> </w:t>
      </w:r>
      <w:r w:rsidRPr="006C107F">
        <w:rPr>
          <w:rFonts w:cs="Times New Roman"/>
          <w:szCs w:val="28"/>
        </w:rPr>
        <w:t xml:space="preserve">ожидали 7% респондентов. При этом все 7 % относятся к категории покупателей, кто подарил </w:t>
      </w:r>
      <w:r w:rsidRPr="006C107F">
        <w:rPr>
          <w:rFonts w:cs="Times New Roman"/>
          <w:szCs w:val="28"/>
          <w:lang w:val="en-US"/>
        </w:rPr>
        <w:t>Pegasus</w:t>
      </w:r>
      <w:r w:rsidRPr="006C107F">
        <w:rPr>
          <w:rFonts w:cs="Times New Roman"/>
          <w:szCs w:val="28"/>
        </w:rPr>
        <w:t xml:space="preserve"> в качестве подарка. Можно сделать вывод, что данные 7% при покупке </w:t>
      </w:r>
      <w:r w:rsidRPr="006C107F">
        <w:rPr>
          <w:rFonts w:cs="Times New Roman"/>
          <w:szCs w:val="28"/>
        </w:rPr>
        <w:lastRenderedPageBreak/>
        <w:t>ориентировались на  свои желания и потребности, которые не совпали с потребностями одариваемых людей.</w:t>
      </w:r>
    </w:p>
    <w:p w:rsidR="005E383F" w:rsidRPr="006C107F" w:rsidRDefault="005E383F" w:rsidP="005E383F">
      <w:pPr>
        <w:rPr>
          <w:rFonts w:cs="Times New Roman"/>
          <w:szCs w:val="28"/>
        </w:rPr>
      </w:pPr>
      <w:r w:rsidRPr="006C107F">
        <w:rPr>
          <w:rFonts w:cs="Times New Roman"/>
          <w:szCs w:val="28"/>
        </w:rPr>
        <w:t xml:space="preserve">В результате проведённых </w:t>
      </w:r>
      <w:r>
        <w:rPr>
          <w:rFonts w:cs="Times New Roman"/>
          <w:szCs w:val="28"/>
        </w:rPr>
        <w:t>пяти</w:t>
      </w:r>
      <w:r w:rsidRPr="006C107F">
        <w:rPr>
          <w:rFonts w:cs="Times New Roman"/>
          <w:szCs w:val="28"/>
        </w:rPr>
        <w:t xml:space="preserve"> личных интервью, была получена следующая информация. </w:t>
      </w:r>
      <w:r>
        <w:rPr>
          <w:rFonts w:cs="Times New Roman"/>
          <w:szCs w:val="28"/>
        </w:rPr>
        <w:t>Один</w:t>
      </w:r>
      <w:r w:rsidRPr="006C107F">
        <w:rPr>
          <w:rFonts w:cs="Times New Roman"/>
          <w:szCs w:val="28"/>
        </w:rPr>
        <w:t xml:space="preserve"> респонде</w:t>
      </w:r>
      <w:r>
        <w:rPr>
          <w:rFonts w:cs="Times New Roman"/>
          <w:szCs w:val="28"/>
        </w:rPr>
        <w:t xml:space="preserve">нт приобрел телефон для себя, один </w:t>
      </w:r>
      <w:r w:rsidRPr="006C107F">
        <w:rPr>
          <w:rFonts w:cs="Times New Roman"/>
          <w:szCs w:val="28"/>
        </w:rPr>
        <w:t xml:space="preserve">респондент – для друга и </w:t>
      </w:r>
      <w:r>
        <w:rPr>
          <w:rFonts w:cs="Times New Roman"/>
          <w:szCs w:val="28"/>
        </w:rPr>
        <w:t>три респондента</w:t>
      </w:r>
      <w:r w:rsidRPr="006C107F">
        <w:rPr>
          <w:rFonts w:cs="Times New Roman"/>
          <w:szCs w:val="28"/>
        </w:rPr>
        <w:t xml:space="preserve"> для членов своих семей. </w:t>
      </w:r>
    </w:p>
    <w:p w:rsidR="005E383F" w:rsidRPr="006C107F" w:rsidRDefault="005E383F" w:rsidP="005E383F">
      <w:pPr>
        <w:rPr>
          <w:rFonts w:cs="Times New Roman"/>
          <w:szCs w:val="28"/>
        </w:rPr>
      </w:pPr>
      <w:r w:rsidRPr="006C107F">
        <w:rPr>
          <w:rFonts w:cs="Times New Roman"/>
          <w:szCs w:val="28"/>
        </w:rPr>
        <w:t>При этом, для себя телефон приобрёлся как надёжный телефон, который гарантировано не подведёт, а именно не сломается. Кроме того, Pegasus “можно брать на рыбалку или на дачу и не бояться, что он утонет или беспричинно отключится”. Также был получен отзыв, что Pegasus не страшно оставлять дома с маленькими детьми: “у меня трое детей до 10 лет, за последний год я сменил 3 телефона: один утопился в аквариуме, один был похоронен в песке, а третий просто упал с полки и больше не включился. И каждый раз это трагедия с потерей номеров важных мне контрагентов...”. Данный респондент отметил, что не пользуется функциями слежения. Это объясняется тем, что следить Pegasus позволяет за объектом, вместе с которым в данный момент находится телефон. Соответственно следить за самим собой – не имеет никакого смысла. Отсутствие привычных для обычных телефонов опций (игры, камера, gprs) не огорчило респондента. По его мнению, этот факт делает Pegasus телефоном для звонков, “ничего лишнего, только переговоры. К тому же я не боюсь, что телефон скачает себе из интернета множество ненужных обновлений”. Главное преимущество Pegasus, по мнению респондента, это надёжность телефона. “Я купил спокойствие, то есть отсутствие проблем с тел</w:t>
      </w:r>
      <w:r>
        <w:rPr>
          <w:rFonts w:cs="Times New Roman"/>
          <w:szCs w:val="28"/>
        </w:rPr>
        <w:t>ефоном. 15 лет – почти вечность</w:t>
      </w:r>
      <w:r w:rsidRPr="006C107F">
        <w:rPr>
          <w:rFonts w:cs="Times New Roman"/>
          <w:szCs w:val="28"/>
        </w:rPr>
        <w:t>”</w:t>
      </w:r>
      <w:r>
        <w:rPr>
          <w:rFonts w:cs="Times New Roman"/>
          <w:szCs w:val="28"/>
        </w:rPr>
        <w:t>.</w:t>
      </w:r>
    </w:p>
    <w:p w:rsidR="005E383F" w:rsidRPr="006C107F" w:rsidRDefault="005E383F" w:rsidP="005E383F">
      <w:pPr>
        <w:rPr>
          <w:rFonts w:cs="Times New Roman"/>
          <w:szCs w:val="28"/>
        </w:rPr>
      </w:pPr>
      <w:r w:rsidRPr="006C107F">
        <w:rPr>
          <w:rFonts w:cs="Times New Roman"/>
          <w:szCs w:val="28"/>
        </w:rPr>
        <w:t xml:space="preserve">Респондент, который приобрёл Pegasus для друга, выбрал его как оригинальный подарок. “У товарища на носу был юбилей – 50 лет. Этого человека ничем не удивить, у него всё есть. Долго голову ломал, а тут, думаю, оно – и практично и приколюха, как нынче молодёжь говорит. И вправду, угодил. На Юбилее 50-летние мужики бросали телефон об стену, как мальчишки, а потом топили в вине. Друг в восторге, понравилось ему внимание к его новому телефону, все у него спрашивают: “А что это у вас за телефон </w:t>
      </w:r>
      <w:r w:rsidRPr="006C107F">
        <w:rPr>
          <w:rFonts w:cs="Times New Roman"/>
          <w:szCs w:val="28"/>
        </w:rPr>
        <w:lastRenderedPageBreak/>
        <w:t>такой необычный?”, а он и рад всем показывать.”. Таким образом, респондент подарил другу хорошее настроение и одновременно практичную вещь. Связавшись с самим потребителем телефона, выяснилось, что отсутствие привычных опций его не тревожит. Более того он до сих не до конца понимает что так</w:t>
      </w:r>
      <w:r w:rsidR="00772B13">
        <w:rPr>
          <w:rFonts w:cs="Times New Roman"/>
          <w:szCs w:val="28"/>
        </w:rPr>
        <w:t xml:space="preserve">ое и зачем нужен gprs и wi-fi. </w:t>
      </w:r>
      <w:r w:rsidRPr="006C107F">
        <w:rPr>
          <w:rFonts w:cs="Times New Roman"/>
          <w:szCs w:val="28"/>
        </w:rPr>
        <w:t xml:space="preserve">Функцией слежения пользуется супруга потребителя, когда он сам уезжает в командировки по России. “Ей так спокойнее, знать, куда я еду и где нахожусь. А я и не против, мне скрывать нечего.”. На вопрос “Как вы думаете, что вы подарили своему другу?”, респондент ответил “Приколюху я подарил, приколюху, которой у него никогда не было”. </w:t>
      </w:r>
    </w:p>
    <w:p w:rsidR="005E383F" w:rsidRPr="006C107F" w:rsidRDefault="005E383F" w:rsidP="005E383F">
      <w:pPr>
        <w:rPr>
          <w:rFonts w:cs="Times New Roman"/>
          <w:szCs w:val="28"/>
        </w:rPr>
      </w:pPr>
      <w:r w:rsidRPr="006C107F">
        <w:rPr>
          <w:rFonts w:cs="Times New Roman"/>
          <w:szCs w:val="28"/>
        </w:rPr>
        <w:t xml:space="preserve">Респонденты, которые приобрели </w:t>
      </w:r>
      <w:r w:rsidRPr="006C107F">
        <w:rPr>
          <w:rFonts w:cs="Times New Roman"/>
          <w:szCs w:val="28"/>
          <w:lang w:val="en-US"/>
        </w:rPr>
        <w:t>Pegasus</w:t>
      </w:r>
      <w:r w:rsidRPr="006C107F">
        <w:rPr>
          <w:rFonts w:cs="Times New Roman"/>
          <w:szCs w:val="28"/>
        </w:rPr>
        <w:t xml:space="preserve"> для членов своих семей, единогласно рассказали, что покупали средство слежения за своими детьми и в одном случае – за слежением за женой. У двух респондентов несовершеннолетние дочери (13 и 15 лет), по их словам, не поддаются контролю. “Она ведь постоянно что-то скрывает, сбегает с учёбы, я её предупреждал, что буду контролировать каждый шаг, она не верила. Вот  и выполнил своё обещание – теперь всегда </w:t>
      </w:r>
      <w:r w:rsidR="00772B13">
        <w:rPr>
          <w:rFonts w:cs="Times New Roman"/>
          <w:szCs w:val="28"/>
        </w:rPr>
        <w:t xml:space="preserve">знаю, где она”. </w:t>
      </w:r>
      <w:r w:rsidRPr="006C107F">
        <w:rPr>
          <w:rFonts w:cs="Times New Roman"/>
          <w:szCs w:val="28"/>
        </w:rPr>
        <w:t xml:space="preserve">“ У меня супруга – риелтор, весь день в разъездах. Люди разные бывают, чтобы быть спокойным – спокойнее всегда </w:t>
      </w:r>
      <w:r w:rsidR="00772B13" w:rsidRPr="006C107F">
        <w:rPr>
          <w:rFonts w:cs="Times New Roman"/>
          <w:szCs w:val="28"/>
        </w:rPr>
        <w:t>знать,</w:t>
      </w:r>
      <w:r w:rsidR="00772B13">
        <w:rPr>
          <w:rFonts w:cs="Times New Roman"/>
          <w:szCs w:val="28"/>
        </w:rPr>
        <w:t xml:space="preserve"> где она. Супруга не возражает</w:t>
      </w:r>
      <w:r w:rsidRPr="006C107F">
        <w:rPr>
          <w:rFonts w:cs="Times New Roman"/>
          <w:szCs w:val="28"/>
        </w:rPr>
        <w:t>. По-мо</w:t>
      </w:r>
      <w:r w:rsidR="00772B13">
        <w:rPr>
          <w:rFonts w:cs="Times New Roman"/>
          <w:szCs w:val="28"/>
        </w:rPr>
        <w:t>ему даже рада такому вниманию”.</w:t>
      </w:r>
    </w:p>
    <w:p w:rsidR="005E383F" w:rsidRPr="006C107F" w:rsidRDefault="005E383F" w:rsidP="005E383F">
      <w:pPr>
        <w:rPr>
          <w:rFonts w:cs="Times New Roman"/>
          <w:szCs w:val="28"/>
        </w:rPr>
      </w:pPr>
      <w:r w:rsidRPr="006C107F">
        <w:rPr>
          <w:rFonts w:cs="Times New Roman"/>
          <w:szCs w:val="28"/>
        </w:rPr>
        <w:t>Отсутствие базовых функций, покупатели не считают недостатком</w:t>
      </w:r>
      <w:r w:rsidR="006D25B2">
        <w:rPr>
          <w:rFonts w:cs="Times New Roman"/>
          <w:szCs w:val="28"/>
        </w:rPr>
        <w:t>:</w:t>
      </w:r>
      <w:r w:rsidRPr="006C107F">
        <w:rPr>
          <w:rFonts w:cs="Times New Roman"/>
          <w:szCs w:val="28"/>
        </w:rPr>
        <w:t xml:space="preserve"> “Телефон </w:t>
      </w:r>
      <w:r w:rsidRPr="006C107F">
        <w:rPr>
          <w:rFonts w:cs="Times New Roman"/>
          <w:szCs w:val="28"/>
          <w:lang w:val="en-US"/>
        </w:rPr>
        <w:t>Pegasus</w:t>
      </w:r>
      <w:r w:rsidRPr="006C107F">
        <w:rPr>
          <w:rFonts w:cs="Times New Roman"/>
          <w:szCs w:val="28"/>
        </w:rPr>
        <w:t xml:space="preserve">  нужен, чтобы звонить и быть на карте, для всего остального существуют специальные гаджеты.”</w:t>
      </w:r>
    </w:p>
    <w:p w:rsidR="005E383F" w:rsidRPr="006C107F" w:rsidRDefault="005E383F" w:rsidP="005E383F">
      <w:pPr>
        <w:rPr>
          <w:rFonts w:cs="Times New Roman"/>
          <w:szCs w:val="28"/>
        </w:rPr>
      </w:pPr>
      <w:r w:rsidRPr="006C107F">
        <w:rPr>
          <w:rFonts w:cs="Times New Roman"/>
          <w:szCs w:val="28"/>
        </w:rPr>
        <w:t xml:space="preserve">Единственным применением </w:t>
      </w:r>
      <w:r w:rsidRPr="006C107F">
        <w:rPr>
          <w:rFonts w:cs="Times New Roman"/>
          <w:szCs w:val="28"/>
          <w:lang w:val="en-US"/>
        </w:rPr>
        <w:t>Pegasus</w:t>
      </w:r>
      <w:r w:rsidRPr="006C107F">
        <w:rPr>
          <w:rFonts w:cs="Times New Roman"/>
          <w:szCs w:val="28"/>
        </w:rPr>
        <w:t xml:space="preserve">  для этой категории покупателей является слежение за объектом. Своеобразный датчик местоположения. У исследователей создалось впечатление, что если бы </w:t>
      </w:r>
      <w:r w:rsidRPr="006C107F">
        <w:rPr>
          <w:rFonts w:cs="Times New Roman"/>
          <w:szCs w:val="28"/>
          <w:lang w:val="en-US"/>
        </w:rPr>
        <w:t>Pegasus</w:t>
      </w:r>
      <w:r w:rsidRPr="006C107F">
        <w:rPr>
          <w:rFonts w:cs="Times New Roman"/>
          <w:szCs w:val="28"/>
        </w:rPr>
        <w:t xml:space="preserve"> не умел даже звонить, он бы не потерял своей популярности среди данной категории.</w:t>
      </w:r>
    </w:p>
    <w:p w:rsidR="005E383F" w:rsidRPr="006C107F" w:rsidRDefault="005E383F" w:rsidP="005E383F">
      <w:pPr>
        <w:rPr>
          <w:rFonts w:cs="Times New Roman"/>
          <w:szCs w:val="28"/>
        </w:rPr>
      </w:pPr>
      <w:r w:rsidRPr="006C107F">
        <w:rPr>
          <w:rFonts w:cs="Times New Roman"/>
          <w:szCs w:val="28"/>
        </w:rPr>
        <w:t xml:space="preserve">На вопрос: “Что вы приобрели от покупки </w:t>
      </w:r>
      <w:r w:rsidRPr="006C107F">
        <w:rPr>
          <w:rFonts w:cs="Times New Roman"/>
          <w:szCs w:val="28"/>
          <w:lang w:val="en-US"/>
        </w:rPr>
        <w:t>Pegasus</w:t>
      </w:r>
      <w:r w:rsidRPr="006C107F">
        <w:rPr>
          <w:rFonts w:cs="Times New Roman"/>
          <w:szCs w:val="28"/>
        </w:rPr>
        <w:t>?”, респонденты сошлись во мнениях. Они приобрели собственное спокойствие за близких им людей.</w:t>
      </w:r>
    </w:p>
    <w:p w:rsidR="005E383F" w:rsidRPr="006C107F" w:rsidRDefault="005E383F" w:rsidP="005E383F">
      <w:pPr>
        <w:rPr>
          <w:rFonts w:cs="Times New Roman"/>
          <w:szCs w:val="28"/>
        </w:rPr>
      </w:pPr>
      <w:r w:rsidRPr="006C107F">
        <w:rPr>
          <w:rFonts w:cs="Times New Roman"/>
          <w:szCs w:val="28"/>
        </w:rPr>
        <w:lastRenderedPageBreak/>
        <w:t>Таким образом, из проведённого исследования можно сделать следующие главные выводы.</w:t>
      </w:r>
    </w:p>
    <w:p w:rsidR="005E383F" w:rsidRPr="006C107F" w:rsidRDefault="005E383F" w:rsidP="005E383F">
      <w:pPr>
        <w:rPr>
          <w:rFonts w:cs="Times New Roman"/>
          <w:szCs w:val="28"/>
        </w:rPr>
      </w:pPr>
      <w:r w:rsidRPr="006C107F">
        <w:rPr>
          <w:rFonts w:cs="Times New Roman"/>
          <w:szCs w:val="28"/>
        </w:rPr>
        <w:t>Основная аудитория покупателей (лица принимающие решения)  - мужчины старше 40 лет. Однако, потребителями выступают в большей степени (61% случаев) члены их семей (дети, жены). При этом, в качестве наблюдаемого объекта в 65% от всех случаев покупок для членов семей, выступают дети, в 24% супруги и только в 11% – пожилые родители.</w:t>
      </w:r>
    </w:p>
    <w:p w:rsidR="005E383F" w:rsidRPr="00FE35DB" w:rsidRDefault="005E383F" w:rsidP="005E383F">
      <w:pPr>
        <w:rPr>
          <w:rFonts w:cs="Times New Roman"/>
          <w:szCs w:val="28"/>
        </w:rPr>
      </w:pPr>
      <w:r w:rsidRPr="006C107F">
        <w:rPr>
          <w:rFonts w:cs="Times New Roman"/>
          <w:szCs w:val="28"/>
        </w:rPr>
        <w:t xml:space="preserve">Остальные 39% потребителей распределяются между самими покупателями и их друзьями, людьми также старше 40 лет. Описание аудитории покупателей. Абсолютное большинство потребляемых телефонов Pegasus  - это самая простая комплектация модельного ряда, ограниченная условиями эксплуатации. Данная модель может быть использована только в общепромышленных условиях. </w:t>
      </w:r>
    </w:p>
    <w:p w:rsidR="005E383F" w:rsidRPr="00E61925" w:rsidRDefault="005E383F" w:rsidP="00C81C3E">
      <w:pPr>
        <w:rPr>
          <w:rFonts w:cs="Times New Roman"/>
          <w:szCs w:val="28"/>
        </w:rPr>
      </w:pPr>
      <w:r w:rsidRPr="006C107F">
        <w:rPr>
          <w:rFonts w:cs="Times New Roman"/>
          <w:szCs w:val="28"/>
        </w:rPr>
        <w:t xml:space="preserve">Такое явление объясняется мотивами покупок, каждый из которых ориентирован на использование телефона исключительно в повседневных “гражданских” условиях. Всего выявлено 3 мотива покупок телефона </w:t>
      </w:r>
      <w:r w:rsidRPr="006C107F">
        <w:rPr>
          <w:rFonts w:cs="Times New Roman"/>
          <w:szCs w:val="28"/>
          <w:lang w:val="en-US"/>
        </w:rPr>
        <w:t>Pegasus</w:t>
      </w:r>
      <w:r>
        <w:rPr>
          <w:rFonts w:cs="Times New Roman"/>
          <w:szCs w:val="28"/>
        </w:rPr>
        <w:t xml:space="preserve"> (рис. 4)</w:t>
      </w:r>
      <w:r w:rsidRPr="006C107F">
        <w:rPr>
          <w:rFonts w:cs="Times New Roman"/>
          <w:szCs w:val="28"/>
        </w:rPr>
        <w:t xml:space="preserve">. </w:t>
      </w:r>
    </w:p>
    <w:p w:rsidR="005E383F" w:rsidRDefault="005E383F" w:rsidP="005E383F">
      <w:pPr>
        <w:jc w:val="center"/>
        <w:rPr>
          <w:rFonts w:cs="Times New Roman"/>
          <w:szCs w:val="28"/>
        </w:rPr>
      </w:pPr>
      <w:r>
        <w:rPr>
          <w:rFonts w:cs="Times New Roman"/>
          <w:noProof/>
          <w:szCs w:val="28"/>
          <w:lang w:eastAsia="ru-RU"/>
        </w:rPr>
        <w:drawing>
          <wp:inline distT="0" distB="0" distL="0" distR="0">
            <wp:extent cx="4343088" cy="2508313"/>
            <wp:effectExtent l="19050" t="0" r="19362" b="6287"/>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383F" w:rsidRPr="00FE35DB" w:rsidRDefault="005E383F" w:rsidP="005E383F">
      <w:pPr>
        <w:spacing w:after="120"/>
        <w:jc w:val="center"/>
        <w:rPr>
          <w:rFonts w:cs="Times New Roman"/>
          <w:szCs w:val="28"/>
        </w:rPr>
      </w:pPr>
      <w:r w:rsidRPr="002E2D1B">
        <w:rPr>
          <w:rFonts w:cs="Times New Roman"/>
          <w:szCs w:val="28"/>
        </w:rPr>
        <w:t>Рис.4. Мотивы</w:t>
      </w:r>
      <w:r>
        <w:rPr>
          <w:rFonts w:cs="Times New Roman"/>
          <w:szCs w:val="28"/>
        </w:rPr>
        <w:t xml:space="preserve"> приобретения телефона </w:t>
      </w:r>
      <w:r>
        <w:rPr>
          <w:rFonts w:cs="Times New Roman"/>
          <w:szCs w:val="28"/>
          <w:lang w:val="en-US"/>
        </w:rPr>
        <w:t>Pegasus</w:t>
      </w:r>
    </w:p>
    <w:p w:rsidR="00C81C3E" w:rsidRPr="006C107F" w:rsidRDefault="00C81C3E" w:rsidP="00C81C3E">
      <w:pPr>
        <w:rPr>
          <w:rFonts w:cs="Times New Roman"/>
          <w:szCs w:val="28"/>
        </w:rPr>
      </w:pPr>
      <w:r w:rsidRPr="006C107F">
        <w:rPr>
          <w:rFonts w:cs="Times New Roman"/>
          <w:szCs w:val="28"/>
        </w:rPr>
        <w:t>Это:</w:t>
      </w:r>
    </w:p>
    <w:p w:rsidR="00C81C3E" w:rsidRPr="006C107F" w:rsidRDefault="00C81C3E" w:rsidP="00C81C3E">
      <w:pPr>
        <w:pStyle w:val="a6"/>
        <w:numPr>
          <w:ilvl w:val="0"/>
          <w:numId w:val="32"/>
        </w:numPr>
        <w:ind w:left="709" w:firstLine="0"/>
        <w:rPr>
          <w:rFonts w:cs="Times New Roman"/>
          <w:szCs w:val="28"/>
        </w:rPr>
      </w:pPr>
      <w:r w:rsidRPr="006C107F">
        <w:rPr>
          <w:rFonts w:cs="Times New Roman"/>
          <w:szCs w:val="28"/>
          <w:lang w:val="en-US"/>
        </w:rPr>
        <w:t>Pegasus</w:t>
      </w:r>
      <w:r w:rsidRPr="006C107F">
        <w:rPr>
          <w:rFonts w:cs="Times New Roman"/>
          <w:szCs w:val="28"/>
        </w:rPr>
        <w:t>, как оригинальный, ценный и практичный подарок (29% случаев)</w:t>
      </w:r>
      <w:r w:rsidRPr="00E61925">
        <w:rPr>
          <w:rFonts w:cs="Times New Roman"/>
          <w:szCs w:val="28"/>
        </w:rPr>
        <w:t>;</w:t>
      </w:r>
    </w:p>
    <w:p w:rsidR="00C81C3E" w:rsidRPr="006C107F" w:rsidRDefault="00C81C3E" w:rsidP="00C81C3E">
      <w:pPr>
        <w:pStyle w:val="a6"/>
        <w:numPr>
          <w:ilvl w:val="0"/>
          <w:numId w:val="32"/>
        </w:numPr>
        <w:ind w:left="709" w:firstLine="0"/>
        <w:rPr>
          <w:rFonts w:cs="Times New Roman"/>
          <w:szCs w:val="28"/>
        </w:rPr>
      </w:pPr>
      <w:r w:rsidRPr="006C107F">
        <w:rPr>
          <w:rFonts w:cs="Times New Roman"/>
          <w:szCs w:val="28"/>
          <w:lang w:val="en-US"/>
        </w:rPr>
        <w:lastRenderedPageBreak/>
        <w:t>Pegasus</w:t>
      </w:r>
      <w:r w:rsidRPr="006C107F">
        <w:rPr>
          <w:rFonts w:cs="Times New Roman"/>
          <w:szCs w:val="28"/>
        </w:rPr>
        <w:t>, как средство слежения за объектом (56%)</w:t>
      </w:r>
      <w:r w:rsidRPr="00E61925">
        <w:rPr>
          <w:rFonts w:cs="Times New Roman"/>
          <w:szCs w:val="28"/>
        </w:rPr>
        <w:t>;</w:t>
      </w:r>
    </w:p>
    <w:p w:rsidR="00C81C3E" w:rsidRDefault="00C81C3E" w:rsidP="00C81C3E">
      <w:pPr>
        <w:pStyle w:val="a6"/>
        <w:numPr>
          <w:ilvl w:val="0"/>
          <w:numId w:val="32"/>
        </w:numPr>
        <w:ind w:left="709" w:firstLine="0"/>
        <w:rPr>
          <w:rFonts w:cs="Times New Roman"/>
          <w:szCs w:val="28"/>
        </w:rPr>
      </w:pPr>
      <w:r w:rsidRPr="00E61925">
        <w:rPr>
          <w:rFonts w:cs="Times New Roman"/>
          <w:szCs w:val="28"/>
          <w:lang w:val="en-US"/>
        </w:rPr>
        <w:t>Pegasus</w:t>
      </w:r>
      <w:r w:rsidRPr="00E61925">
        <w:rPr>
          <w:rFonts w:cs="Times New Roman"/>
          <w:szCs w:val="28"/>
        </w:rPr>
        <w:t>, как долговечный телефон с 15-летней гарантией работоспособности (15%).</w:t>
      </w:r>
    </w:p>
    <w:p w:rsidR="005E383F" w:rsidRPr="006C107F" w:rsidRDefault="005E383F" w:rsidP="005E383F">
      <w:pPr>
        <w:rPr>
          <w:rFonts w:cs="Times New Roman"/>
          <w:szCs w:val="28"/>
        </w:rPr>
      </w:pPr>
      <w:r w:rsidRPr="006C107F">
        <w:rPr>
          <w:rFonts w:cs="Times New Roman"/>
          <w:szCs w:val="28"/>
        </w:rPr>
        <w:t xml:space="preserve">Также исследователями было выявлено, что для большинства респондентов отсутствие у </w:t>
      </w:r>
      <w:r w:rsidRPr="006C107F">
        <w:rPr>
          <w:rFonts w:cs="Times New Roman"/>
          <w:szCs w:val="28"/>
          <w:lang w:val="en-US"/>
        </w:rPr>
        <w:t>Pegasus</w:t>
      </w:r>
      <w:r w:rsidRPr="006C107F">
        <w:rPr>
          <w:rFonts w:cs="Times New Roman"/>
          <w:szCs w:val="28"/>
        </w:rPr>
        <w:t xml:space="preserve"> привычных для телефона функций – не является </w:t>
      </w:r>
      <w:r>
        <w:rPr>
          <w:rFonts w:cs="Times New Roman"/>
          <w:szCs w:val="28"/>
        </w:rPr>
        <w:t>значительным</w:t>
      </w:r>
      <w:r w:rsidRPr="006C107F">
        <w:rPr>
          <w:rFonts w:cs="Times New Roman"/>
          <w:szCs w:val="28"/>
        </w:rPr>
        <w:t xml:space="preserve"> недостатком. При этом явных преимуществ также не выявлено, каждая категория опрашиваемых, в зависимости от своего мотива покупки, определяет свой набор преимуществ. Так, для покупателей оригинального подарка, средства слежения и долговечного телефона, главным преимуществом стало: гарантия, функции слежения и промышленное исполнение, соответственно.</w:t>
      </w:r>
    </w:p>
    <w:p w:rsidR="005E383F" w:rsidRPr="006C107F" w:rsidRDefault="005E383F" w:rsidP="005E383F">
      <w:pPr>
        <w:rPr>
          <w:rFonts w:cs="Times New Roman"/>
          <w:szCs w:val="28"/>
        </w:rPr>
      </w:pPr>
      <w:r w:rsidRPr="006C107F">
        <w:rPr>
          <w:rFonts w:cs="Times New Roman"/>
          <w:szCs w:val="28"/>
        </w:rPr>
        <w:t>Таким образом, на основе полученной информации, исследователям</w:t>
      </w:r>
      <w:r>
        <w:rPr>
          <w:rFonts w:cs="Times New Roman"/>
          <w:szCs w:val="28"/>
        </w:rPr>
        <w:t xml:space="preserve"> предстоит сформировать образа</w:t>
      </w:r>
      <w:r w:rsidRPr="006C107F">
        <w:rPr>
          <w:rFonts w:cs="Times New Roman"/>
          <w:szCs w:val="28"/>
        </w:rPr>
        <w:t xml:space="preserve"> телефона </w:t>
      </w:r>
      <w:r w:rsidRPr="006C107F">
        <w:rPr>
          <w:rFonts w:cs="Times New Roman"/>
          <w:szCs w:val="28"/>
          <w:lang w:val="en-US"/>
        </w:rPr>
        <w:t>Pegasus</w:t>
      </w:r>
      <w:r w:rsidRPr="006C107F">
        <w:rPr>
          <w:rFonts w:cs="Times New Roman"/>
          <w:szCs w:val="28"/>
        </w:rPr>
        <w:t xml:space="preserve"> на рынке </w:t>
      </w:r>
      <w:r w:rsidRPr="006C107F">
        <w:rPr>
          <w:rFonts w:cs="Times New Roman"/>
          <w:szCs w:val="28"/>
          <w:lang w:val="en-US"/>
        </w:rPr>
        <w:t>B</w:t>
      </w:r>
      <w:r w:rsidRPr="006C107F">
        <w:rPr>
          <w:rFonts w:cs="Times New Roman"/>
          <w:szCs w:val="28"/>
        </w:rPr>
        <w:t>2</w:t>
      </w:r>
      <w:r w:rsidRPr="006C107F">
        <w:rPr>
          <w:rFonts w:cs="Times New Roman"/>
          <w:szCs w:val="28"/>
          <w:lang w:val="en-US"/>
        </w:rPr>
        <w:t>C</w:t>
      </w:r>
      <w:r w:rsidRPr="006C107F">
        <w:rPr>
          <w:rFonts w:cs="Times New Roman"/>
          <w:szCs w:val="28"/>
        </w:rPr>
        <w:t>.</w:t>
      </w:r>
    </w:p>
    <w:p w:rsidR="00C81C3E" w:rsidRDefault="00C81C3E" w:rsidP="00B40EA5">
      <w:pPr>
        <w:pStyle w:val="2"/>
        <w:spacing w:before="400" w:after="400"/>
        <w:ind w:left="0" w:firstLine="720"/>
      </w:pPr>
      <w:bookmarkStart w:id="19" w:name="_Toc355371646"/>
      <w:bookmarkStart w:id="20" w:name="_Toc357090285"/>
      <w:r>
        <w:t>2.</w:t>
      </w:r>
      <w:r w:rsidR="00D213D9" w:rsidRPr="00D213D9">
        <w:t>3</w:t>
      </w:r>
      <w:r>
        <w:t xml:space="preserve"> </w:t>
      </w:r>
      <w:r w:rsidR="00D213D9">
        <w:t>Разработка</w:t>
      </w:r>
      <w:r>
        <w:t xml:space="preserve"> образа</w:t>
      </w:r>
      <w:r w:rsidRPr="0001325E">
        <w:t xml:space="preserve"> </w:t>
      </w:r>
      <w:r w:rsidR="00D213D9">
        <w:t>бренда</w:t>
      </w:r>
      <w:r w:rsidRPr="0001325E">
        <w:t xml:space="preserve"> Pegasus для регионального рынка</w:t>
      </w:r>
      <w:r>
        <w:t xml:space="preserve"> </w:t>
      </w:r>
      <w:r w:rsidRPr="0001325E">
        <w:t>B2C</w:t>
      </w:r>
      <w:bookmarkEnd w:id="19"/>
      <w:bookmarkEnd w:id="20"/>
    </w:p>
    <w:p w:rsidR="00C81C3E" w:rsidRPr="00481A7E" w:rsidRDefault="00C81C3E" w:rsidP="00C81C3E">
      <w:pPr>
        <w:rPr>
          <w:rFonts w:cs="Times New Roman"/>
          <w:szCs w:val="28"/>
        </w:rPr>
      </w:pPr>
      <w:r w:rsidRPr="00481A7E">
        <w:rPr>
          <w:rFonts w:cs="Times New Roman"/>
          <w:szCs w:val="28"/>
        </w:rPr>
        <w:t xml:space="preserve">В результате проведённого исследования, было выявлено, что наиболее часто встречающийся мотив покупки телефона </w:t>
      </w:r>
      <w:r w:rsidRPr="00481A7E">
        <w:rPr>
          <w:rFonts w:cs="Times New Roman"/>
          <w:szCs w:val="28"/>
          <w:lang w:val="en-US"/>
        </w:rPr>
        <w:t>Pegasus</w:t>
      </w:r>
      <w:r w:rsidRPr="00481A7E">
        <w:rPr>
          <w:rFonts w:cs="Times New Roman"/>
          <w:szCs w:val="28"/>
        </w:rPr>
        <w:t xml:space="preserve">  - это желание сделать подконтрольным передвижение того или иного человека. Поэтому исследователями было решено, построить позиционирование телефона </w:t>
      </w:r>
      <w:r w:rsidRPr="00481A7E">
        <w:rPr>
          <w:rFonts w:cs="Times New Roman"/>
          <w:szCs w:val="28"/>
          <w:lang w:val="en-US"/>
        </w:rPr>
        <w:t>Pegasus</w:t>
      </w:r>
      <w:r w:rsidRPr="00481A7E">
        <w:rPr>
          <w:rFonts w:cs="Times New Roman"/>
          <w:szCs w:val="28"/>
        </w:rPr>
        <w:t xml:space="preserve"> вокруг именно этого мотива. Кроме того, к такому решению подводит также углублённое изучение ответов респондентов с другими мотивами покупки. Преимущества </w:t>
      </w:r>
      <w:r w:rsidRPr="00481A7E">
        <w:rPr>
          <w:rFonts w:cs="Times New Roman"/>
          <w:szCs w:val="28"/>
          <w:lang w:val="en-US"/>
        </w:rPr>
        <w:t>Pegasus</w:t>
      </w:r>
      <w:r w:rsidRPr="00481A7E">
        <w:rPr>
          <w:rFonts w:cs="Times New Roman"/>
          <w:szCs w:val="28"/>
        </w:rPr>
        <w:t xml:space="preserve">, которые выявили респонденты с мотивами “подарок” и “надёжность” лаконично вписываются в позиционирование </w:t>
      </w:r>
      <w:r w:rsidRPr="00481A7E">
        <w:rPr>
          <w:rFonts w:cs="Times New Roman"/>
          <w:szCs w:val="28"/>
          <w:lang w:val="en-US"/>
        </w:rPr>
        <w:t>Pegasus</w:t>
      </w:r>
      <w:r w:rsidRPr="00481A7E">
        <w:rPr>
          <w:rFonts w:cs="Times New Roman"/>
          <w:szCs w:val="28"/>
        </w:rPr>
        <w:t xml:space="preserve"> “как средство слежения”, а значит, смогут привлекать свои аудитории. Таким образом, в качестве целевого мотива-назначения для позиционирования, исследователи выбрали возможность слежения за объектом.</w:t>
      </w:r>
    </w:p>
    <w:p w:rsidR="00C81C3E" w:rsidRDefault="00C81C3E" w:rsidP="00C81C3E">
      <w:pPr>
        <w:rPr>
          <w:rFonts w:cs="Times New Roman"/>
          <w:szCs w:val="28"/>
        </w:rPr>
      </w:pPr>
      <w:r w:rsidRPr="00481A7E">
        <w:rPr>
          <w:rFonts w:cs="Times New Roman"/>
          <w:szCs w:val="28"/>
        </w:rPr>
        <w:t xml:space="preserve">Целевой аудиторией покупателей </w:t>
      </w:r>
      <w:r w:rsidRPr="00481A7E">
        <w:rPr>
          <w:rFonts w:cs="Times New Roman"/>
          <w:szCs w:val="28"/>
          <w:lang w:val="en-US"/>
        </w:rPr>
        <w:t>Pegasus</w:t>
      </w:r>
      <w:r w:rsidRPr="00481A7E">
        <w:rPr>
          <w:rFonts w:cs="Times New Roman"/>
          <w:szCs w:val="28"/>
        </w:rPr>
        <w:t xml:space="preserve"> являются мужчины в возрасте 35-5</w:t>
      </w:r>
      <w:r>
        <w:rPr>
          <w:rFonts w:cs="Times New Roman"/>
          <w:szCs w:val="28"/>
        </w:rPr>
        <w:t>0</w:t>
      </w:r>
      <w:r w:rsidRPr="00481A7E">
        <w:rPr>
          <w:rFonts w:cs="Times New Roman"/>
          <w:szCs w:val="28"/>
        </w:rPr>
        <w:t xml:space="preserve"> лет. В данном возрасте мужчины, в своём большинстве, уже обзавелись семьями и детьми, имеют постоянный стабильный доход, сложившиеся </w:t>
      </w:r>
      <w:r w:rsidRPr="00481A7E">
        <w:rPr>
          <w:rFonts w:cs="Times New Roman"/>
          <w:szCs w:val="28"/>
        </w:rPr>
        <w:lastRenderedPageBreak/>
        <w:t xml:space="preserve">принципы и жизненные ориентиры. Аудитория, на которую нацелено продвижение </w:t>
      </w:r>
      <w:r w:rsidRPr="00481A7E">
        <w:rPr>
          <w:rFonts w:cs="Times New Roman"/>
          <w:szCs w:val="28"/>
          <w:lang w:val="en-US"/>
        </w:rPr>
        <w:t>Pegasus</w:t>
      </w:r>
      <w:r w:rsidRPr="00481A7E">
        <w:rPr>
          <w:rFonts w:cs="Times New Roman"/>
          <w:szCs w:val="28"/>
        </w:rPr>
        <w:t xml:space="preserve">, это семейные мужчины, самостоятельно принимающие решения в своей семье. При этом они пользуются авторитетом у собственных детей и уважаемы супругами. Содержание семей полностью или в большей степени лежит на плечах данных мужчин. Дети целевых покупателей уже достигли школьного возраста. </w:t>
      </w:r>
    </w:p>
    <w:p w:rsidR="00C81C3E" w:rsidRDefault="00C81C3E" w:rsidP="00C81C3E">
      <w:r w:rsidRPr="00481A7E">
        <w:t xml:space="preserve">Несмотря на тот факт, что телефон приобретается ЦА для его дальнейшей передачи лицу, за местоположением которого покупатель желает установить контроль, основной функцией телефона – слежением, пользуется именно сам покупатель. Фактически, покупатель приобретает себе доступ к информации о местонахождении объекта, которую он получает через личный кабинет в специальной программе </w:t>
      </w:r>
      <w:r>
        <w:t>через сеть</w:t>
      </w:r>
      <w:r w:rsidRPr="00481A7E">
        <w:t xml:space="preserve"> Интернет. Таким образом, исследователи принимают тезис о том, что покупатели одновременно являются и потребителями телефона </w:t>
      </w:r>
      <w:r w:rsidRPr="00481A7E">
        <w:rPr>
          <w:lang w:val="en-US"/>
        </w:rPr>
        <w:t>Pegasus</w:t>
      </w:r>
      <w:r w:rsidRPr="00481A7E">
        <w:t xml:space="preserve">. Поэтому преимущества необходимо описывать именно для целевых покупателей, а не для тех лиц, кто физически владеет телефоном </w:t>
      </w:r>
      <w:r w:rsidRPr="00481A7E">
        <w:rPr>
          <w:lang w:val="en-US"/>
        </w:rPr>
        <w:t>Pegasus</w:t>
      </w:r>
      <w:r w:rsidRPr="00481A7E">
        <w:t xml:space="preserve">. Главный мотив, который побуждает ЦА приобрести телефон </w:t>
      </w:r>
      <w:r w:rsidRPr="00481A7E">
        <w:rPr>
          <w:lang w:val="en-US"/>
        </w:rPr>
        <w:t>Pegasus</w:t>
      </w:r>
      <w:r w:rsidRPr="00481A7E">
        <w:t xml:space="preserve"> – это желание сделать подконтрольным передвижения своего ребёнка или супруги. При этом под ребёнком подразумевается лицо возрасте от 11 лет, что соответствует возрасту средней школы. Желание наблюдения за собственным ребёнком появляется у отцов, когда другие методы воспитания уже испробованы и не помогают наладить взаимоотношения. </w:t>
      </w:r>
      <w:r w:rsidRPr="00481A7E">
        <w:rPr>
          <w:lang w:val="en-US"/>
        </w:rPr>
        <w:t>Pegasus</w:t>
      </w:r>
      <w:r w:rsidRPr="00481A7E">
        <w:t xml:space="preserve"> даёт возможность главам семей просматривать траекторию движения объекта (какой дорогой идёт ребёнок: короткой опасной или длинной безопасной). А также система слежения </w:t>
      </w:r>
      <w:r w:rsidRPr="00481A7E">
        <w:rPr>
          <w:lang w:val="en-US"/>
        </w:rPr>
        <w:t>Pegasus</w:t>
      </w:r>
      <w:r w:rsidRPr="00481A7E">
        <w:t xml:space="preserve"> позволяет видеть объекты, посещённые объектом за день (действительно ли была посещена школа/секция/бабушка).</w:t>
      </w:r>
      <w:r>
        <w:t xml:space="preserve"> </w:t>
      </w:r>
      <w:r w:rsidRPr="00481A7E">
        <w:t xml:space="preserve">Желание знать о передвижениях супруги, может возникать вследствие двух мотивов: ревность и переживания. В первом случае, глава семьи директивно следит за передвижениями супруги, чтобы убедиться в её честности или верности. При этом объект, то есть супруга, скорее всего поставлена перед фактом, что теперь она обязана носить с собой этот телефон. </w:t>
      </w:r>
    </w:p>
    <w:p w:rsidR="00C81C3E" w:rsidRPr="00C81C3E" w:rsidRDefault="00C81C3E" w:rsidP="00C81C3E">
      <w:r w:rsidRPr="00481A7E">
        <w:lastRenderedPageBreak/>
        <w:t xml:space="preserve">Во-втором случае, решение о применении </w:t>
      </w:r>
      <w:r w:rsidRPr="00481A7E">
        <w:rPr>
          <w:lang w:val="en-US"/>
        </w:rPr>
        <w:t>Pegasus</w:t>
      </w:r>
      <w:r w:rsidRPr="00481A7E">
        <w:t xml:space="preserve">  носит обоюдный характер между супругами. Например, когда у одного из супругов работа связана с частыми передвижениями (риелтор, водитель, репетитор),  существует повышенный риск опасности (попасть в аварию, быть ограбленным). Для того, чтобы в семье всегда были в курсе нахождения дорогого человека, применяется система слежения </w:t>
      </w:r>
      <w:r w:rsidRPr="00481A7E">
        <w:rPr>
          <w:lang w:val="en-US"/>
        </w:rPr>
        <w:t>Pegasus</w:t>
      </w:r>
      <w:r w:rsidRPr="00481A7E">
        <w:t>. При этом данная система используется при необходимости (в случае тревоги) и руководствуясь исключительно заботой</w:t>
      </w:r>
      <w:r>
        <w:t xml:space="preserve"> о</w:t>
      </w:r>
      <w:r w:rsidRPr="00481A7E">
        <w:t xml:space="preserve"> лице-объекте.</w:t>
      </w:r>
    </w:p>
    <w:p w:rsidR="00C81C3E" w:rsidRDefault="00C81C3E" w:rsidP="00C81C3E">
      <w:r w:rsidRPr="00C81C3E">
        <w:t>Что касается конкурентного анализа, то обзор открытой информации показал, что прямых конкурентов у телефона Pegasus на территории России на B2C рынке  не существует. Однако можно выделить несколько непрямых конкурентов, продукты которых могут явиться заменителями телефона Pegasus в рамках выбранного мотива “слежение за объектом”. Главным критерием отбора продуктов-субститутов стал единственный параметр, это функция слежение за физическим передвижением объекта в качестве основного назначения продукта. Сравнительная</w:t>
      </w:r>
      <w:r w:rsidRPr="00A02D94">
        <w:t xml:space="preserve"> таблица характеристик товаров-субст</w:t>
      </w:r>
      <w:r>
        <w:t>итутов представлена в таблице 15</w:t>
      </w:r>
      <w:r w:rsidRPr="00A02D94">
        <w:t>. Всего выявлено 3 продукта-субститута. Это электронный сыщик торговой марки Трэкфон, устройство Benefon ESK NT</w:t>
      </w:r>
      <w:r>
        <w:t xml:space="preserve"> и </w:t>
      </w:r>
      <w:r w:rsidRPr="00A02D94">
        <w:t>Трекер-брелок GPS PT20</w:t>
      </w:r>
      <w:r>
        <w:t xml:space="preserve">. Характеристики телефона </w:t>
      </w:r>
      <w:r>
        <w:rPr>
          <w:lang w:val="en-US"/>
        </w:rPr>
        <w:t>Pegasus</w:t>
      </w:r>
      <w:r w:rsidRPr="00A02D94">
        <w:t xml:space="preserve"> </w:t>
      </w:r>
      <w:r>
        <w:t xml:space="preserve">взяты за основу, поэтому им присвоен коэффициент </w:t>
      </w:r>
      <w:r w:rsidRPr="00A02D94">
        <w:t>“</w:t>
      </w:r>
      <w:r>
        <w:t>1</w:t>
      </w:r>
      <w:r w:rsidRPr="00A02D94">
        <w:t xml:space="preserve">”. </w:t>
      </w:r>
      <w:r>
        <w:t xml:space="preserve">Параметры остальных продуктов оценены в сравнении с характеристиками </w:t>
      </w:r>
      <w:r>
        <w:rPr>
          <w:lang w:val="en-US"/>
        </w:rPr>
        <w:t>Pegasus</w:t>
      </w:r>
      <w:r>
        <w:t xml:space="preserve">, в следствие чего им присвоены коэффициенты ниже, равные или выше в зависимости от относительных значений. </w:t>
      </w:r>
    </w:p>
    <w:p w:rsidR="00C81C3E" w:rsidRDefault="00C81C3E">
      <w:pPr>
        <w:ind w:firstLine="709"/>
      </w:pPr>
      <w:r>
        <w:br w:type="page"/>
      </w:r>
    </w:p>
    <w:p w:rsidR="00C81C3E" w:rsidRPr="00EA2395" w:rsidRDefault="00C81C3E" w:rsidP="00C81C3E">
      <w:pPr>
        <w:jc w:val="right"/>
        <w:rPr>
          <w:rFonts w:cs="Times New Roman"/>
          <w:szCs w:val="28"/>
          <w:lang w:val="en-US"/>
        </w:rPr>
      </w:pPr>
      <w:r w:rsidRPr="00481A7E">
        <w:rPr>
          <w:rFonts w:cs="Times New Roman"/>
          <w:szCs w:val="28"/>
        </w:rPr>
        <w:lastRenderedPageBreak/>
        <w:t xml:space="preserve">Таблица </w:t>
      </w:r>
      <w:r>
        <w:rPr>
          <w:rFonts w:cs="Times New Roman"/>
          <w:szCs w:val="28"/>
        </w:rPr>
        <w:t>1</w:t>
      </w:r>
      <w:r>
        <w:rPr>
          <w:rFonts w:cs="Times New Roman"/>
          <w:szCs w:val="28"/>
          <w:lang w:val="en-US"/>
        </w:rPr>
        <w:t>5</w:t>
      </w:r>
    </w:p>
    <w:p w:rsidR="00C81C3E" w:rsidRPr="00EA2395" w:rsidRDefault="00C81C3E" w:rsidP="00C81C3E">
      <w:pPr>
        <w:jc w:val="center"/>
        <w:rPr>
          <w:rFonts w:cs="Times New Roman"/>
          <w:b/>
          <w:szCs w:val="28"/>
        </w:rPr>
      </w:pPr>
      <w:r w:rsidRPr="00EA2395">
        <w:rPr>
          <w:rFonts w:cs="Times New Roman"/>
          <w:b/>
          <w:szCs w:val="28"/>
        </w:rPr>
        <w:t>Сравнительная таблица товаров-субститутов</w:t>
      </w:r>
    </w:p>
    <w:tbl>
      <w:tblPr>
        <w:tblStyle w:val="a7"/>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87"/>
        <w:gridCol w:w="567"/>
        <w:gridCol w:w="1418"/>
        <w:gridCol w:w="1275"/>
        <w:gridCol w:w="1418"/>
        <w:gridCol w:w="1134"/>
        <w:gridCol w:w="1808"/>
      </w:tblGrid>
      <w:tr w:rsidR="00C81C3E" w:rsidRPr="00FE514C" w:rsidTr="002B242A">
        <w:tc>
          <w:tcPr>
            <w:tcW w:w="2187" w:type="dxa"/>
          </w:tcPr>
          <w:p w:rsidR="00C81C3E" w:rsidRPr="00FE514C" w:rsidRDefault="00C81C3E" w:rsidP="00C81C3E">
            <w:pPr>
              <w:ind w:firstLine="0"/>
              <w:rPr>
                <w:rFonts w:cs="Times New Roman"/>
                <w:sz w:val="24"/>
                <w:szCs w:val="24"/>
              </w:rPr>
            </w:pPr>
            <w:r w:rsidRPr="00FE514C">
              <w:rPr>
                <w:rFonts w:cs="Times New Roman"/>
                <w:sz w:val="24"/>
                <w:szCs w:val="24"/>
              </w:rPr>
              <w:t>Название</w:t>
            </w:r>
          </w:p>
          <w:p w:rsidR="00C81C3E" w:rsidRPr="00FE514C" w:rsidRDefault="00C81C3E" w:rsidP="00C81C3E">
            <w:pPr>
              <w:ind w:firstLine="0"/>
              <w:rPr>
                <w:rFonts w:cs="Times New Roman"/>
                <w:sz w:val="24"/>
                <w:szCs w:val="24"/>
              </w:rPr>
            </w:pPr>
            <w:r w:rsidRPr="00FE514C">
              <w:rPr>
                <w:rFonts w:cs="Times New Roman"/>
                <w:sz w:val="24"/>
                <w:szCs w:val="24"/>
              </w:rPr>
              <w:t>товара-субститута</w:t>
            </w:r>
          </w:p>
        </w:tc>
        <w:tc>
          <w:tcPr>
            <w:tcW w:w="567" w:type="dxa"/>
          </w:tcPr>
          <w:p w:rsidR="00C81C3E" w:rsidRPr="00FE514C" w:rsidRDefault="00C81C3E" w:rsidP="00C81C3E">
            <w:pPr>
              <w:ind w:firstLine="0"/>
              <w:rPr>
                <w:rFonts w:cs="Times New Roman"/>
                <w:sz w:val="24"/>
                <w:szCs w:val="24"/>
              </w:rPr>
            </w:pPr>
            <w:r w:rsidRPr="00FE514C">
              <w:rPr>
                <w:rFonts w:cs="Times New Roman"/>
                <w:sz w:val="24"/>
                <w:szCs w:val="24"/>
              </w:rPr>
              <w:t>вес</w:t>
            </w:r>
          </w:p>
        </w:tc>
        <w:tc>
          <w:tcPr>
            <w:tcW w:w="1418" w:type="dxa"/>
          </w:tcPr>
          <w:p w:rsidR="00C81C3E" w:rsidRPr="00FE514C" w:rsidRDefault="00C81C3E" w:rsidP="00C81C3E">
            <w:pPr>
              <w:ind w:firstLine="0"/>
              <w:rPr>
                <w:rFonts w:cs="Times New Roman"/>
                <w:sz w:val="24"/>
                <w:szCs w:val="24"/>
              </w:rPr>
            </w:pPr>
            <w:r w:rsidRPr="00FE514C">
              <w:rPr>
                <w:rFonts w:cs="Times New Roman"/>
                <w:sz w:val="24"/>
                <w:szCs w:val="24"/>
              </w:rPr>
              <w:t>стоимость</w:t>
            </w:r>
          </w:p>
        </w:tc>
        <w:tc>
          <w:tcPr>
            <w:tcW w:w="1275" w:type="dxa"/>
          </w:tcPr>
          <w:p w:rsidR="00C81C3E" w:rsidRPr="00FE514C" w:rsidRDefault="00C81C3E" w:rsidP="00C81C3E">
            <w:pPr>
              <w:ind w:firstLine="0"/>
              <w:rPr>
                <w:rFonts w:cs="Times New Roman"/>
                <w:sz w:val="24"/>
                <w:szCs w:val="24"/>
              </w:rPr>
            </w:pPr>
            <w:r>
              <w:rPr>
                <w:rFonts w:cs="Times New Roman"/>
                <w:sz w:val="24"/>
                <w:szCs w:val="24"/>
              </w:rPr>
              <w:t>г</w:t>
            </w:r>
            <w:r w:rsidRPr="00FE514C">
              <w:rPr>
                <w:rFonts w:cs="Times New Roman"/>
                <w:sz w:val="24"/>
                <w:szCs w:val="24"/>
              </w:rPr>
              <w:t>арантия</w:t>
            </w:r>
          </w:p>
        </w:tc>
        <w:tc>
          <w:tcPr>
            <w:tcW w:w="1418" w:type="dxa"/>
          </w:tcPr>
          <w:p w:rsidR="00C81C3E" w:rsidRPr="00FE514C" w:rsidRDefault="00C81C3E" w:rsidP="00C81C3E">
            <w:pPr>
              <w:ind w:firstLine="0"/>
              <w:rPr>
                <w:rFonts w:cs="Times New Roman"/>
                <w:sz w:val="24"/>
                <w:szCs w:val="24"/>
              </w:rPr>
            </w:pPr>
            <w:r>
              <w:rPr>
                <w:rFonts w:cs="Times New Roman"/>
                <w:sz w:val="24"/>
                <w:szCs w:val="24"/>
              </w:rPr>
              <w:t>к</w:t>
            </w:r>
            <w:r w:rsidRPr="00FE514C">
              <w:rPr>
                <w:rFonts w:cs="Times New Roman"/>
                <w:sz w:val="24"/>
                <w:szCs w:val="24"/>
              </w:rPr>
              <w:t>арты</w:t>
            </w:r>
          </w:p>
        </w:tc>
        <w:tc>
          <w:tcPr>
            <w:tcW w:w="1134" w:type="dxa"/>
          </w:tcPr>
          <w:p w:rsidR="00C81C3E" w:rsidRPr="00FE514C" w:rsidRDefault="00C81C3E" w:rsidP="00C81C3E">
            <w:pPr>
              <w:ind w:firstLine="0"/>
              <w:rPr>
                <w:rFonts w:cs="Times New Roman"/>
                <w:sz w:val="24"/>
                <w:szCs w:val="24"/>
              </w:rPr>
            </w:pPr>
            <w:r w:rsidRPr="00FE514C">
              <w:rPr>
                <w:rFonts w:cs="Times New Roman"/>
                <w:sz w:val="24"/>
                <w:szCs w:val="24"/>
              </w:rPr>
              <w:t>звонок,</w:t>
            </w:r>
          </w:p>
          <w:p w:rsidR="00C81C3E" w:rsidRPr="00FE514C" w:rsidRDefault="00C81C3E" w:rsidP="00C81C3E">
            <w:pPr>
              <w:ind w:firstLine="0"/>
              <w:rPr>
                <w:rFonts w:cs="Times New Roman"/>
                <w:sz w:val="24"/>
                <w:szCs w:val="24"/>
              </w:rPr>
            </w:pPr>
            <w:r w:rsidRPr="00FE514C">
              <w:rPr>
                <w:rFonts w:cs="Times New Roman"/>
                <w:sz w:val="24"/>
                <w:szCs w:val="24"/>
              </w:rPr>
              <w:t>sms</w:t>
            </w:r>
          </w:p>
        </w:tc>
        <w:tc>
          <w:tcPr>
            <w:tcW w:w="1808" w:type="dxa"/>
          </w:tcPr>
          <w:p w:rsidR="00C81C3E" w:rsidRPr="00FE514C" w:rsidRDefault="00C81C3E" w:rsidP="00C81C3E">
            <w:pPr>
              <w:ind w:firstLine="0"/>
              <w:rPr>
                <w:rFonts w:cs="Times New Roman"/>
                <w:sz w:val="24"/>
                <w:szCs w:val="24"/>
              </w:rPr>
            </w:pPr>
            <w:r w:rsidRPr="00FE514C">
              <w:rPr>
                <w:rFonts w:cs="Times New Roman"/>
                <w:sz w:val="24"/>
                <w:szCs w:val="24"/>
              </w:rPr>
              <w:t>интерфейс ПО</w:t>
            </w:r>
          </w:p>
        </w:tc>
      </w:tr>
      <w:tr w:rsidR="00C81C3E" w:rsidRPr="00FE514C" w:rsidTr="002B242A">
        <w:tc>
          <w:tcPr>
            <w:tcW w:w="2187" w:type="dxa"/>
          </w:tcPr>
          <w:p w:rsidR="00C81C3E" w:rsidRPr="00FE514C" w:rsidRDefault="00C81C3E" w:rsidP="00C81C3E">
            <w:pPr>
              <w:ind w:firstLine="0"/>
              <w:rPr>
                <w:rFonts w:cs="Times New Roman"/>
                <w:sz w:val="24"/>
                <w:szCs w:val="24"/>
              </w:rPr>
            </w:pPr>
            <w:r>
              <w:rPr>
                <w:rFonts w:cs="Times New Roman"/>
                <w:sz w:val="24"/>
                <w:szCs w:val="24"/>
              </w:rPr>
              <w:t>э</w:t>
            </w:r>
            <w:r w:rsidRPr="00FE514C">
              <w:rPr>
                <w:rFonts w:cs="Times New Roman"/>
                <w:sz w:val="24"/>
                <w:szCs w:val="24"/>
              </w:rPr>
              <w:t>лектронный сыщик торговой марки Трэкфон</w:t>
            </w:r>
          </w:p>
        </w:tc>
        <w:tc>
          <w:tcPr>
            <w:tcW w:w="567"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0,5</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0,8</w:t>
            </w:r>
          </w:p>
        </w:tc>
        <w:tc>
          <w:tcPr>
            <w:tcW w:w="1275"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 год</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платные</w:t>
            </w:r>
          </w:p>
        </w:tc>
        <w:tc>
          <w:tcPr>
            <w:tcW w:w="1134"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нет</w:t>
            </w:r>
          </w:p>
        </w:tc>
        <w:tc>
          <w:tcPr>
            <w:tcW w:w="180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английский</w:t>
            </w:r>
          </w:p>
          <w:p w:rsidR="00C81C3E" w:rsidRPr="00FE514C" w:rsidRDefault="00C81C3E" w:rsidP="00C81C3E">
            <w:pPr>
              <w:ind w:firstLine="0"/>
              <w:jc w:val="center"/>
              <w:rPr>
                <w:rFonts w:cs="Times New Roman"/>
                <w:sz w:val="24"/>
                <w:szCs w:val="24"/>
              </w:rPr>
            </w:pPr>
          </w:p>
        </w:tc>
      </w:tr>
      <w:tr w:rsidR="00C81C3E" w:rsidRPr="00FE514C" w:rsidTr="002B242A">
        <w:tc>
          <w:tcPr>
            <w:tcW w:w="2187" w:type="dxa"/>
          </w:tcPr>
          <w:p w:rsidR="00C81C3E" w:rsidRPr="00FE514C" w:rsidRDefault="00C81C3E" w:rsidP="00C81C3E">
            <w:pPr>
              <w:ind w:firstLine="0"/>
              <w:rPr>
                <w:rFonts w:cs="Times New Roman"/>
                <w:sz w:val="24"/>
                <w:szCs w:val="24"/>
              </w:rPr>
            </w:pPr>
            <w:r>
              <w:rPr>
                <w:rFonts w:cs="Times New Roman"/>
                <w:sz w:val="24"/>
                <w:szCs w:val="24"/>
                <w:lang w:val="en-US"/>
              </w:rPr>
              <w:t>b</w:t>
            </w:r>
            <w:r w:rsidRPr="00FE514C">
              <w:rPr>
                <w:rFonts w:cs="Times New Roman"/>
                <w:sz w:val="24"/>
                <w:szCs w:val="24"/>
              </w:rPr>
              <w:t>enefon ESK NT</w:t>
            </w:r>
          </w:p>
          <w:p w:rsidR="00C81C3E" w:rsidRPr="00FE514C" w:rsidRDefault="00C81C3E" w:rsidP="00C81C3E">
            <w:pPr>
              <w:ind w:firstLine="0"/>
              <w:rPr>
                <w:rFonts w:cs="Times New Roman"/>
                <w:sz w:val="24"/>
                <w:szCs w:val="24"/>
              </w:rPr>
            </w:pPr>
          </w:p>
        </w:tc>
        <w:tc>
          <w:tcPr>
            <w:tcW w:w="567"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0,3</w:t>
            </w:r>
          </w:p>
        </w:tc>
        <w:tc>
          <w:tcPr>
            <w:tcW w:w="1275"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 год</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б/платные</w:t>
            </w:r>
          </w:p>
        </w:tc>
        <w:tc>
          <w:tcPr>
            <w:tcW w:w="1134"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нет</w:t>
            </w:r>
          </w:p>
        </w:tc>
        <w:tc>
          <w:tcPr>
            <w:tcW w:w="180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английский</w:t>
            </w:r>
          </w:p>
          <w:p w:rsidR="00C81C3E" w:rsidRPr="00FE514C" w:rsidRDefault="00C81C3E" w:rsidP="00C81C3E">
            <w:pPr>
              <w:ind w:firstLine="0"/>
              <w:jc w:val="center"/>
              <w:rPr>
                <w:rFonts w:cs="Times New Roman"/>
                <w:sz w:val="24"/>
                <w:szCs w:val="24"/>
              </w:rPr>
            </w:pPr>
          </w:p>
        </w:tc>
      </w:tr>
      <w:tr w:rsidR="00C81C3E" w:rsidRPr="00FE514C" w:rsidTr="002B242A">
        <w:trPr>
          <w:trHeight w:val="782"/>
        </w:trPr>
        <w:tc>
          <w:tcPr>
            <w:tcW w:w="2187" w:type="dxa"/>
          </w:tcPr>
          <w:p w:rsidR="00C81C3E" w:rsidRPr="00FE514C" w:rsidRDefault="00C81C3E" w:rsidP="00C81C3E">
            <w:pPr>
              <w:ind w:firstLine="0"/>
              <w:rPr>
                <w:rFonts w:cs="Times New Roman"/>
                <w:sz w:val="24"/>
                <w:szCs w:val="24"/>
              </w:rPr>
            </w:pPr>
            <w:r>
              <w:rPr>
                <w:rFonts w:cs="Times New Roman"/>
                <w:sz w:val="24"/>
                <w:szCs w:val="24"/>
              </w:rPr>
              <w:t>т</w:t>
            </w:r>
            <w:r w:rsidRPr="00FE514C">
              <w:rPr>
                <w:rFonts w:cs="Times New Roman"/>
                <w:sz w:val="24"/>
                <w:szCs w:val="24"/>
              </w:rPr>
              <w:t>рекер-брелок GPS PT20</w:t>
            </w:r>
          </w:p>
        </w:tc>
        <w:tc>
          <w:tcPr>
            <w:tcW w:w="567"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0,3</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0,5</w:t>
            </w:r>
          </w:p>
        </w:tc>
        <w:tc>
          <w:tcPr>
            <w:tcW w:w="1275"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 год</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платные</w:t>
            </w:r>
          </w:p>
        </w:tc>
        <w:tc>
          <w:tcPr>
            <w:tcW w:w="1134"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нет</w:t>
            </w:r>
          </w:p>
        </w:tc>
        <w:tc>
          <w:tcPr>
            <w:tcW w:w="180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Русский</w:t>
            </w:r>
          </w:p>
          <w:p w:rsidR="00C81C3E" w:rsidRPr="00FE514C" w:rsidRDefault="00C81C3E" w:rsidP="00C81C3E">
            <w:pPr>
              <w:ind w:firstLine="0"/>
              <w:jc w:val="center"/>
              <w:rPr>
                <w:rFonts w:cs="Times New Roman"/>
                <w:sz w:val="24"/>
                <w:szCs w:val="24"/>
              </w:rPr>
            </w:pPr>
          </w:p>
        </w:tc>
      </w:tr>
      <w:tr w:rsidR="00C81C3E" w:rsidRPr="00FE514C" w:rsidTr="002B242A">
        <w:trPr>
          <w:trHeight w:val="323"/>
        </w:trPr>
        <w:tc>
          <w:tcPr>
            <w:tcW w:w="2187" w:type="dxa"/>
          </w:tcPr>
          <w:p w:rsidR="00C81C3E" w:rsidRPr="00FE514C" w:rsidRDefault="00C81C3E" w:rsidP="00C81C3E">
            <w:pPr>
              <w:ind w:firstLine="0"/>
              <w:rPr>
                <w:rFonts w:cs="Times New Roman"/>
                <w:sz w:val="24"/>
                <w:szCs w:val="24"/>
              </w:rPr>
            </w:pPr>
            <w:r w:rsidRPr="00FE514C">
              <w:rPr>
                <w:rFonts w:cs="Times New Roman"/>
                <w:sz w:val="24"/>
                <w:szCs w:val="24"/>
              </w:rPr>
              <w:t>PEGASUS</w:t>
            </w:r>
          </w:p>
        </w:tc>
        <w:tc>
          <w:tcPr>
            <w:tcW w:w="567"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w:t>
            </w:r>
          </w:p>
        </w:tc>
        <w:tc>
          <w:tcPr>
            <w:tcW w:w="1275"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15 лет</w:t>
            </w:r>
          </w:p>
        </w:tc>
        <w:tc>
          <w:tcPr>
            <w:tcW w:w="141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б/платные</w:t>
            </w:r>
          </w:p>
        </w:tc>
        <w:tc>
          <w:tcPr>
            <w:tcW w:w="1134"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есть</w:t>
            </w:r>
          </w:p>
        </w:tc>
        <w:tc>
          <w:tcPr>
            <w:tcW w:w="1808" w:type="dxa"/>
            <w:vAlign w:val="center"/>
          </w:tcPr>
          <w:p w:rsidR="00C81C3E" w:rsidRPr="00FE514C" w:rsidRDefault="00C81C3E" w:rsidP="00C81C3E">
            <w:pPr>
              <w:ind w:firstLine="0"/>
              <w:jc w:val="center"/>
              <w:rPr>
                <w:rFonts w:cs="Times New Roman"/>
                <w:sz w:val="24"/>
                <w:szCs w:val="24"/>
              </w:rPr>
            </w:pPr>
            <w:r w:rsidRPr="00FE514C">
              <w:rPr>
                <w:rFonts w:cs="Times New Roman"/>
                <w:sz w:val="24"/>
                <w:szCs w:val="24"/>
              </w:rPr>
              <w:t>Русский</w:t>
            </w:r>
          </w:p>
        </w:tc>
      </w:tr>
    </w:tbl>
    <w:p w:rsidR="00C81C3E" w:rsidRDefault="00C81C3E" w:rsidP="00C81C3E">
      <w:pPr>
        <w:rPr>
          <w:rFonts w:cs="Times New Roman"/>
          <w:szCs w:val="28"/>
        </w:rPr>
      </w:pPr>
    </w:p>
    <w:p w:rsidR="00C81C3E" w:rsidRPr="00F539A9" w:rsidRDefault="00C81C3E" w:rsidP="00C81C3E">
      <w:pPr>
        <w:rPr>
          <w:rFonts w:cs="Times New Roman"/>
          <w:szCs w:val="28"/>
        </w:rPr>
      </w:pPr>
      <w:r w:rsidRPr="00F539A9">
        <w:rPr>
          <w:rFonts w:cs="Times New Roman"/>
          <w:szCs w:val="28"/>
        </w:rPr>
        <w:t xml:space="preserve">Таким образом, исследователи делают вывод, что единственными преимуществами существующих товаров-субститутов является их низкая стоимость (в среднем на 50% ниже по сравнению с Pegasus) и маленький вес. </w:t>
      </w:r>
    </w:p>
    <w:p w:rsidR="00C81C3E" w:rsidRPr="00F539A9" w:rsidRDefault="00C81C3E" w:rsidP="00C81C3E">
      <w:pPr>
        <w:rPr>
          <w:rFonts w:cs="Times New Roman"/>
          <w:szCs w:val="28"/>
        </w:rPr>
      </w:pPr>
      <w:r w:rsidRPr="00F539A9">
        <w:rPr>
          <w:rFonts w:cs="Times New Roman"/>
          <w:szCs w:val="28"/>
        </w:rPr>
        <w:t>При этом недостатками выступают короткий гарантийный срок обслуживания, платные карты слежения, отсутствие возможности использовать аппарат как телефон. Данные факты также учитываются при построении позиционирования.</w:t>
      </w:r>
    </w:p>
    <w:p w:rsidR="00C81C3E" w:rsidRPr="00F539A9" w:rsidRDefault="00C81C3E" w:rsidP="00C81C3E">
      <w:pPr>
        <w:rPr>
          <w:rFonts w:cs="Times New Roman"/>
          <w:szCs w:val="28"/>
        </w:rPr>
      </w:pPr>
      <w:r w:rsidRPr="00F539A9">
        <w:rPr>
          <w:rFonts w:cs="Times New Roman"/>
          <w:szCs w:val="28"/>
        </w:rPr>
        <w:t>В результате полученных данных, авторы описали образ телефона Pegasus, который с наибольшей степенью вероятности, должен быть успешен на региональном потребительском рынке.</w:t>
      </w:r>
    </w:p>
    <w:p w:rsidR="00C81C3E" w:rsidRPr="0026311D" w:rsidRDefault="00C81C3E" w:rsidP="00C81C3E">
      <w:pPr>
        <w:rPr>
          <w:rFonts w:cs="Times New Roman"/>
          <w:i/>
          <w:szCs w:val="28"/>
        </w:rPr>
      </w:pPr>
      <w:r w:rsidRPr="0026311D">
        <w:rPr>
          <w:rFonts w:cs="Times New Roman"/>
          <w:i/>
          <w:szCs w:val="28"/>
        </w:rPr>
        <w:t xml:space="preserve">Телефон Pegasus немецкой фирмы Bartec – это возможность всегда быть в курсе местонахождения Ваших близких, где бы они не были. Pegasus  дарит Вам спокойствие за Вашего ребёнка, супругу или родителя. Теперь в любой момент </w:t>
      </w:r>
      <w:r>
        <w:rPr>
          <w:rFonts w:cs="Times New Roman"/>
          <w:i/>
          <w:szCs w:val="28"/>
        </w:rPr>
        <w:t>возможно</w:t>
      </w:r>
      <w:r w:rsidRPr="0026311D">
        <w:rPr>
          <w:rFonts w:cs="Times New Roman"/>
          <w:i/>
          <w:szCs w:val="28"/>
        </w:rPr>
        <w:t xml:space="preserve"> узнать, где находится или находился в течение дня близкий Вам человек, какой дорогой и как быстро он двигается.  Оригинальный дизайн и промышленное исполнение телефона не оставит равнодушным ни ребёнка, ни взрослого. А 15-летняя гарантия производителя обеспечивает исправную и долговечную работу аппарата. </w:t>
      </w:r>
    </w:p>
    <w:p w:rsidR="00C81C3E" w:rsidRDefault="00C81C3E" w:rsidP="00C81C3E">
      <w:pPr>
        <w:rPr>
          <w:rFonts w:cs="Times New Roman"/>
          <w:szCs w:val="28"/>
        </w:rPr>
      </w:pPr>
      <w:r>
        <w:rPr>
          <w:rFonts w:cs="Times New Roman"/>
          <w:szCs w:val="28"/>
        </w:rPr>
        <w:lastRenderedPageBreak/>
        <w:t xml:space="preserve">Для более подробного описания бренда </w:t>
      </w:r>
      <w:r>
        <w:rPr>
          <w:rFonts w:cs="Times New Roman"/>
          <w:szCs w:val="28"/>
          <w:lang w:val="en-US"/>
        </w:rPr>
        <w:t>Pegasus</w:t>
      </w:r>
      <w:r>
        <w:rPr>
          <w:rFonts w:cs="Times New Roman"/>
          <w:szCs w:val="28"/>
        </w:rPr>
        <w:t>, образ которого планируется вывести на потребительский рынок, исследователи используют модель ДНК-бренда, разработанную Айен Эллвуд (Таблица 16).</w:t>
      </w:r>
    </w:p>
    <w:p w:rsidR="00C81C3E" w:rsidRDefault="00C81C3E" w:rsidP="00C81C3E">
      <w:pPr>
        <w:jc w:val="right"/>
        <w:rPr>
          <w:rFonts w:cs="Times New Roman"/>
          <w:szCs w:val="28"/>
        </w:rPr>
      </w:pPr>
      <w:r>
        <w:rPr>
          <w:rFonts w:cs="Times New Roman"/>
          <w:szCs w:val="28"/>
        </w:rPr>
        <w:t>Таблица 16</w:t>
      </w:r>
    </w:p>
    <w:p w:rsidR="00C81C3E" w:rsidRPr="00FE35DB" w:rsidRDefault="00C81C3E" w:rsidP="00C81C3E">
      <w:pPr>
        <w:jc w:val="center"/>
        <w:rPr>
          <w:rFonts w:cs="Times New Roman"/>
          <w:b/>
          <w:szCs w:val="28"/>
          <w:lang w:val="en-US"/>
        </w:rPr>
      </w:pPr>
      <w:r w:rsidRPr="00FE35DB">
        <w:rPr>
          <w:rFonts w:cs="Times New Roman"/>
          <w:b/>
          <w:szCs w:val="28"/>
        </w:rPr>
        <w:t xml:space="preserve">ДНК-бренда </w:t>
      </w:r>
      <w:r w:rsidRPr="00FE35DB">
        <w:rPr>
          <w:rFonts w:cs="Times New Roman"/>
          <w:b/>
          <w:szCs w:val="28"/>
          <w:lang w:val="en-US"/>
        </w:rPr>
        <w:t>Pegasus</w:t>
      </w:r>
    </w:p>
    <w:tbl>
      <w:tblPr>
        <w:tblStyle w:val="a7"/>
        <w:tblW w:w="0" w:type="auto"/>
        <w:tblLook w:val="04A0" w:firstRow="1" w:lastRow="0" w:firstColumn="1" w:lastColumn="0" w:noHBand="0" w:noVBand="1"/>
      </w:tblPr>
      <w:tblGrid>
        <w:gridCol w:w="719"/>
        <w:gridCol w:w="2508"/>
        <w:gridCol w:w="6344"/>
      </w:tblGrid>
      <w:tr w:rsidR="00C81C3E" w:rsidRPr="00A50D15" w:rsidTr="002B242A">
        <w:tc>
          <w:tcPr>
            <w:tcW w:w="3227" w:type="dxa"/>
            <w:gridSpan w:val="2"/>
          </w:tcPr>
          <w:p w:rsidR="00C81C3E" w:rsidRPr="00A50D15" w:rsidRDefault="00C81C3E" w:rsidP="002B242A">
            <w:pPr>
              <w:rPr>
                <w:rFonts w:cs="Times New Roman"/>
                <w:sz w:val="24"/>
                <w:szCs w:val="24"/>
              </w:rPr>
            </w:pPr>
            <w:r w:rsidRPr="00A50D15">
              <w:rPr>
                <w:rFonts w:cs="Times New Roman"/>
                <w:sz w:val="24"/>
                <w:szCs w:val="24"/>
              </w:rPr>
              <w:t>Факторы</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Характеристики</w:t>
            </w:r>
          </w:p>
        </w:tc>
      </w:tr>
      <w:tr w:rsidR="00C81C3E" w:rsidRPr="00A50D15" w:rsidTr="002B242A">
        <w:tc>
          <w:tcPr>
            <w:tcW w:w="719" w:type="dxa"/>
            <w:vMerge w:val="restart"/>
            <w:textDirection w:val="btLr"/>
          </w:tcPr>
          <w:p w:rsidR="00C81C3E" w:rsidRPr="00A50D15" w:rsidRDefault="00C81C3E" w:rsidP="00C81C3E">
            <w:pPr>
              <w:ind w:left="-851" w:right="113" w:firstLine="833"/>
              <w:jc w:val="center"/>
              <w:rPr>
                <w:rFonts w:cs="Times New Roman"/>
                <w:sz w:val="24"/>
                <w:szCs w:val="24"/>
              </w:rPr>
            </w:pPr>
            <w:r w:rsidRPr="00A50D15">
              <w:rPr>
                <w:rFonts w:cs="Times New Roman"/>
                <w:sz w:val="24"/>
                <w:szCs w:val="24"/>
              </w:rPr>
              <w:t>Окружение бренда</w:t>
            </w: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Бизнес-культура</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Стабильные прямые поставки из Европы, Честная конкуренция.</w:t>
            </w:r>
          </w:p>
        </w:tc>
      </w:tr>
      <w:tr w:rsidR="00C81C3E" w:rsidRPr="00A50D15" w:rsidTr="002B242A">
        <w:tc>
          <w:tcPr>
            <w:tcW w:w="719" w:type="dxa"/>
            <w:vMerge/>
          </w:tcPr>
          <w:p w:rsidR="00C81C3E" w:rsidRPr="00A50D15" w:rsidRDefault="00C81C3E" w:rsidP="00C81C3E">
            <w:pPr>
              <w:ind w:left="-851" w:right="113" w:firstLine="833"/>
              <w:rPr>
                <w:rFonts w:cs="Times New Roman"/>
                <w:sz w:val="24"/>
                <w:szCs w:val="24"/>
              </w:rPr>
            </w:pP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Потребительская культура</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Семья - важный атрибут жизни, образ жизни “Глава Семьи”, Желание контролировать действия близких.</w:t>
            </w:r>
          </w:p>
        </w:tc>
      </w:tr>
      <w:tr w:rsidR="00C81C3E" w:rsidRPr="00A50D15" w:rsidTr="002B242A">
        <w:tc>
          <w:tcPr>
            <w:tcW w:w="719" w:type="dxa"/>
            <w:vMerge/>
          </w:tcPr>
          <w:p w:rsidR="00C81C3E" w:rsidRPr="00A50D15" w:rsidRDefault="00C81C3E" w:rsidP="00C81C3E">
            <w:pPr>
              <w:ind w:left="-851" w:right="113" w:firstLine="833"/>
              <w:rPr>
                <w:rFonts w:cs="Times New Roman"/>
                <w:sz w:val="24"/>
                <w:szCs w:val="24"/>
              </w:rPr>
            </w:pP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Личностный имидж</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 xml:space="preserve">Заботящийся, Целеустремлённый, </w:t>
            </w:r>
          </w:p>
          <w:p w:rsidR="00C81C3E" w:rsidRPr="00A50D15" w:rsidRDefault="00C81C3E" w:rsidP="00C81C3E">
            <w:pPr>
              <w:ind w:firstLine="0"/>
              <w:rPr>
                <w:rFonts w:cs="Times New Roman"/>
                <w:sz w:val="24"/>
                <w:szCs w:val="24"/>
              </w:rPr>
            </w:pPr>
            <w:r w:rsidRPr="00A50D15">
              <w:rPr>
                <w:rFonts w:cs="Times New Roman"/>
                <w:sz w:val="24"/>
                <w:szCs w:val="24"/>
              </w:rPr>
              <w:t>Инновационный,</w:t>
            </w:r>
          </w:p>
          <w:p w:rsidR="00C81C3E" w:rsidRPr="00A50D15" w:rsidRDefault="00C81C3E" w:rsidP="00C81C3E">
            <w:pPr>
              <w:ind w:firstLine="0"/>
              <w:rPr>
                <w:rFonts w:cs="Times New Roman"/>
                <w:sz w:val="24"/>
                <w:szCs w:val="24"/>
              </w:rPr>
            </w:pPr>
            <w:r w:rsidRPr="00A50D15">
              <w:rPr>
                <w:rFonts w:cs="Times New Roman"/>
                <w:sz w:val="24"/>
                <w:szCs w:val="24"/>
              </w:rPr>
              <w:t>Любящий</w:t>
            </w:r>
          </w:p>
        </w:tc>
      </w:tr>
      <w:tr w:rsidR="00C81C3E" w:rsidRPr="00A50D15" w:rsidTr="002B242A">
        <w:tc>
          <w:tcPr>
            <w:tcW w:w="719" w:type="dxa"/>
            <w:vMerge/>
          </w:tcPr>
          <w:p w:rsidR="00C81C3E" w:rsidRPr="00A50D15" w:rsidRDefault="00C81C3E" w:rsidP="00C81C3E">
            <w:pPr>
              <w:ind w:left="-851" w:right="113" w:firstLine="833"/>
              <w:rPr>
                <w:rFonts w:cs="Times New Roman"/>
                <w:sz w:val="24"/>
                <w:szCs w:val="24"/>
              </w:rPr>
            </w:pP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Социальный Имидж</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 xml:space="preserve">Любознательный, </w:t>
            </w:r>
          </w:p>
          <w:p w:rsidR="00C81C3E" w:rsidRPr="00A50D15" w:rsidRDefault="00C81C3E" w:rsidP="00C81C3E">
            <w:pPr>
              <w:ind w:firstLine="0"/>
              <w:rPr>
                <w:rFonts w:cs="Times New Roman"/>
                <w:sz w:val="24"/>
                <w:szCs w:val="24"/>
              </w:rPr>
            </w:pPr>
            <w:r w:rsidRPr="00A50D15">
              <w:rPr>
                <w:rFonts w:cs="Times New Roman"/>
                <w:sz w:val="24"/>
                <w:szCs w:val="24"/>
              </w:rPr>
              <w:t>Продвинутый,</w:t>
            </w:r>
          </w:p>
          <w:p w:rsidR="00C81C3E" w:rsidRPr="00A50D15" w:rsidRDefault="00C81C3E" w:rsidP="00C81C3E">
            <w:pPr>
              <w:ind w:firstLine="0"/>
              <w:rPr>
                <w:rFonts w:cs="Times New Roman"/>
                <w:sz w:val="24"/>
                <w:szCs w:val="24"/>
              </w:rPr>
            </w:pPr>
            <w:r w:rsidRPr="00A50D15">
              <w:rPr>
                <w:rFonts w:cs="Times New Roman"/>
                <w:sz w:val="24"/>
                <w:szCs w:val="24"/>
              </w:rPr>
              <w:t>Современный</w:t>
            </w:r>
          </w:p>
        </w:tc>
      </w:tr>
      <w:tr w:rsidR="00C81C3E" w:rsidRPr="00A50D15" w:rsidTr="002B242A">
        <w:tc>
          <w:tcPr>
            <w:tcW w:w="719" w:type="dxa"/>
            <w:vMerge w:val="restart"/>
            <w:textDirection w:val="btLr"/>
          </w:tcPr>
          <w:p w:rsidR="00C81C3E" w:rsidRPr="00A50D15" w:rsidRDefault="00C81C3E" w:rsidP="00C81C3E">
            <w:pPr>
              <w:ind w:left="-851" w:right="113" w:firstLine="833"/>
              <w:jc w:val="center"/>
              <w:rPr>
                <w:rFonts w:cs="Times New Roman"/>
                <w:sz w:val="24"/>
                <w:szCs w:val="24"/>
              </w:rPr>
            </w:pPr>
            <w:r w:rsidRPr="00A50D15">
              <w:rPr>
                <w:rFonts w:cs="Times New Roman"/>
                <w:sz w:val="24"/>
                <w:szCs w:val="24"/>
              </w:rPr>
              <w:t>ДНК бренда</w:t>
            </w: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Рациональные преимущества</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Отслеживание физических передвижений объекта</w:t>
            </w:r>
          </w:p>
        </w:tc>
      </w:tr>
      <w:tr w:rsidR="00C81C3E" w:rsidRPr="00A50D15" w:rsidTr="002B242A">
        <w:tc>
          <w:tcPr>
            <w:tcW w:w="719" w:type="dxa"/>
            <w:vMerge/>
          </w:tcPr>
          <w:p w:rsidR="00C81C3E" w:rsidRPr="00A50D15" w:rsidRDefault="00C81C3E" w:rsidP="002B242A">
            <w:pPr>
              <w:rPr>
                <w:rFonts w:cs="Times New Roman"/>
                <w:sz w:val="24"/>
                <w:szCs w:val="24"/>
              </w:rPr>
            </w:pP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Эмоциональные преимущества</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Состояние “Я всегда в курсе”, “Я знаю правду”, состояние спокойствия за близких людей.</w:t>
            </w:r>
          </w:p>
        </w:tc>
      </w:tr>
      <w:tr w:rsidR="00C81C3E" w:rsidRPr="00A50D15" w:rsidTr="002B242A">
        <w:tc>
          <w:tcPr>
            <w:tcW w:w="719" w:type="dxa"/>
            <w:vMerge/>
          </w:tcPr>
          <w:p w:rsidR="00C81C3E" w:rsidRPr="00A50D15" w:rsidRDefault="00C81C3E" w:rsidP="002B242A">
            <w:pPr>
              <w:rPr>
                <w:rFonts w:cs="Times New Roman"/>
                <w:sz w:val="24"/>
                <w:szCs w:val="24"/>
              </w:rPr>
            </w:pP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Брендовое предложение</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Адресат: Глава семьи.</w:t>
            </w:r>
          </w:p>
          <w:p w:rsidR="00C81C3E" w:rsidRPr="00A50D15" w:rsidRDefault="00C81C3E" w:rsidP="00C81C3E">
            <w:pPr>
              <w:ind w:firstLine="0"/>
              <w:rPr>
                <w:rFonts w:cs="Times New Roman"/>
                <w:sz w:val="24"/>
                <w:szCs w:val="24"/>
              </w:rPr>
            </w:pPr>
            <w:r w:rsidRPr="00A50D15">
              <w:rPr>
                <w:rFonts w:cs="Times New Roman"/>
                <w:sz w:val="24"/>
                <w:szCs w:val="24"/>
              </w:rPr>
              <w:t>Концепты: Спокойствие, Уверенность, достоверность.</w:t>
            </w:r>
          </w:p>
        </w:tc>
      </w:tr>
      <w:tr w:rsidR="00C81C3E" w:rsidRPr="00A50D15" w:rsidTr="002B242A">
        <w:tc>
          <w:tcPr>
            <w:tcW w:w="719" w:type="dxa"/>
            <w:vMerge/>
          </w:tcPr>
          <w:p w:rsidR="00C81C3E" w:rsidRPr="00A50D15" w:rsidRDefault="00C81C3E" w:rsidP="002B242A">
            <w:pPr>
              <w:rPr>
                <w:rFonts w:cs="Times New Roman"/>
                <w:sz w:val="24"/>
                <w:szCs w:val="24"/>
              </w:rPr>
            </w:pPr>
          </w:p>
        </w:tc>
        <w:tc>
          <w:tcPr>
            <w:tcW w:w="2508" w:type="dxa"/>
          </w:tcPr>
          <w:p w:rsidR="00C81C3E" w:rsidRPr="00A50D15" w:rsidRDefault="00C81C3E" w:rsidP="00C81C3E">
            <w:pPr>
              <w:ind w:firstLine="0"/>
              <w:rPr>
                <w:rFonts w:cs="Times New Roman"/>
                <w:sz w:val="24"/>
                <w:szCs w:val="24"/>
              </w:rPr>
            </w:pPr>
            <w:r w:rsidRPr="00A50D15">
              <w:rPr>
                <w:rFonts w:cs="Times New Roman"/>
                <w:sz w:val="24"/>
                <w:szCs w:val="24"/>
              </w:rPr>
              <w:t>Брендовый имидж</w:t>
            </w:r>
          </w:p>
        </w:tc>
        <w:tc>
          <w:tcPr>
            <w:tcW w:w="6344" w:type="dxa"/>
          </w:tcPr>
          <w:p w:rsidR="00C81C3E" w:rsidRPr="00A50D15" w:rsidRDefault="00C81C3E" w:rsidP="00C81C3E">
            <w:pPr>
              <w:ind w:firstLine="0"/>
              <w:rPr>
                <w:rFonts w:cs="Times New Roman"/>
                <w:sz w:val="24"/>
                <w:szCs w:val="24"/>
              </w:rPr>
            </w:pPr>
            <w:r w:rsidRPr="00A50D15">
              <w:rPr>
                <w:rFonts w:cs="Times New Roman"/>
                <w:sz w:val="24"/>
                <w:szCs w:val="24"/>
              </w:rPr>
              <w:t>Независимый, надёжный помощник в вопросе взаимоотношений с членами семьи: своевременно предоставляет достоверную информацию о местонахождении  дорогого человека.</w:t>
            </w:r>
          </w:p>
        </w:tc>
      </w:tr>
    </w:tbl>
    <w:p w:rsidR="00CD1506" w:rsidRDefault="00CD1506" w:rsidP="00CD1506"/>
    <w:p w:rsidR="00C81C3E" w:rsidRPr="00E331F5" w:rsidRDefault="00C81C3E" w:rsidP="00CD1506">
      <w:r>
        <w:t xml:space="preserve">В рамках составления ДНК-бренда </w:t>
      </w:r>
      <w:r>
        <w:rPr>
          <w:lang w:val="en-US"/>
        </w:rPr>
        <w:t>Pegasus</w:t>
      </w:r>
      <w:r w:rsidRPr="00A87654">
        <w:t xml:space="preserve"> </w:t>
      </w:r>
      <w:r>
        <w:t xml:space="preserve">рассмотрены такие аспекты бренда как бизнес-культура, потребительская культура, личностный и </w:t>
      </w:r>
      <w:r w:rsidRPr="00E331F5">
        <w:t xml:space="preserve">социальный имидж. Кроме того описаны рациональные и эмоциональные преимущества бренда </w:t>
      </w:r>
      <w:r w:rsidRPr="00E331F5">
        <w:rPr>
          <w:lang w:val="en-US"/>
        </w:rPr>
        <w:t>Pegasus</w:t>
      </w:r>
      <w:r w:rsidRPr="00E331F5">
        <w:t xml:space="preserve">, а также брендовое предложение и брендовый имидж. </w:t>
      </w:r>
    </w:p>
    <w:p w:rsidR="00C81C3E" w:rsidRPr="00463410" w:rsidRDefault="00C81C3E" w:rsidP="00CD1506">
      <w:r w:rsidRPr="00E331F5">
        <w:t>Что касается личностного имиджа</w:t>
      </w:r>
      <w:r>
        <w:t>, то его можно охарактеризовать</w:t>
      </w:r>
      <w:r w:rsidRPr="00E331F5">
        <w:t xml:space="preserve"> описанием “заботящийся, целеустремлённый, инновационный, любящий”. </w:t>
      </w:r>
      <w:r>
        <w:t xml:space="preserve">На основе отзывов о </w:t>
      </w:r>
      <w:r>
        <w:rPr>
          <w:lang w:val="en-US"/>
        </w:rPr>
        <w:t>Pegasus</w:t>
      </w:r>
      <w:r>
        <w:t>, полученных в результате проведения личных интервью, с</w:t>
      </w:r>
      <w:r w:rsidRPr="00E331F5">
        <w:t xml:space="preserve">оциальный имидж может быть охарактеризован прилагательными </w:t>
      </w:r>
      <w:r w:rsidRPr="00463410">
        <w:t>“</w:t>
      </w:r>
      <w:r w:rsidRPr="00E331F5">
        <w:t>Любознательный, Продвинутый,</w:t>
      </w:r>
      <w:r w:rsidRPr="00463410">
        <w:t xml:space="preserve"> </w:t>
      </w:r>
      <w:r w:rsidRPr="00E331F5">
        <w:t>Современный</w:t>
      </w:r>
      <w:r w:rsidRPr="00463410">
        <w:t xml:space="preserve">”. </w:t>
      </w:r>
    </w:p>
    <w:p w:rsidR="00C81C3E" w:rsidRPr="002F65D3" w:rsidRDefault="00C81C3E" w:rsidP="00CD1506">
      <w:r w:rsidRPr="00E331F5">
        <w:lastRenderedPageBreak/>
        <w:t>В качестве главного рационального преимущества выдвинута возможность отслеживания физических передвижений объекта. В качестве эмоционального преимущества</w:t>
      </w:r>
      <w:r>
        <w:t xml:space="preserve"> определено состояние человека, в котором он всегда в </w:t>
      </w:r>
      <w:r w:rsidRPr="002F65D3">
        <w:t xml:space="preserve">курсе положения дел, знает правду и спокоен за местонахождение близких ему людей. В результате брендовый имидж сформулирован, как </w:t>
      </w:r>
      <w:r w:rsidRPr="00405C87">
        <w:t>“</w:t>
      </w:r>
      <w:r>
        <w:t>н</w:t>
      </w:r>
      <w:r w:rsidRPr="002F65D3">
        <w:t>езависимый, надёжный помощник в вопросе взаимоотношений с членами семьи: своевременно предоставляет достоверную информацию о местонахождении  дорогого человека</w:t>
      </w:r>
      <w:r w:rsidRPr="00DB58BE">
        <w:t>”</w:t>
      </w:r>
      <w:r w:rsidRPr="002F65D3">
        <w:t>.</w:t>
      </w:r>
    </w:p>
    <w:p w:rsidR="00C81C3E" w:rsidRDefault="00C81C3E" w:rsidP="00CD1506">
      <w:r w:rsidRPr="002F65D3">
        <w:t xml:space="preserve">Текстовой посыл на потребительский рынок сформулирован следующим образом: “Телефон </w:t>
      </w:r>
      <w:r w:rsidRPr="00BA7F8C">
        <w:t>Pegasus</w:t>
      </w:r>
      <w:r w:rsidRPr="001B4769">
        <w:t xml:space="preserve"> – практичное решение заботливого главы семейства!”</w:t>
      </w:r>
    </w:p>
    <w:p w:rsidR="00BD56C9" w:rsidRDefault="00BD56C9" w:rsidP="00051E33">
      <w:pPr>
        <w:pStyle w:val="2"/>
        <w:spacing w:before="400" w:afterLines="200" w:after="480"/>
        <w:ind w:left="0" w:firstLine="720"/>
      </w:pPr>
      <w:bookmarkStart w:id="21" w:name="_Toc355371647"/>
      <w:bookmarkStart w:id="22" w:name="_Toc357090286"/>
      <w:r>
        <w:t>2.</w:t>
      </w:r>
      <w:r w:rsidR="00D213D9" w:rsidRPr="00D213D9">
        <w:t>4</w:t>
      </w:r>
      <w:r w:rsidR="00D213D9">
        <w:t xml:space="preserve"> Тестирование результатов внедрения спроектированного для потребительского рынка бренда </w:t>
      </w:r>
      <w:r w:rsidR="00D213D9">
        <w:rPr>
          <w:lang w:val="en-US"/>
        </w:rPr>
        <w:t>Pegasus</w:t>
      </w:r>
      <w:bookmarkEnd w:id="21"/>
      <w:bookmarkEnd w:id="22"/>
    </w:p>
    <w:p w:rsidR="00BD56C9" w:rsidRDefault="00BD56C9" w:rsidP="00BD56C9">
      <w:pPr>
        <w:rPr>
          <w:rFonts w:cs="Times New Roman"/>
          <w:szCs w:val="28"/>
        </w:rPr>
      </w:pPr>
      <w:r w:rsidRPr="00481A7E">
        <w:rPr>
          <w:rFonts w:cs="Times New Roman"/>
          <w:szCs w:val="28"/>
        </w:rPr>
        <w:t>Проанализировав выбранную целевую аудиторию для продвижения телефона Pegasus на региональном рынке, исследователи пришли к выводу, что наиболее оптимальными инструмен</w:t>
      </w:r>
      <w:r>
        <w:rPr>
          <w:rFonts w:cs="Times New Roman"/>
          <w:szCs w:val="28"/>
        </w:rPr>
        <w:t xml:space="preserve">тами коммуникациями с аудиторией </w:t>
      </w:r>
      <w:r w:rsidRPr="00481A7E">
        <w:rPr>
          <w:rFonts w:cs="Times New Roman"/>
          <w:szCs w:val="28"/>
        </w:rPr>
        <w:t xml:space="preserve">являются следующие. </w:t>
      </w:r>
      <w:r>
        <w:rPr>
          <w:rFonts w:cs="Times New Roman"/>
          <w:szCs w:val="28"/>
        </w:rPr>
        <w:t>П</w:t>
      </w:r>
      <w:r w:rsidRPr="00481A7E">
        <w:rPr>
          <w:rFonts w:cs="Times New Roman"/>
          <w:szCs w:val="28"/>
        </w:rPr>
        <w:t xml:space="preserve">редполагается </w:t>
      </w:r>
      <w:r>
        <w:rPr>
          <w:rFonts w:cs="Times New Roman"/>
          <w:szCs w:val="28"/>
        </w:rPr>
        <w:t xml:space="preserve">установить взаимоотношения с центрами семейной психологии, где будут размещены </w:t>
      </w:r>
      <w:r w:rsidRPr="00481A7E">
        <w:rPr>
          <w:rFonts w:cs="Times New Roman"/>
          <w:szCs w:val="28"/>
        </w:rPr>
        <w:t>буклеты о продукте.</w:t>
      </w:r>
      <w:r>
        <w:rPr>
          <w:rFonts w:cs="Times New Roman"/>
          <w:szCs w:val="28"/>
        </w:rPr>
        <w:t xml:space="preserve"> Кроме того, специалисты центра, при необходимости, могут рекомендовать телефон </w:t>
      </w:r>
      <w:r>
        <w:rPr>
          <w:rFonts w:cs="Times New Roman"/>
          <w:szCs w:val="28"/>
          <w:lang w:val="en-US"/>
        </w:rPr>
        <w:t>Pegasus</w:t>
      </w:r>
      <w:r w:rsidRPr="00D96E0F">
        <w:rPr>
          <w:rFonts w:cs="Times New Roman"/>
          <w:szCs w:val="28"/>
        </w:rPr>
        <w:t xml:space="preserve"> </w:t>
      </w:r>
      <w:r>
        <w:rPr>
          <w:rFonts w:cs="Times New Roman"/>
          <w:szCs w:val="28"/>
        </w:rPr>
        <w:t>как средство собственного спокойствия за близких людей.</w:t>
      </w:r>
      <w:r w:rsidRPr="00481A7E">
        <w:rPr>
          <w:rFonts w:cs="Times New Roman"/>
          <w:szCs w:val="28"/>
        </w:rPr>
        <w:t xml:space="preserve"> Вторым инструментом коммуникации является </w:t>
      </w:r>
      <w:r w:rsidRPr="00481A7E">
        <w:rPr>
          <w:rFonts w:cs="Times New Roman"/>
          <w:szCs w:val="28"/>
          <w:lang w:val="en-US"/>
        </w:rPr>
        <w:t>direct</w:t>
      </w:r>
      <w:r w:rsidRPr="00481A7E">
        <w:rPr>
          <w:rFonts w:cs="Times New Roman"/>
          <w:szCs w:val="28"/>
        </w:rPr>
        <w:t>-</w:t>
      </w:r>
      <w:r w:rsidRPr="00481A7E">
        <w:rPr>
          <w:rFonts w:cs="Times New Roman"/>
          <w:szCs w:val="28"/>
          <w:lang w:val="en-US"/>
        </w:rPr>
        <w:t>mail</w:t>
      </w:r>
      <w:r w:rsidRPr="00481A7E">
        <w:rPr>
          <w:rFonts w:cs="Times New Roman"/>
          <w:szCs w:val="28"/>
        </w:rPr>
        <w:t>, то есть целевая рассылка буклетов по почте России по базе руководителей предприятий Перми.</w:t>
      </w:r>
      <w:r>
        <w:rPr>
          <w:rFonts w:cs="Times New Roman"/>
          <w:szCs w:val="28"/>
        </w:rPr>
        <w:t xml:space="preserve"> Данная база собиралась на протяжении всего существования компании </w:t>
      </w:r>
      <w:r w:rsidRPr="00F25138">
        <w:rPr>
          <w:rFonts w:cs="Times New Roman"/>
          <w:szCs w:val="28"/>
        </w:rPr>
        <w:t>“</w:t>
      </w:r>
      <w:r>
        <w:rPr>
          <w:rFonts w:cs="Times New Roman"/>
          <w:szCs w:val="28"/>
        </w:rPr>
        <w:t>Пром-А Урал</w:t>
      </w:r>
      <w:r w:rsidRPr="00F25138">
        <w:rPr>
          <w:rFonts w:cs="Times New Roman"/>
          <w:szCs w:val="28"/>
        </w:rPr>
        <w:t>”</w:t>
      </w:r>
      <w:r>
        <w:rPr>
          <w:rFonts w:cs="Times New Roman"/>
          <w:szCs w:val="28"/>
        </w:rPr>
        <w:t xml:space="preserve"> и является её собственностью.</w:t>
      </w:r>
      <w:r w:rsidRPr="00481A7E">
        <w:rPr>
          <w:rFonts w:cs="Times New Roman"/>
          <w:szCs w:val="28"/>
        </w:rPr>
        <w:t xml:space="preserve"> Ещё один канал коммуникации, задействованный в продвижении продукта </w:t>
      </w:r>
      <w:r w:rsidRPr="00481A7E">
        <w:rPr>
          <w:rFonts w:cs="Times New Roman"/>
          <w:szCs w:val="28"/>
          <w:lang w:val="en-US"/>
        </w:rPr>
        <w:t>Pegasus</w:t>
      </w:r>
      <w:r w:rsidRPr="00481A7E">
        <w:rPr>
          <w:rFonts w:cs="Times New Roman"/>
          <w:szCs w:val="28"/>
        </w:rPr>
        <w:t xml:space="preserve">  это сеть </w:t>
      </w:r>
      <w:r w:rsidRPr="00481A7E">
        <w:rPr>
          <w:rFonts w:cs="Times New Roman"/>
          <w:szCs w:val="28"/>
          <w:lang w:val="en-US"/>
        </w:rPr>
        <w:t>Internet</w:t>
      </w:r>
      <w:r w:rsidRPr="00481A7E">
        <w:rPr>
          <w:rFonts w:cs="Times New Roman"/>
          <w:szCs w:val="28"/>
        </w:rPr>
        <w:t xml:space="preserve">. Исследователи планируют запустить контекстную рекламу, а также осуществить продвижение  интернет-странички </w:t>
      </w:r>
      <w:r w:rsidRPr="00481A7E">
        <w:rPr>
          <w:rFonts w:cs="Times New Roman"/>
          <w:szCs w:val="28"/>
          <w:lang w:val="en-US"/>
        </w:rPr>
        <w:t>Pegasus</w:t>
      </w:r>
      <w:r>
        <w:rPr>
          <w:rFonts w:cs="Times New Roman"/>
          <w:szCs w:val="28"/>
        </w:rPr>
        <w:t xml:space="preserve"> на сайте компании-дистрибьютора</w:t>
      </w:r>
      <w:r w:rsidRPr="00481A7E">
        <w:rPr>
          <w:rFonts w:cs="Times New Roman"/>
          <w:szCs w:val="28"/>
        </w:rPr>
        <w:t xml:space="preserve"> в поисковых машинах </w:t>
      </w:r>
      <w:r>
        <w:rPr>
          <w:rFonts w:cs="Times New Roman"/>
          <w:szCs w:val="28"/>
          <w:lang w:val="en-US"/>
        </w:rPr>
        <w:t>Google</w:t>
      </w:r>
      <w:r w:rsidRPr="00DB58BE">
        <w:rPr>
          <w:rFonts w:cs="Times New Roman"/>
          <w:szCs w:val="28"/>
        </w:rPr>
        <w:t xml:space="preserve"> </w:t>
      </w:r>
      <w:r w:rsidRPr="00481A7E">
        <w:rPr>
          <w:rFonts w:cs="Times New Roman"/>
          <w:szCs w:val="28"/>
        </w:rPr>
        <w:t xml:space="preserve">и Яндекс. </w:t>
      </w:r>
    </w:p>
    <w:p w:rsidR="00BD56C9" w:rsidRPr="00481A7E" w:rsidRDefault="00BD56C9" w:rsidP="00BD56C9">
      <w:pPr>
        <w:rPr>
          <w:rFonts w:cs="Times New Roman"/>
          <w:szCs w:val="28"/>
        </w:rPr>
      </w:pPr>
      <w:r w:rsidRPr="00481A7E">
        <w:rPr>
          <w:rFonts w:cs="Times New Roman"/>
          <w:szCs w:val="28"/>
        </w:rPr>
        <w:lastRenderedPageBreak/>
        <w:t xml:space="preserve">План коммуникаций представлен в таблице </w:t>
      </w:r>
      <w:r w:rsidRPr="00DB58BE">
        <w:rPr>
          <w:rFonts w:cs="Times New Roman"/>
          <w:szCs w:val="28"/>
        </w:rPr>
        <w:t>17</w:t>
      </w:r>
      <w:r w:rsidRPr="00481A7E">
        <w:rPr>
          <w:rFonts w:cs="Times New Roman"/>
          <w:szCs w:val="28"/>
        </w:rPr>
        <w:t>.</w:t>
      </w:r>
    </w:p>
    <w:p w:rsidR="00BD56C9" w:rsidRPr="00FE35DB" w:rsidRDefault="00BD56C9" w:rsidP="00BD56C9">
      <w:pPr>
        <w:spacing w:before="100" w:beforeAutospacing="1" w:after="100" w:afterAutospacing="1" w:line="240" w:lineRule="auto"/>
        <w:jc w:val="right"/>
        <w:rPr>
          <w:rFonts w:cs="Times New Roman"/>
          <w:szCs w:val="28"/>
        </w:rPr>
      </w:pPr>
      <w:r>
        <w:rPr>
          <w:rFonts w:cs="Times New Roman"/>
          <w:szCs w:val="28"/>
        </w:rPr>
        <w:t xml:space="preserve">Таблица </w:t>
      </w:r>
      <w:r w:rsidRPr="00FE35DB">
        <w:rPr>
          <w:rFonts w:cs="Times New Roman"/>
          <w:szCs w:val="28"/>
        </w:rPr>
        <w:t>17</w:t>
      </w:r>
    </w:p>
    <w:p w:rsidR="00BD56C9" w:rsidRPr="00DB58BE" w:rsidRDefault="00BD56C9" w:rsidP="00BD56C9">
      <w:pPr>
        <w:spacing w:before="100" w:beforeAutospacing="1" w:after="100" w:afterAutospacing="1" w:line="240" w:lineRule="auto"/>
        <w:jc w:val="center"/>
        <w:rPr>
          <w:rFonts w:cs="Times New Roman"/>
          <w:b/>
          <w:szCs w:val="28"/>
        </w:rPr>
      </w:pPr>
      <w:r w:rsidRPr="00DB58BE">
        <w:rPr>
          <w:rFonts w:cs="Times New Roman"/>
          <w:b/>
          <w:szCs w:val="28"/>
        </w:rPr>
        <w:t xml:space="preserve">План коммуникаций с целевой аудиторией телефона </w:t>
      </w:r>
      <w:r w:rsidRPr="00DB58BE">
        <w:rPr>
          <w:rFonts w:cs="Times New Roman"/>
          <w:b/>
          <w:szCs w:val="28"/>
          <w:lang w:val="en-US"/>
        </w:rPr>
        <w:t>Pegasus</w:t>
      </w:r>
    </w:p>
    <w:tbl>
      <w:tblPr>
        <w:tblStyle w:val="a7"/>
        <w:tblW w:w="0" w:type="auto"/>
        <w:tblLook w:val="04A0" w:firstRow="1" w:lastRow="0" w:firstColumn="1" w:lastColumn="0" w:noHBand="0" w:noVBand="1"/>
      </w:tblPr>
      <w:tblGrid>
        <w:gridCol w:w="1914"/>
        <w:gridCol w:w="1176"/>
        <w:gridCol w:w="1838"/>
        <w:gridCol w:w="1701"/>
        <w:gridCol w:w="2942"/>
      </w:tblGrid>
      <w:tr w:rsidR="00BD56C9" w:rsidRPr="00481A7E" w:rsidTr="002B242A">
        <w:tc>
          <w:tcPr>
            <w:tcW w:w="1914" w:type="dxa"/>
          </w:tcPr>
          <w:p w:rsidR="00BD56C9" w:rsidRPr="00481A7E" w:rsidRDefault="00BD56C9" w:rsidP="00BD56C9">
            <w:pPr>
              <w:spacing w:before="100" w:beforeAutospacing="1" w:after="100" w:afterAutospacing="1"/>
              <w:ind w:firstLine="0"/>
              <w:rPr>
                <w:rFonts w:cs="Times New Roman"/>
                <w:sz w:val="24"/>
                <w:szCs w:val="24"/>
              </w:rPr>
            </w:pPr>
          </w:p>
        </w:tc>
        <w:tc>
          <w:tcPr>
            <w:tcW w:w="1176" w:type="dxa"/>
          </w:tcPr>
          <w:p w:rsidR="00BD56C9" w:rsidRPr="00481A7E" w:rsidRDefault="00BD56C9" w:rsidP="00BD56C9">
            <w:pPr>
              <w:spacing w:before="100" w:beforeAutospacing="1" w:after="100" w:afterAutospacing="1"/>
              <w:ind w:firstLine="0"/>
              <w:rPr>
                <w:rFonts w:cs="Times New Roman"/>
                <w:sz w:val="24"/>
                <w:szCs w:val="24"/>
              </w:rPr>
            </w:pPr>
            <w:r w:rsidRPr="00481A7E">
              <w:rPr>
                <w:rFonts w:cs="Times New Roman"/>
                <w:sz w:val="24"/>
                <w:szCs w:val="24"/>
              </w:rPr>
              <w:t>Бюджет, руб.</w:t>
            </w:r>
          </w:p>
        </w:tc>
        <w:tc>
          <w:tcPr>
            <w:tcW w:w="1838" w:type="dxa"/>
          </w:tcPr>
          <w:p w:rsidR="00BD56C9" w:rsidRPr="00481A7E" w:rsidRDefault="00BD56C9" w:rsidP="00BD56C9">
            <w:pPr>
              <w:spacing w:before="100" w:beforeAutospacing="1" w:after="100" w:afterAutospacing="1"/>
              <w:ind w:firstLine="0"/>
              <w:rPr>
                <w:rFonts w:cs="Times New Roman"/>
                <w:sz w:val="24"/>
                <w:szCs w:val="24"/>
              </w:rPr>
            </w:pPr>
            <w:r w:rsidRPr="00481A7E">
              <w:rPr>
                <w:rFonts w:cs="Times New Roman"/>
                <w:sz w:val="24"/>
                <w:szCs w:val="24"/>
              </w:rPr>
              <w:t>Сроки реализации</w:t>
            </w:r>
          </w:p>
        </w:tc>
        <w:tc>
          <w:tcPr>
            <w:tcW w:w="1701" w:type="dxa"/>
          </w:tcPr>
          <w:p w:rsidR="00BD56C9" w:rsidRPr="00481A7E" w:rsidRDefault="00BD56C9" w:rsidP="00BD56C9">
            <w:pPr>
              <w:spacing w:before="100" w:beforeAutospacing="1" w:after="100" w:afterAutospacing="1"/>
              <w:ind w:firstLine="0"/>
              <w:rPr>
                <w:rFonts w:cs="Times New Roman"/>
                <w:sz w:val="24"/>
                <w:szCs w:val="24"/>
              </w:rPr>
            </w:pPr>
            <w:r w:rsidRPr="00481A7E">
              <w:rPr>
                <w:rFonts w:cs="Times New Roman"/>
                <w:sz w:val="24"/>
                <w:szCs w:val="24"/>
              </w:rPr>
              <w:t>Охват аудитории, чел.</w:t>
            </w:r>
          </w:p>
        </w:tc>
        <w:tc>
          <w:tcPr>
            <w:tcW w:w="2942" w:type="dxa"/>
          </w:tcPr>
          <w:p w:rsidR="00BD56C9" w:rsidRPr="00FE701E" w:rsidRDefault="00BD56C9" w:rsidP="00BD56C9">
            <w:pPr>
              <w:spacing w:before="100" w:beforeAutospacing="1" w:after="100" w:afterAutospacing="1"/>
              <w:ind w:firstLine="0"/>
              <w:rPr>
                <w:rFonts w:cs="Times New Roman"/>
                <w:sz w:val="24"/>
                <w:szCs w:val="24"/>
              </w:rPr>
            </w:pPr>
            <w:r w:rsidRPr="00481A7E">
              <w:rPr>
                <w:rFonts w:cs="Times New Roman"/>
                <w:sz w:val="24"/>
                <w:szCs w:val="24"/>
              </w:rPr>
              <w:t xml:space="preserve">Минимально ожидаемый результат, шт. продаж на </w:t>
            </w:r>
            <w:r>
              <w:rPr>
                <w:rFonts w:cs="Times New Roman"/>
                <w:sz w:val="24"/>
                <w:szCs w:val="24"/>
              </w:rPr>
              <w:t>конец кампании</w:t>
            </w:r>
          </w:p>
        </w:tc>
      </w:tr>
      <w:tr w:rsidR="00BD56C9" w:rsidRPr="00481A7E" w:rsidTr="002B242A">
        <w:tc>
          <w:tcPr>
            <w:tcW w:w="1914" w:type="dxa"/>
          </w:tcPr>
          <w:p w:rsidR="00BD56C9" w:rsidRPr="00481A7E" w:rsidRDefault="00BD56C9" w:rsidP="00BD56C9">
            <w:pPr>
              <w:spacing w:before="100" w:beforeAutospacing="1" w:after="100" w:afterAutospacing="1"/>
              <w:ind w:firstLine="0"/>
              <w:rPr>
                <w:rFonts w:cs="Times New Roman"/>
                <w:sz w:val="24"/>
                <w:szCs w:val="24"/>
              </w:rPr>
            </w:pPr>
            <w:r>
              <w:rPr>
                <w:rFonts w:cs="Times New Roman"/>
                <w:sz w:val="24"/>
                <w:szCs w:val="24"/>
              </w:rPr>
              <w:t>Сотрудничество с центрами семейной психологии</w:t>
            </w:r>
          </w:p>
        </w:tc>
        <w:tc>
          <w:tcPr>
            <w:tcW w:w="1176"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Pr>
                <w:rFonts w:cs="Times New Roman"/>
                <w:sz w:val="24"/>
                <w:szCs w:val="24"/>
              </w:rPr>
              <w:t>6</w:t>
            </w:r>
            <w:r w:rsidRPr="00481A7E">
              <w:rPr>
                <w:rFonts w:cs="Times New Roman"/>
                <w:sz w:val="24"/>
                <w:szCs w:val="24"/>
              </w:rPr>
              <w:t>0 000</w:t>
            </w:r>
          </w:p>
        </w:tc>
        <w:tc>
          <w:tcPr>
            <w:tcW w:w="1838"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28.0</w:t>
            </w:r>
            <w:r>
              <w:rPr>
                <w:rFonts w:cs="Times New Roman"/>
                <w:sz w:val="24"/>
                <w:szCs w:val="24"/>
              </w:rPr>
              <w:t>2.2013-10</w:t>
            </w:r>
            <w:r w:rsidRPr="00481A7E">
              <w:rPr>
                <w:rFonts w:cs="Times New Roman"/>
                <w:sz w:val="24"/>
                <w:szCs w:val="24"/>
              </w:rPr>
              <w:t>.0</w:t>
            </w:r>
            <w:r>
              <w:rPr>
                <w:rFonts w:cs="Times New Roman"/>
                <w:sz w:val="24"/>
                <w:szCs w:val="24"/>
              </w:rPr>
              <w:t>4</w:t>
            </w:r>
            <w:r w:rsidRPr="00481A7E">
              <w:rPr>
                <w:rFonts w:cs="Times New Roman"/>
                <w:sz w:val="24"/>
                <w:szCs w:val="24"/>
              </w:rPr>
              <w:t>.2013</w:t>
            </w:r>
          </w:p>
        </w:tc>
        <w:tc>
          <w:tcPr>
            <w:tcW w:w="1701"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Pr>
                <w:rFonts w:cs="Times New Roman"/>
                <w:sz w:val="24"/>
                <w:szCs w:val="24"/>
              </w:rPr>
              <w:t>300</w:t>
            </w:r>
          </w:p>
        </w:tc>
        <w:tc>
          <w:tcPr>
            <w:tcW w:w="2942" w:type="dxa"/>
            <w:vAlign w:val="center"/>
          </w:tcPr>
          <w:p w:rsidR="00BD56C9" w:rsidRPr="00176699"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2</w:t>
            </w:r>
            <w:r>
              <w:rPr>
                <w:rFonts w:cs="Times New Roman"/>
                <w:sz w:val="24"/>
                <w:szCs w:val="24"/>
              </w:rPr>
              <w:t>4</w:t>
            </w:r>
          </w:p>
        </w:tc>
      </w:tr>
      <w:tr w:rsidR="00BD56C9" w:rsidRPr="00481A7E" w:rsidTr="002B242A">
        <w:tc>
          <w:tcPr>
            <w:tcW w:w="1914" w:type="dxa"/>
          </w:tcPr>
          <w:p w:rsidR="00BD56C9" w:rsidRPr="00481A7E" w:rsidRDefault="00BD56C9" w:rsidP="00BD56C9">
            <w:pPr>
              <w:spacing w:before="100" w:beforeAutospacing="1" w:after="100" w:afterAutospacing="1"/>
              <w:ind w:firstLine="0"/>
              <w:rPr>
                <w:rFonts w:cs="Times New Roman"/>
                <w:sz w:val="24"/>
                <w:szCs w:val="24"/>
              </w:rPr>
            </w:pPr>
            <w:r w:rsidRPr="00481A7E">
              <w:rPr>
                <w:rFonts w:cs="Times New Roman"/>
                <w:sz w:val="24"/>
                <w:szCs w:val="24"/>
                <w:lang w:val="en-US"/>
              </w:rPr>
              <w:t>Direct</w:t>
            </w:r>
            <w:r w:rsidRPr="00481A7E">
              <w:rPr>
                <w:rFonts w:cs="Times New Roman"/>
                <w:sz w:val="24"/>
                <w:szCs w:val="24"/>
              </w:rPr>
              <w:t>-</w:t>
            </w:r>
            <w:r w:rsidRPr="00481A7E">
              <w:rPr>
                <w:rFonts w:cs="Times New Roman"/>
                <w:sz w:val="24"/>
                <w:szCs w:val="24"/>
                <w:lang w:val="en-US"/>
              </w:rPr>
              <w:t>mail</w:t>
            </w:r>
          </w:p>
        </w:tc>
        <w:tc>
          <w:tcPr>
            <w:tcW w:w="1176"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100 000</w:t>
            </w:r>
          </w:p>
        </w:tc>
        <w:tc>
          <w:tcPr>
            <w:tcW w:w="1838"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28.01.2013-08.02.2013</w:t>
            </w:r>
          </w:p>
        </w:tc>
        <w:tc>
          <w:tcPr>
            <w:tcW w:w="1701"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5000</w:t>
            </w:r>
          </w:p>
        </w:tc>
        <w:tc>
          <w:tcPr>
            <w:tcW w:w="2942"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Pr>
                <w:rFonts w:cs="Times New Roman"/>
                <w:sz w:val="24"/>
                <w:szCs w:val="24"/>
              </w:rPr>
              <w:t>65</w:t>
            </w:r>
          </w:p>
        </w:tc>
      </w:tr>
      <w:tr w:rsidR="00BD56C9" w:rsidRPr="00481A7E" w:rsidTr="002B242A">
        <w:tc>
          <w:tcPr>
            <w:tcW w:w="1914" w:type="dxa"/>
          </w:tcPr>
          <w:p w:rsidR="00BD56C9" w:rsidRPr="00481A7E" w:rsidRDefault="00BD56C9" w:rsidP="00BD56C9">
            <w:pPr>
              <w:spacing w:before="100" w:beforeAutospacing="1" w:after="100" w:afterAutospacing="1"/>
              <w:ind w:firstLine="0"/>
              <w:rPr>
                <w:rFonts w:cs="Times New Roman"/>
                <w:sz w:val="24"/>
                <w:szCs w:val="24"/>
              </w:rPr>
            </w:pPr>
            <w:r w:rsidRPr="00481A7E">
              <w:rPr>
                <w:rFonts w:cs="Times New Roman"/>
                <w:sz w:val="24"/>
                <w:szCs w:val="24"/>
              </w:rPr>
              <w:t>Контекстная реклама</w:t>
            </w:r>
          </w:p>
        </w:tc>
        <w:tc>
          <w:tcPr>
            <w:tcW w:w="1176"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40 000</w:t>
            </w:r>
          </w:p>
        </w:tc>
        <w:tc>
          <w:tcPr>
            <w:tcW w:w="1838"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01.02.2013-</w:t>
            </w:r>
            <w:r>
              <w:rPr>
                <w:rFonts w:cs="Times New Roman"/>
                <w:sz w:val="24"/>
                <w:szCs w:val="24"/>
              </w:rPr>
              <w:t>15</w:t>
            </w:r>
            <w:r w:rsidRPr="00481A7E">
              <w:rPr>
                <w:rFonts w:cs="Times New Roman"/>
                <w:sz w:val="24"/>
                <w:szCs w:val="24"/>
              </w:rPr>
              <w:t>.04.2013</w:t>
            </w:r>
          </w:p>
        </w:tc>
        <w:tc>
          <w:tcPr>
            <w:tcW w:w="1701" w:type="dxa"/>
            <w:vAlign w:val="center"/>
          </w:tcPr>
          <w:p w:rsidR="00BD56C9" w:rsidRPr="00481A7E" w:rsidRDefault="00BD56C9" w:rsidP="00BD56C9">
            <w:pPr>
              <w:spacing w:before="100" w:beforeAutospacing="1" w:after="100" w:afterAutospacing="1"/>
              <w:ind w:firstLine="0"/>
              <w:jc w:val="center"/>
              <w:rPr>
                <w:rFonts w:cs="Times New Roman"/>
                <w:sz w:val="24"/>
                <w:szCs w:val="24"/>
                <w:lang w:val="en-US"/>
              </w:rPr>
            </w:pPr>
            <w:r w:rsidRPr="00481A7E">
              <w:rPr>
                <w:rFonts w:cs="Times New Roman"/>
                <w:sz w:val="24"/>
                <w:szCs w:val="24"/>
                <w:lang w:val="en-US"/>
              </w:rPr>
              <w:t>5000</w:t>
            </w:r>
          </w:p>
        </w:tc>
        <w:tc>
          <w:tcPr>
            <w:tcW w:w="2942" w:type="dxa"/>
            <w:vAlign w:val="center"/>
          </w:tcPr>
          <w:p w:rsidR="00BD56C9" w:rsidRPr="00176699" w:rsidRDefault="00BD56C9" w:rsidP="00BD56C9">
            <w:pPr>
              <w:spacing w:before="100" w:beforeAutospacing="1" w:after="100" w:afterAutospacing="1"/>
              <w:ind w:firstLine="0"/>
              <w:jc w:val="center"/>
              <w:rPr>
                <w:rFonts w:cs="Times New Roman"/>
                <w:sz w:val="24"/>
                <w:szCs w:val="24"/>
              </w:rPr>
            </w:pPr>
            <w:r>
              <w:rPr>
                <w:rFonts w:cs="Times New Roman"/>
                <w:sz w:val="24"/>
                <w:szCs w:val="24"/>
              </w:rPr>
              <w:t>13</w:t>
            </w:r>
          </w:p>
        </w:tc>
      </w:tr>
      <w:tr w:rsidR="00BD56C9" w:rsidRPr="00481A7E" w:rsidTr="002B242A">
        <w:trPr>
          <w:trHeight w:val="351"/>
        </w:trPr>
        <w:tc>
          <w:tcPr>
            <w:tcW w:w="1914" w:type="dxa"/>
          </w:tcPr>
          <w:p w:rsidR="00BD56C9" w:rsidRPr="00481A7E" w:rsidRDefault="00BD56C9" w:rsidP="00BD56C9">
            <w:pPr>
              <w:spacing w:before="100" w:beforeAutospacing="1" w:after="100" w:afterAutospacing="1"/>
              <w:ind w:firstLine="0"/>
              <w:rPr>
                <w:rFonts w:cs="Times New Roman"/>
                <w:sz w:val="24"/>
                <w:szCs w:val="24"/>
              </w:rPr>
            </w:pPr>
            <w:r w:rsidRPr="00481A7E">
              <w:rPr>
                <w:rFonts w:cs="Times New Roman"/>
                <w:sz w:val="24"/>
                <w:szCs w:val="24"/>
              </w:rPr>
              <w:t>Итого:</w:t>
            </w:r>
          </w:p>
        </w:tc>
        <w:tc>
          <w:tcPr>
            <w:tcW w:w="1176"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lang w:val="en-US"/>
              </w:rPr>
              <w:t>240 000</w:t>
            </w:r>
            <w:r w:rsidRPr="00481A7E">
              <w:rPr>
                <w:rFonts w:cs="Times New Roman"/>
                <w:sz w:val="24"/>
                <w:szCs w:val="24"/>
              </w:rPr>
              <w:t>р.</w:t>
            </w:r>
          </w:p>
        </w:tc>
        <w:tc>
          <w:tcPr>
            <w:tcW w:w="1838" w:type="dxa"/>
            <w:vAlign w:val="center"/>
          </w:tcPr>
          <w:p w:rsidR="00BD56C9" w:rsidRPr="00481A7E" w:rsidRDefault="00BD56C9" w:rsidP="00BD56C9">
            <w:pPr>
              <w:spacing w:before="100" w:beforeAutospacing="1" w:after="100" w:afterAutospacing="1"/>
              <w:ind w:firstLine="0"/>
              <w:jc w:val="center"/>
              <w:rPr>
                <w:rFonts w:cs="Times New Roman"/>
                <w:sz w:val="24"/>
                <w:szCs w:val="24"/>
                <w:lang w:val="en-US"/>
              </w:rPr>
            </w:pPr>
          </w:p>
        </w:tc>
        <w:tc>
          <w:tcPr>
            <w:tcW w:w="1701" w:type="dxa"/>
            <w:vAlign w:val="center"/>
          </w:tcPr>
          <w:p w:rsidR="00BD56C9" w:rsidRPr="00481A7E" w:rsidRDefault="00BD56C9" w:rsidP="00BD56C9">
            <w:pPr>
              <w:spacing w:before="100" w:beforeAutospacing="1" w:after="100" w:afterAutospacing="1"/>
              <w:ind w:firstLine="0"/>
              <w:jc w:val="center"/>
              <w:rPr>
                <w:rFonts w:cs="Times New Roman"/>
                <w:sz w:val="24"/>
                <w:szCs w:val="24"/>
              </w:rPr>
            </w:pPr>
            <w:r w:rsidRPr="00481A7E">
              <w:rPr>
                <w:rFonts w:cs="Times New Roman"/>
                <w:sz w:val="24"/>
                <w:szCs w:val="24"/>
              </w:rPr>
              <w:t>12500</w:t>
            </w:r>
          </w:p>
        </w:tc>
        <w:tc>
          <w:tcPr>
            <w:tcW w:w="2942" w:type="dxa"/>
            <w:vAlign w:val="center"/>
          </w:tcPr>
          <w:p w:rsidR="00BD56C9" w:rsidRPr="00176699" w:rsidRDefault="00BD56C9" w:rsidP="00BD56C9">
            <w:pPr>
              <w:spacing w:before="100" w:beforeAutospacing="1" w:after="100" w:afterAutospacing="1"/>
              <w:ind w:firstLine="0"/>
              <w:jc w:val="center"/>
              <w:rPr>
                <w:rFonts w:cs="Times New Roman"/>
                <w:sz w:val="24"/>
                <w:szCs w:val="24"/>
              </w:rPr>
            </w:pPr>
            <w:r>
              <w:rPr>
                <w:rFonts w:cs="Times New Roman"/>
                <w:sz w:val="24"/>
                <w:szCs w:val="24"/>
              </w:rPr>
              <w:t>102</w:t>
            </w:r>
          </w:p>
        </w:tc>
      </w:tr>
      <w:tr w:rsidR="00BD56C9" w:rsidRPr="00481A7E" w:rsidTr="002B242A">
        <w:trPr>
          <w:trHeight w:val="499"/>
        </w:trPr>
        <w:tc>
          <w:tcPr>
            <w:tcW w:w="9571" w:type="dxa"/>
            <w:gridSpan w:val="5"/>
            <w:tcBorders>
              <w:left w:val="nil"/>
              <w:bottom w:val="nil"/>
              <w:right w:val="nil"/>
            </w:tcBorders>
          </w:tcPr>
          <w:p w:rsidR="00BD56C9" w:rsidRPr="00481A7E" w:rsidRDefault="00BD56C9" w:rsidP="002B242A">
            <w:pPr>
              <w:spacing w:before="100" w:beforeAutospacing="1" w:after="100" w:afterAutospacing="1"/>
              <w:rPr>
                <w:rFonts w:cs="Times New Roman"/>
                <w:sz w:val="24"/>
                <w:szCs w:val="24"/>
                <w:lang w:val="en-US"/>
              </w:rPr>
            </w:pPr>
          </w:p>
        </w:tc>
      </w:tr>
    </w:tbl>
    <w:p w:rsidR="00BD56C9" w:rsidRDefault="00BD56C9" w:rsidP="00BD56C9">
      <w:pPr>
        <w:rPr>
          <w:rFonts w:cs="Times New Roman"/>
          <w:szCs w:val="28"/>
        </w:rPr>
      </w:pPr>
      <w:r>
        <w:rPr>
          <w:rFonts w:cs="Times New Roman"/>
          <w:szCs w:val="28"/>
        </w:rPr>
        <w:t>В результате проведения кампании продвижения исследователи получили следующие результаты (табл</w:t>
      </w:r>
      <w:r w:rsidR="00B3151E">
        <w:rPr>
          <w:rFonts w:cs="Times New Roman"/>
          <w:szCs w:val="28"/>
        </w:rPr>
        <w:t>ица</w:t>
      </w:r>
      <w:r>
        <w:rPr>
          <w:rFonts w:cs="Times New Roman"/>
          <w:szCs w:val="28"/>
        </w:rPr>
        <w:t xml:space="preserve"> </w:t>
      </w:r>
      <w:r w:rsidRPr="00B3151E">
        <w:rPr>
          <w:rFonts w:cs="Times New Roman"/>
          <w:szCs w:val="28"/>
        </w:rPr>
        <w:t>18</w:t>
      </w:r>
      <w:r>
        <w:rPr>
          <w:rFonts w:cs="Times New Roman"/>
          <w:szCs w:val="28"/>
        </w:rPr>
        <w:t>).</w:t>
      </w:r>
    </w:p>
    <w:p w:rsidR="00BD56C9" w:rsidRPr="00DB58BE" w:rsidRDefault="00BD56C9" w:rsidP="00BD56C9">
      <w:pPr>
        <w:jc w:val="right"/>
        <w:rPr>
          <w:rFonts w:cs="Times New Roman"/>
          <w:szCs w:val="28"/>
          <w:lang w:val="en-US"/>
        </w:rPr>
      </w:pPr>
      <w:r>
        <w:rPr>
          <w:rFonts w:cs="Times New Roman"/>
          <w:szCs w:val="28"/>
        </w:rPr>
        <w:t xml:space="preserve">Таблица </w:t>
      </w:r>
      <w:r>
        <w:rPr>
          <w:rFonts w:cs="Times New Roman"/>
          <w:szCs w:val="28"/>
          <w:lang w:val="en-US"/>
        </w:rPr>
        <w:t>18</w:t>
      </w:r>
    </w:p>
    <w:p w:rsidR="00BD56C9" w:rsidRPr="00DB58BE" w:rsidRDefault="00BD56C9" w:rsidP="00BD56C9">
      <w:pPr>
        <w:jc w:val="center"/>
        <w:rPr>
          <w:rFonts w:cs="Times New Roman"/>
          <w:b/>
          <w:szCs w:val="28"/>
        </w:rPr>
      </w:pPr>
      <w:r w:rsidRPr="00DB58BE">
        <w:rPr>
          <w:rFonts w:cs="Times New Roman"/>
          <w:b/>
          <w:szCs w:val="28"/>
        </w:rPr>
        <w:t>Результаты кампании продвижения</w:t>
      </w:r>
    </w:p>
    <w:tbl>
      <w:tblPr>
        <w:tblW w:w="0" w:type="auto"/>
        <w:tblLook w:val="04A0" w:firstRow="1" w:lastRow="0" w:firstColumn="1" w:lastColumn="0" w:noHBand="0" w:noVBand="1"/>
      </w:tblPr>
      <w:tblGrid>
        <w:gridCol w:w="2620"/>
        <w:gridCol w:w="1399"/>
        <w:gridCol w:w="1122"/>
        <w:gridCol w:w="1106"/>
        <w:gridCol w:w="936"/>
        <w:gridCol w:w="886"/>
        <w:gridCol w:w="899"/>
        <w:gridCol w:w="886"/>
      </w:tblGrid>
      <w:tr w:rsidR="00BD56C9" w:rsidRPr="002E2D1B" w:rsidTr="00BD56C9">
        <w:trPr>
          <w:trHeight w:val="624"/>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Затраты, руб.</w:t>
            </w:r>
          </w:p>
        </w:tc>
        <w:tc>
          <w:tcPr>
            <w:tcW w:w="0" w:type="auto"/>
            <w:gridSpan w:val="2"/>
            <w:tcBorders>
              <w:top w:val="single" w:sz="8" w:space="0" w:color="000000"/>
              <w:left w:val="nil"/>
              <w:bottom w:val="single" w:sz="8" w:space="0" w:color="auto"/>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Охват аудитории, чел.</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Продажи, шт.</w:t>
            </w:r>
          </w:p>
        </w:tc>
        <w:tc>
          <w:tcPr>
            <w:tcW w:w="0" w:type="auto"/>
            <w:gridSpan w:val="2"/>
            <w:tcBorders>
              <w:top w:val="single" w:sz="8" w:space="0" w:color="000000"/>
              <w:left w:val="nil"/>
              <w:bottom w:val="single" w:sz="8" w:space="0" w:color="auto"/>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Конверсия, %</w:t>
            </w:r>
          </w:p>
        </w:tc>
      </w:tr>
      <w:tr w:rsidR="00BD56C9" w:rsidRPr="002E2D1B" w:rsidTr="00BD56C9">
        <w:trPr>
          <w:trHeight w:val="3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D56C9" w:rsidRPr="002E2D1B" w:rsidRDefault="00BD56C9" w:rsidP="00BD56C9">
            <w:pPr>
              <w:ind w:firstLine="0"/>
              <w:rPr>
                <w:rFonts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D56C9" w:rsidRPr="002E2D1B" w:rsidRDefault="00BD56C9" w:rsidP="00BD56C9">
            <w:pPr>
              <w:ind w:firstLine="0"/>
              <w:rPr>
                <w:rFonts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ПЛАН</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ФАКТ</w:t>
            </w:r>
          </w:p>
        </w:tc>
        <w:tc>
          <w:tcPr>
            <w:tcW w:w="0" w:type="auto"/>
            <w:tcBorders>
              <w:top w:val="nil"/>
              <w:left w:val="nil"/>
              <w:bottom w:val="single" w:sz="8" w:space="0" w:color="auto"/>
              <w:right w:val="single" w:sz="8" w:space="0" w:color="auto"/>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 xml:space="preserve"> ПЛАН</w:t>
            </w:r>
          </w:p>
        </w:tc>
        <w:tc>
          <w:tcPr>
            <w:tcW w:w="0" w:type="auto"/>
            <w:tcBorders>
              <w:top w:val="nil"/>
              <w:left w:val="nil"/>
              <w:bottom w:val="single" w:sz="8" w:space="0" w:color="auto"/>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ФАКТ</w:t>
            </w:r>
          </w:p>
        </w:tc>
        <w:tc>
          <w:tcPr>
            <w:tcW w:w="0" w:type="auto"/>
            <w:tcBorders>
              <w:top w:val="nil"/>
              <w:left w:val="nil"/>
              <w:bottom w:val="single" w:sz="8" w:space="0" w:color="auto"/>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ПЛАН</w:t>
            </w:r>
          </w:p>
        </w:tc>
        <w:tc>
          <w:tcPr>
            <w:tcW w:w="0" w:type="auto"/>
            <w:tcBorders>
              <w:top w:val="nil"/>
              <w:left w:val="nil"/>
              <w:bottom w:val="single" w:sz="8" w:space="0" w:color="auto"/>
              <w:right w:val="single" w:sz="8" w:space="0" w:color="000000"/>
            </w:tcBorders>
            <w:shd w:val="clear" w:color="auto" w:fill="auto"/>
            <w:vAlign w:val="center"/>
            <w:hideMark/>
          </w:tcPr>
          <w:p w:rsidR="00BD56C9" w:rsidRPr="002E2D1B" w:rsidRDefault="00BD56C9" w:rsidP="00BD56C9">
            <w:pPr>
              <w:ind w:firstLine="0"/>
              <w:rPr>
                <w:rFonts w:cs="Times New Roman"/>
                <w:sz w:val="24"/>
                <w:szCs w:val="24"/>
              </w:rPr>
            </w:pPr>
            <w:r w:rsidRPr="002E2D1B">
              <w:rPr>
                <w:rFonts w:cs="Times New Roman"/>
                <w:sz w:val="24"/>
                <w:szCs w:val="24"/>
              </w:rPr>
              <w:t>ФАКТ</w:t>
            </w:r>
          </w:p>
        </w:tc>
      </w:tr>
      <w:tr w:rsidR="00BD56C9" w:rsidRPr="002E2D1B" w:rsidTr="00BD56C9">
        <w:trPr>
          <w:trHeight w:val="948"/>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Центры семейной психологии</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12000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300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300</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24</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18</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8,0</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6,0</w:t>
            </w:r>
          </w:p>
        </w:tc>
      </w:tr>
      <w:tr w:rsidR="00BD56C9" w:rsidRPr="002E2D1B" w:rsidTr="00BD56C9">
        <w:trPr>
          <w:trHeight w:val="324"/>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Direct-mail</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96 000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5000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5000</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65</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128</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1,3</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2,6</w:t>
            </w:r>
          </w:p>
        </w:tc>
      </w:tr>
      <w:tr w:rsidR="00BD56C9" w:rsidRPr="002E2D1B" w:rsidTr="00BD56C9">
        <w:trPr>
          <w:trHeight w:val="636"/>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Контекстная реклама</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46 000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5000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6200</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13</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7</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0,3</w:t>
            </w:r>
          </w:p>
        </w:tc>
        <w:tc>
          <w:tcPr>
            <w:tcW w:w="0" w:type="auto"/>
            <w:tcBorders>
              <w:top w:val="nil"/>
              <w:left w:val="nil"/>
              <w:bottom w:val="single" w:sz="8" w:space="0" w:color="000000"/>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0,1</w:t>
            </w:r>
          </w:p>
        </w:tc>
      </w:tr>
      <w:tr w:rsidR="00BD56C9" w:rsidRPr="002E2D1B" w:rsidTr="00BD56C9">
        <w:trPr>
          <w:trHeight w:val="324"/>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Итого:</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154 000р.</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10300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11500</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102</w:t>
            </w:r>
          </w:p>
        </w:tc>
        <w:tc>
          <w:tcPr>
            <w:tcW w:w="0" w:type="auto"/>
            <w:tcBorders>
              <w:top w:val="nil"/>
              <w:left w:val="nil"/>
              <w:bottom w:val="single" w:sz="8" w:space="0" w:color="000000"/>
              <w:right w:val="single" w:sz="8" w:space="0" w:color="000000"/>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153</w:t>
            </w:r>
          </w:p>
        </w:tc>
        <w:tc>
          <w:tcPr>
            <w:tcW w:w="0" w:type="auto"/>
            <w:tcBorders>
              <w:top w:val="nil"/>
              <w:left w:val="nil"/>
              <w:bottom w:val="single" w:sz="8" w:space="0" w:color="auto"/>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 </w:t>
            </w:r>
          </w:p>
        </w:tc>
        <w:tc>
          <w:tcPr>
            <w:tcW w:w="0" w:type="auto"/>
            <w:tcBorders>
              <w:top w:val="nil"/>
              <w:left w:val="nil"/>
              <w:bottom w:val="single" w:sz="8" w:space="0" w:color="auto"/>
              <w:right w:val="single" w:sz="8" w:space="0" w:color="auto"/>
            </w:tcBorders>
            <w:shd w:val="clear" w:color="auto" w:fill="auto"/>
            <w:vAlign w:val="center"/>
            <w:hideMark/>
          </w:tcPr>
          <w:p w:rsidR="00BD56C9" w:rsidRPr="002E2D1B" w:rsidRDefault="00BD56C9" w:rsidP="00BD56C9">
            <w:pPr>
              <w:ind w:firstLine="0"/>
              <w:jc w:val="left"/>
              <w:rPr>
                <w:rFonts w:cs="Times New Roman"/>
                <w:sz w:val="24"/>
                <w:szCs w:val="24"/>
              </w:rPr>
            </w:pPr>
            <w:r w:rsidRPr="002E2D1B">
              <w:rPr>
                <w:rFonts w:cs="Times New Roman"/>
                <w:sz w:val="24"/>
                <w:szCs w:val="24"/>
              </w:rPr>
              <w:t> </w:t>
            </w:r>
          </w:p>
        </w:tc>
      </w:tr>
    </w:tbl>
    <w:p w:rsidR="00BD56C9" w:rsidRPr="00C544EC" w:rsidRDefault="00BD56C9" w:rsidP="00B3151E">
      <w:pPr>
        <w:spacing w:before="300"/>
      </w:pPr>
      <w:r>
        <w:t xml:space="preserve"> Следует отметить, что информация об источнике обращения клиента за продуктом </w:t>
      </w:r>
      <w:r>
        <w:rPr>
          <w:lang w:val="en-US"/>
        </w:rPr>
        <w:t>Pegasus</w:t>
      </w:r>
      <w:r w:rsidRPr="00C544EC">
        <w:t xml:space="preserve"> </w:t>
      </w:r>
      <w:r>
        <w:t xml:space="preserve"> была получена в результате опроса всех потенциальных клиентов при первом обращении в компанию. При этом задавался вопрос </w:t>
      </w:r>
      <w:r w:rsidRPr="00C544EC">
        <w:lastRenderedPageBreak/>
        <w:t>“</w:t>
      </w:r>
      <w:r>
        <w:t xml:space="preserve">Откуда Вы узнали о телефоне </w:t>
      </w:r>
      <w:r>
        <w:rPr>
          <w:lang w:val="en-US"/>
        </w:rPr>
        <w:t>Pegasus</w:t>
      </w:r>
      <w:r>
        <w:t>?</w:t>
      </w:r>
      <w:r w:rsidRPr="00C544EC">
        <w:t xml:space="preserve">”, </w:t>
      </w:r>
      <w:r>
        <w:t xml:space="preserve">если клиент затруднялся с ответом, менеджер предлагал варианты ответа. </w:t>
      </w:r>
    </w:p>
    <w:p w:rsidR="00BD56C9" w:rsidRDefault="00BD56C9" w:rsidP="00BD56C9">
      <w:r>
        <w:t>Далее рассмотрены более подробно каждый из каналов коммуникации, а также результаты его использования.</w:t>
      </w:r>
    </w:p>
    <w:p w:rsidR="00BD56C9" w:rsidRDefault="00BD56C9" w:rsidP="00BD56C9">
      <w:r w:rsidRPr="00785311">
        <w:t>Для сотрудничества с центрами семейной психологии были отобраны следующие учреждения: психологический центр “Ваш психолог”, Центр “Веспер” и центр психологической помощи “Идеал”. Данные учреждения отобраны по принципу наличия и развития направления семейного психологического консультирования, а именно консультирования по вопросам взаимоотношения между супругами,  а также между родителями и детьми.</w:t>
      </w:r>
    </w:p>
    <w:p w:rsidR="00BD56C9" w:rsidRDefault="00BD56C9" w:rsidP="00BD56C9">
      <w:r>
        <w:t xml:space="preserve">С каждым из центров семейной психологии были установлены устные договорённости о размещении буклетных стоек в фойе учреждений с информационными материалами по продукту </w:t>
      </w:r>
      <w:r>
        <w:rPr>
          <w:lang w:val="en-US"/>
        </w:rPr>
        <w:t>Pegasus</w:t>
      </w:r>
      <w:r w:rsidRPr="00763004">
        <w:t xml:space="preserve">. </w:t>
      </w:r>
      <w:r>
        <w:t xml:space="preserve">Кроме того, для специалистов выбранных учреждений были проведены презентации продукта </w:t>
      </w:r>
      <w:r>
        <w:rPr>
          <w:lang w:val="en-US"/>
        </w:rPr>
        <w:t>Pegasus</w:t>
      </w:r>
      <w:r w:rsidRPr="00763004">
        <w:t xml:space="preserve"> </w:t>
      </w:r>
      <w:r>
        <w:rPr>
          <w:lang w:val="en-US"/>
        </w:rPr>
        <w:t>c</w:t>
      </w:r>
      <w:r>
        <w:t xml:space="preserve"> подробными описаниями его возможного применения в сфере психологии. </w:t>
      </w:r>
    </w:p>
    <w:p w:rsidR="00BD56C9" w:rsidRDefault="00BD56C9" w:rsidP="00BD56C9">
      <w:r>
        <w:t xml:space="preserve">В результате, по истечении полутора месяцев, были разобраны все информационные материалы, оставленные в буклетных стойках фойе всех трёх учреждений. Получить точные данные о количестве случаев, в которых был рекомендован  </w:t>
      </w:r>
      <w:r>
        <w:rPr>
          <w:lang w:val="en-US"/>
        </w:rPr>
        <w:t>Pegasus</w:t>
      </w:r>
      <w:r>
        <w:t>,</w:t>
      </w:r>
      <w:r w:rsidRPr="00786CEF">
        <w:t xml:space="preserve"> </w:t>
      </w:r>
      <w:r>
        <w:t>не представилось возможным, однако, примерные цифры получились следующие</w:t>
      </w:r>
      <w:r w:rsidR="00583EEC">
        <w:t xml:space="preserve">. В центре семейной психологии </w:t>
      </w:r>
      <w:r w:rsidR="00583EEC" w:rsidRPr="00583EEC">
        <w:t>“</w:t>
      </w:r>
      <w:r w:rsidR="00583EEC">
        <w:t>Ваш психолог</w:t>
      </w:r>
      <w:r w:rsidR="00583EEC" w:rsidRPr="00583EEC">
        <w:t>”</w:t>
      </w:r>
      <w:r w:rsidR="00583EEC">
        <w:t xml:space="preserve"> телефон </w:t>
      </w:r>
      <w:r w:rsidR="00583EEC">
        <w:rPr>
          <w:lang w:val="en-US"/>
        </w:rPr>
        <w:t>Pegasus</w:t>
      </w:r>
      <w:r w:rsidR="00583EEC" w:rsidRPr="00583EEC">
        <w:t xml:space="preserve"> </w:t>
      </w:r>
      <w:r w:rsidR="00583EEC">
        <w:t xml:space="preserve">советовали 7-10 раз, в  </w:t>
      </w:r>
      <w:r w:rsidR="00583EEC" w:rsidRPr="00583EEC">
        <w:t>“</w:t>
      </w:r>
      <w:r w:rsidR="00583EEC">
        <w:t>Идеал</w:t>
      </w:r>
      <w:r w:rsidR="00583EEC" w:rsidRPr="00583EEC">
        <w:t>”</w:t>
      </w:r>
      <w:r w:rsidR="00583EEC">
        <w:t xml:space="preserve"> это количество составило 10-12 раз, в центре </w:t>
      </w:r>
      <w:r w:rsidR="00583EEC" w:rsidRPr="00583EEC">
        <w:t>“</w:t>
      </w:r>
      <w:r w:rsidR="00583EEC">
        <w:t>Веспер</w:t>
      </w:r>
      <w:r w:rsidR="00583EEC" w:rsidRPr="00583EEC">
        <w:t>”</w:t>
      </w:r>
      <w:r w:rsidR="00583EEC">
        <w:t xml:space="preserve"> </w:t>
      </w:r>
      <w:r w:rsidR="00583EEC">
        <w:rPr>
          <w:lang w:val="en-US"/>
        </w:rPr>
        <w:t>Pegasus</w:t>
      </w:r>
      <w:r w:rsidR="00583EEC" w:rsidRPr="00583EEC">
        <w:t xml:space="preserve"> </w:t>
      </w:r>
      <w:r w:rsidR="00583EEC">
        <w:t xml:space="preserve">советовали свыше 13 раз. </w:t>
      </w:r>
    </w:p>
    <w:p w:rsidR="00BD56C9" w:rsidRDefault="00BD56C9" w:rsidP="00BD56C9">
      <w:r>
        <w:t xml:space="preserve">Как видно из полученных данных, распределение рекомендаций носит нормальный характер, поэтому исследователи не выделяют какое-то конкретное учреждение. Объём фактических продаж, совершённых в результате информирования клиентов через центры семейной психологии, наблюдается ниже запланированного уровня на 25%. Исследователи объясняют это двумя факторами: ошибкой прогнозирования и длительным процессом отдачи канала коммуникаций. Исследователи предполагают, что более </w:t>
      </w:r>
      <w:r>
        <w:lastRenderedPageBreak/>
        <w:t>длительный период проведения кампании приведёт к увеличению процента конверсии продаж от данного канала коммуникации.</w:t>
      </w:r>
    </w:p>
    <w:p w:rsidR="00BD56C9" w:rsidRDefault="00BD56C9" w:rsidP="00BD56C9">
      <w:r>
        <w:t xml:space="preserve">Для рассылки писем по средствам Почты РФ была сформирована база потенциальных клиентов, состоящих из лиц на руководящих должностях, с которыми когда-то уже проводилась работы сотрудниками коммерческого отдела компании </w:t>
      </w:r>
      <w:r w:rsidRPr="00FA349A">
        <w:t>“</w:t>
      </w:r>
      <w:r>
        <w:t>Пром-А  Урал</w:t>
      </w:r>
      <w:r w:rsidRPr="00FA349A">
        <w:t>”</w:t>
      </w:r>
      <w:r>
        <w:t>.</w:t>
      </w:r>
      <w:r w:rsidRPr="00FA349A">
        <w:t xml:space="preserve"> </w:t>
      </w:r>
      <w:r>
        <w:t xml:space="preserve">В именное письмо вкладывалась листовка по продукту, описывающая все преимущества данного продукта. Фактическая отдача от данного канала коммуникаций составила 200% по отношению к запланированной. Исследователи связывают данный факт с периодом проведения кампании продвижения – период праздников 8 Марта и 23 Февраля. Скорее всего, информационные письма о телефоне </w:t>
      </w:r>
      <w:r>
        <w:rPr>
          <w:lang w:val="en-US"/>
        </w:rPr>
        <w:t>Pegasus</w:t>
      </w:r>
      <w:r>
        <w:t xml:space="preserve"> подтолкнули клиентов к ответу на вопрос </w:t>
      </w:r>
      <w:r w:rsidRPr="00637994">
        <w:t>“</w:t>
      </w:r>
      <w:r>
        <w:t>Что же дарить близким?</w:t>
      </w:r>
      <w:r w:rsidRPr="00637994">
        <w:t>”</w:t>
      </w:r>
      <w:r>
        <w:t xml:space="preserve">. </w:t>
      </w:r>
    </w:p>
    <w:p w:rsidR="00BD56C9" w:rsidRDefault="00BD56C9" w:rsidP="00BD56C9">
      <w:r>
        <w:t xml:space="preserve">Стоит отметить, что после рассылки писем почтой РФ дополнительно усилиями коммерческого отдела </w:t>
      </w:r>
      <w:r w:rsidRPr="00637994">
        <w:t>“</w:t>
      </w:r>
      <w:r>
        <w:t>Пром-А Урал</w:t>
      </w:r>
      <w:r w:rsidRPr="00637994">
        <w:t>”</w:t>
      </w:r>
      <w:r>
        <w:t xml:space="preserve"> был совершён опрос всех получателей с целью проверки прочтения писем и контроля заинтересованности. Данное дополнительное действие также повлияло на возросшее количество продаж. </w:t>
      </w:r>
    </w:p>
    <w:p w:rsidR="00BD56C9" w:rsidRDefault="00BD56C9" w:rsidP="00BD56C9">
      <w:r>
        <w:t xml:space="preserve">Контекстная реклама в поисковых машинах </w:t>
      </w:r>
      <w:r>
        <w:rPr>
          <w:lang w:val="en-US"/>
        </w:rPr>
        <w:t>Google</w:t>
      </w:r>
      <w:r w:rsidRPr="00DB58BE">
        <w:t xml:space="preserve"> </w:t>
      </w:r>
      <w:r w:rsidRPr="00481A7E">
        <w:t>и Яндекс</w:t>
      </w:r>
      <w:r>
        <w:t xml:space="preserve"> не дала ожидаемого результата, привлекая в два раза меньше покупателей, чем было запланировано. Исследователи связывают это также с коротким периодом проведения кампании. Как известно, контекстная реклама результативна при её применении на срок не менее 3-4 месяцев. Поэтому исследователи предполагают, что при продлении использования контекстной рекламы, процент конверсии продаж от кликов-переходов существенно возрастёт.  </w:t>
      </w:r>
    </w:p>
    <w:p w:rsidR="00BD56C9" w:rsidRDefault="00BD56C9" w:rsidP="00BD56C9">
      <w:r>
        <w:t xml:space="preserve">Таким образом, проведённая кампания продвижения телефона </w:t>
      </w:r>
      <w:r>
        <w:rPr>
          <w:lang w:val="en-US"/>
        </w:rPr>
        <w:t>Pegasus</w:t>
      </w:r>
      <w:r>
        <w:t xml:space="preserve">, может считаться успешно завершённой. Необходимые минимальные объёмы продаж достигнуты и составили 150% от запланированных. Данный факт является основанием для проведения дальнейшего этапа исследования, а именно для проверки адаптации бренда </w:t>
      </w:r>
      <w:r>
        <w:rPr>
          <w:lang w:val="en-US"/>
        </w:rPr>
        <w:t>Pegasus</w:t>
      </w:r>
      <w:r>
        <w:t xml:space="preserve"> на потребительском рынке. Исследователи ставят цель: узнать насколько бренд </w:t>
      </w:r>
      <w:r>
        <w:rPr>
          <w:lang w:val="en-US"/>
        </w:rPr>
        <w:t>Pegasus</w:t>
      </w:r>
      <w:r w:rsidRPr="00CF18C8">
        <w:t xml:space="preserve"> </w:t>
      </w:r>
      <w:r>
        <w:t xml:space="preserve">закрепился в </w:t>
      </w:r>
      <w:r>
        <w:lastRenderedPageBreak/>
        <w:t xml:space="preserve">сознании целевой аудитории, какие ассоциации он вызывает и соответствует ли созданный для потребительского бренда </w:t>
      </w:r>
      <w:r>
        <w:rPr>
          <w:lang w:val="en-US"/>
        </w:rPr>
        <w:t>Pegasus</w:t>
      </w:r>
      <w:r w:rsidRPr="00CF18C8">
        <w:t xml:space="preserve"> </w:t>
      </w:r>
      <w:r>
        <w:t>образ тому, который закрепился в сознании потребителей.</w:t>
      </w:r>
    </w:p>
    <w:p w:rsidR="00BD56C9" w:rsidRDefault="00BD56C9" w:rsidP="00BD56C9">
      <w:r>
        <w:t xml:space="preserve">Для того, чтобы сделать вывод об адаптации бренда </w:t>
      </w:r>
      <w:r>
        <w:rPr>
          <w:lang w:val="en-US"/>
        </w:rPr>
        <w:t>Pegasus</w:t>
      </w:r>
      <w:r w:rsidRPr="002F3B24">
        <w:t xml:space="preserve"> </w:t>
      </w:r>
      <w:r>
        <w:t xml:space="preserve"> на потребительском рынке, исследователи преследуют две задачи. </w:t>
      </w:r>
    </w:p>
    <w:p w:rsidR="00BD56C9" w:rsidRPr="002F3B24" w:rsidRDefault="00BD56C9" w:rsidP="00BD56C9">
      <w:r w:rsidRPr="002F3B24">
        <w:t xml:space="preserve">Выявить, сформированы ли у целевых групп потребителей мнения, знания, отношения, ассоциируемые с продуктом </w:t>
      </w:r>
      <w:r w:rsidRPr="002F3B24">
        <w:rPr>
          <w:lang w:val="en-US"/>
        </w:rPr>
        <w:t>Pegasus</w:t>
      </w:r>
      <w:r w:rsidRPr="002F3B24">
        <w:t>, которые рассматриваются компанией как ключевые</w:t>
      </w:r>
      <w:r>
        <w:t xml:space="preserve"> (согласно ДНК-бренда).</w:t>
      </w:r>
    </w:p>
    <w:p w:rsidR="00BD56C9" w:rsidRPr="00AE36E8" w:rsidRDefault="00BD56C9" w:rsidP="00BD56C9">
      <w:r>
        <w:t xml:space="preserve">Выявить, являются ли мнения знания, ассоциируемые с продуктом </w:t>
      </w:r>
      <w:r w:rsidRPr="007B53CB">
        <w:rPr>
          <w:lang w:val="en-US"/>
        </w:rPr>
        <w:t>Pegasus</w:t>
      </w:r>
      <w:r w:rsidRPr="00AE36E8">
        <w:t xml:space="preserve">, </w:t>
      </w:r>
      <w:r>
        <w:t xml:space="preserve">которые рассматриваются компанией как ключевые, основными причинами приобретения </w:t>
      </w:r>
      <w:r w:rsidRPr="007B53CB">
        <w:rPr>
          <w:lang w:val="en-US"/>
        </w:rPr>
        <w:t>Pegasus</w:t>
      </w:r>
      <w:r>
        <w:t>.</w:t>
      </w:r>
    </w:p>
    <w:p w:rsidR="00BD56C9" w:rsidRDefault="00BD56C9" w:rsidP="00BD56C9">
      <w:r>
        <w:t xml:space="preserve">Для получения ответов на поставленные вопросы было проведен телефонный опрос потребителей </w:t>
      </w:r>
      <w:r>
        <w:rPr>
          <w:lang w:val="en-US"/>
        </w:rPr>
        <w:t>Pegasus</w:t>
      </w:r>
      <w:r>
        <w:t xml:space="preserve">, пришедших вследствие кампании продвижения на потребительском рынке. Всего согласие на опрос дало 113 человека, что составляет 74% от общего количество привлечённых за период кампании клиентов. Согласие или отказ от телефонного опроса получалось в момент передачи телефона </w:t>
      </w:r>
      <w:r>
        <w:rPr>
          <w:lang w:val="en-US"/>
        </w:rPr>
        <w:t>Pegasus</w:t>
      </w:r>
      <w:r w:rsidRPr="00C24D08">
        <w:t xml:space="preserve"> </w:t>
      </w:r>
      <w:r>
        <w:t>в руки потребителя. В случае согласия на проведение опроса, клиенту совершался звонок из отдела маркетинга компании-продавца спустя не менее двух недель с момента приобретения телефона клиентом.</w:t>
      </w:r>
    </w:p>
    <w:p w:rsidR="00BD56C9" w:rsidRDefault="00BD56C9" w:rsidP="00BD56C9">
      <w:r>
        <w:t>Шаблон анкеты, заполняемой на каждого респондента, представлен в приложении 3. В результате телефонного опроса исследователи получили следующие результаты</w:t>
      </w:r>
      <w:r w:rsidRPr="00066448">
        <w:t xml:space="preserve"> (</w:t>
      </w:r>
      <w:r>
        <w:t xml:space="preserve">таблица </w:t>
      </w:r>
      <w:r w:rsidR="00583EEC">
        <w:t>19</w:t>
      </w:r>
      <w:r w:rsidRPr="00066448">
        <w:t>)</w:t>
      </w:r>
      <w:r>
        <w:t>.</w:t>
      </w:r>
    </w:p>
    <w:p w:rsidR="00583EEC" w:rsidRDefault="00583EEC" w:rsidP="00583EEC">
      <w:r>
        <w:t>В</w:t>
      </w:r>
      <w:r w:rsidRPr="003E5082">
        <w:t>ыяснено, что 81% респондентов относятся к возрастной группе 30-50 лет, при этом 5% покупателей младше 30 лет. Это говорит о том, что в целом покупатели соответствуют возрасту намеченной исследователями целевой аудитории (35-50 лет), однако имеет смысл в дальнейшем расширить её границы до 30-50 лет.  Что касается, пола покупателей, то</w:t>
      </w:r>
      <w:r>
        <w:t>,</w:t>
      </w:r>
      <w:r w:rsidRPr="003E5082">
        <w:t xml:space="preserve"> как и предполагалось</w:t>
      </w:r>
      <w:r>
        <w:t xml:space="preserve"> исследователями</w:t>
      </w:r>
      <w:r w:rsidRPr="003E5082">
        <w:t>, абсолютное большинство покупателей – мужчины (87% респондентов).</w:t>
      </w:r>
      <w:r>
        <w:t xml:space="preserve"> </w:t>
      </w:r>
    </w:p>
    <w:p w:rsidR="00BD56C9" w:rsidRDefault="00BD56C9" w:rsidP="00BD56C9">
      <w:pPr>
        <w:jc w:val="right"/>
        <w:rPr>
          <w:rFonts w:cs="Times New Roman"/>
          <w:szCs w:val="28"/>
        </w:rPr>
      </w:pPr>
      <w:r>
        <w:rPr>
          <w:rFonts w:cs="Times New Roman"/>
          <w:szCs w:val="28"/>
        </w:rPr>
        <w:lastRenderedPageBreak/>
        <w:t xml:space="preserve">Таблица </w:t>
      </w:r>
      <w:r w:rsidR="00583EEC">
        <w:rPr>
          <w:rFonts w:cs="Times New Roman"/>
          <w:szCs w:val="28"/>
        </w:rPr>
        <w:t>19</w:t>
      </w:r>
    </w:p>
    <w:p w:rsidR="00BD56C9" w:rsidRPr="00B627BE" w:rsidRDefault="00BD56C9" w:rsidP="00BD56C9">
      <w:pPr>
        <w:jc w:val="center"/>
        <w:rPr>
          <w:rFonts w:cs="Times New Roman"/>
          <w:b/>
          <w:szCs w:val="28"/>
        </w:rPr>
      </w:pPr>
      <w:r w:rsidRPr="00B627BE">
        <w:rPr>
          <w:rFonts w:cs="Times New Roman"/>
          <w:b/>
          <w:szCs w:val="28"/>
        </w:rPr>
        <w:t xml:space="preserve">Сводка ответов по телефонному опросу покупателей </w:t>
      </w:r>
      <w:r w:rsidRPr="00B627BE">
        <w:rPr>
          <w:rFonts w:cs="Times New Roman"/>
          <w:b/>
          <w:szCs w:val="28"/>
          <w:lang w:val="en-US"/>
        </w:rPr>
        <w:t>Pegasus</w:t>
      </w:r>
    </w:p>
    <w:tbl>
      <w:tblPr>
        <w:tblStyle w:val="a7"/>
        <w:tblW w:w="5000" w:type="pct"/>
        <w:tblLayout w:type="fixed"/>
        <w:tblLook w:val="04A0" w:firstRow="1" w:lastRow="0" w:firstColumn="1" w:lastColumn="0" w:noHBand="0" w:noVBand="1"/>
      </w:tblPr>
      <w:tblGrid>
        <w:gridCol w:w="392"/>
        <w:gridCol w:w="1417"/>
        <w:gridCol w:w="1421"/>
        <w:gridCol w:w="1271"/>
        <w:gridCol w:w="1311"/>
        <w:gridCol w:w="1709"/>
        <w:gridCol w:w="1387"/>
        <w:gridCol w:w="946"/>
      </w:tblGrid>
      <w:tr w:rsidR="00BD56C9" w:rsidRPr="00FE701E" w:rsidTr="00BD56C9">
        <w:trPr>
          <w:trHeight w:val="288"/>
        </w:trPr>
        <w:tc>
          <w:tcPr>
            <w:tcW w:w="199" w:type="pct"/>
            <w:noWrap/>
            <w:hideMark/>
          </w:tcPr>
          <w:p w:rsidR="00BD56C9" w:rsidRPr="00FE701E" w:rsidRDefault="00BD56C9" w:rsidP="00BD56C9">
            <w:pPr>
              <w:ind w:right="-738" w:firstLine="9"/>
              <w:jc w:val="left"/>
              <w:rPr>
                <w:rFonts w:eastAsia="Times New Roman" w:cs="Times New Roman"/>
                <w:color w:val="000000"/>
                <w:sz w:val="24"/>
                <w:szCs w:val="24"/>
              </w:rPr>
            </w:pPr>
            <w:r w:rsidRPr="00FE701E">
              <w:rPr>
                <w:rFonts w:eastAsia="Times New Roman" w:cs="Times New Roman"/>
                <w:color w:val="000000"/>
                <w:sz w:val="24"/>
                <w:szCs w:val="24"/>
              </w:rPr>
              <w:t> </w:t>
            </w:r>
          </w:p>
        </w:tc>
        <w:tc>
          <w:tcPr>
            <w:tcW w:w="719"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 </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2</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4</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6</w:t>
            </w:r>
          </w:p>
        </w:tc>
      </w:tr>
      <w:tr w:rsidR="00BD56C9" w:rsidRPr="00FE701E" w:rsidTr="00BD56C9">
        <w:trPr>
          <w:trHeight w:val="300"/>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 </w:t>
            </w:r>
          </w:p>
        </w:tc>
        <w:tc>
          <w:tcPr>
            <w:tcW w:w="719"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 </w:t>
            </w:r>
          </w:p>
        </w:tc>
        <w:tc>
          <w:tcPr>
            <w:tcW w:w="721" w:type="pct"/>
            <w:noWrap/>
            <w:hideMark/>
          </w:tcPr>
          <w:p w:rsidR="00BD56C9" w:rsidRPr="00FE701E" w:rsidRDefault="00BD56C9" w:rsidP="00BD56C9">
            <w:pPr>
              <w:ind w:firstLine="0"/>
              <w:jc w:val="center"/>
              <w:rPr>
                <w:rFonts w:eastAsia="Times New Roman" w:cs="Times New Roman"/>
                <w:bCs/>
                <w:color w:val="000000"/>
                <w:sz w:val="24"/>
                <w:szCs w:val="24"/>
              </w:rPr>
            </w:pPr>
            <w:r w:rsidRPr="00FE701E">
              <w:rPr>
                <w:rFonts w:eastAsia="Times New Roman" w:cs="Times New Roman"/>
                <w:bCs/>
                <w:color w:val="000000"/>
                <w:sz w:val="24"/>
                <w:szCs w:val="24"/>
              </w:rPr>
              <w:t>A</w:t>
            </w:r>
          </w:p>
        </w:tc>
        <w:tc>
          <w:tcPr>
            <w:tcW w:w="645" w:type="pct"/>
            <w:noWrap/>
            <w:hideMark/>
          </w:tcPr>
          <w:p w:rsidR="00BD56C9" w:rsidRPr="00FE701E" w:rsidRDefault="00BD56C9" w:rsidP="00BD56C9">
            <w:pPr>
              <w:ind w:firstLine="0"/>
              <w:jc w:val="center"/>
              <w:rPr>
                <w:rFonts w:eastAsia="Times New Roman" w:cs="Times New Roman"/>
                <w:bCs/>
                <w:color w:val="000000"/>
                <w:sz w:val="24"/>
                <w:szCs w:val="24"/>
              </w:rPr>
            </w:pPr>
            <w:r w:rsidRPr="00FE701E">
              <w:rPr>
                <w:rFonts w:eastAsia="Times New Roman" w:cs="Times New Roman"/>
                <w:bCs/>
                <w:color w:val="000000"/>
                <w:sz w:val="24"/>
                <w:szCs w:val="24"/>
              </w:rPr>
              <w:t>B</w:t>
            </w:r>
          </w:p>
        </w:tc>
        <w:tc>
          <w:tcPr>
            <w:tcW w:w="665" w:type="pct"/>
            <w:noWrap/>
            <w:hideMark/>
          </w:tcPr>
          <w:p w:rsidR="00BD56C9" w:rsidRPr="00FE701E" w:rsidRDefault="00BD56C9" w:rsidP="00BD56C9">
            <w:pPr>
              <w:ind w:firstLine="0"/>
              <w:jc w:val="center"/>
              <w:rPr>
                <w:rFonts w:eastAsia="Times New Roman" w:cs="Times New Roman"/>
                <w:bCs/>
                <w:color w:val="000000"/>
                <w:sz w:val="24"/>
                <w:szCs w:val="24"/>
              </w:rPr>
            </w:pPr>
            <w:r w:rsidRPr="00FE701E">
              <w:rPr>
                <w:rFonts w:eastAsia="Times New Roman" w:cs="Times New Roman"/>
                <w:bCs/>
                <w:color w:val="000000"/>
                <w:sz w:val="24"/>
                <w:szCs w:val="24"/>
              </w:rPr>
              <w:t>C</w:t>
            </w:r>
          </w:p>
        </w:tc>
        <w:tc>
          <w:tcPr>
            <w:tcW w:w="867" w:type="pct"/>
            <w:noWrap/>
            <w:hideMark/>
          </w:tcPr>
          <w:p w:rsidR="00BD56C9" w:rsidRPr="00FE701E" w:rsidRDefault="00BD56C9" w:rsidP="00BD56C9">
            <w:pPr>
              <w:ind w:firstLine="0"/>
              <w:jc w:val="center"/>
              <w:rPr>
                <w:rFonts w:eastAsia="Times New Roman" w:cs="Times New Roman"/>
                <w:bCs/>
                <w:color w:val="000000"/>
                <w:sz w:val="24"/>
                <w:szCs w:val="24"/>
              </w:rPr>
            </w:pPr>
            <w:r w:rsidRPr="00FE701E">
              <w:rPr>
                <w:rFonts w:eastAsia="Times New Roman" w:cs="Times New Roman"/>
                <w:bCs/>
                <w:color w:val="000000"/>
                <w:sz w:val="24"/>
                <w:szCs w:val="24"/>
              </w:rPr>
              <w:t>D</w:t>
            </w:r>
          </w:p>
        </w:tc>
        <w:tc>
          <w:tcPr>
            <w:tcW w:w="704" w:type="pct"/>
            <w:noWrap/>
            <w:hideMark/>
          </w:tcPr>
          <w:p w:rsidR="00BD56C9" w:rsidRPr="00FE701E" w:rsidRDefault="00BD56C9" w:rsidP="00BD56C9">
            <w:pPr>
              <w:ind w:firstLine="0"/>
              <w:jc w:val="center"/>
              <w:rPr>
                <w:rFonts w:eastAsia="Times New Roman" w:cs="Times New Roman"/>
                <w:bCs/>
                <w:color w:val="000000"/>
                <w:sz w:val="24"/>
                <w:szCs w:val="24"/>
              </w:rPr>
            </w:pPr>
            <w:r w:rsidRPr="00FE701E">
              <w:rPr>
                <w:rFonts w:eastAsia="Times New Roman" w:cs="Times New Roman"/>
                <w:bCs/>
                <w:color w:val="000000"/>
                <w:sz w:val="24"/>
                <w:szCs w:val="24"/>
              </w:rPr>
              <w:t>E</w:t>
            </w:r>
          </w:p>
        </w:tc>
        <w:tc>
          <w:tcPr>
            <w:tcW w:w="480" w:type="pct"/>
            <w:noWrap/>
            <w:hideMark/>
          </w:tcPr>
          <w:p w:rsidR="00BD56C9" w:rsidRPr="00FE701E" w:rsidRDefault="00BD56C9" w:rsidP="00BD56C9">
            <w:pPr>
              <w:ind w:firstLine="0"/>
              <w:jc w:val="center"/>
              <w:rPr>
                <w:rFonts w:eastAsia="Times New Roman" w:cs="Times New Roman"/>
                <w:bCs/>
                <w:color w:val="000000"/>
                <w:sz w:val="24"/>
                <w:szCs w:val="24"/>
              </w:rPr>
            </w:pPr>
            <w:r w:rsidRPr="00FE701E">
              <w:rPr>
                <w:rFonts w:eastAsia="Times New Roman" w:cs="Times New Roman"/>
                <w:bCs/>
                <w:color w:val="000000"/>
                <w:sz w:val="24"/>
                <w:szCs w:val="24"/>
              </w:rPr>
              <w:t>F</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1</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Возраст</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54</w:t>
            </w:r>
          </w:p>
        </w:tc>
        <w:tc>
          <w:tcPr>
            <w:tcW w:w="645" w:type="pct"/>
            <w:noWrap/>
            <w:hideMark/>
          </w:tcPr>
          <w:p w:rsidR="00BD56C9" w:rsidRPr="00FE701E" w:rsidRDefault="00BD56C9" w:rsidP="00BD56C9">
            <w:pPr>
              <w:ind w:firstLine="0"/>
              <w:jc w:val="center"/>
              <w:rPr>
                <w:rFonts w:eastAsia="Times New Roman" w:cs="Times New Roman"/>
                <w:color w:val="000000"/>
                <w:sz w:val="24"/>
                <w:szCs w:val="24"/>
                <w:lang w:val="en-US"/>
              </w:rPr>
            </w:pPr>
            <w:r w:rsidRPr="00FE701E">
              <w:rPr>
                <w:rFonts w:eastAsia="Times New Roman" w:cs="Times New Roman"/>
                <w:color w:val="000000"/>
                <w:sz w:val="24"/>
                <w:szCs w:val="24"/>
                <w:lang w:val="en-US"/>
              </w:rPr>
              <w:t>37</w:t>
            </w:r>
          </w:p>
        </w:tc>
        <w:tc>
          <w:tcPr>
            <w:tcW w:w="665" w:type="pct"/>
            <w:noWrap/>
            <w:hideMark/>
          </w:tcPr>
          <w:p w:rsidR="00BD56C9" w:rsidRPr="00FE701E" w:rsidRDefault="00BD56C9" w:rsidP="00BD56C9">
            <w:pPr>
              <w:ind w:firstLine="0"/>
              <w:jc w:val="center"/>
              <w:rPr>
                <w:rFonts w:eastAsia="Times New Roman" w:cs="Times New Roman"/>
                <w:color w:val="000000"/>
                <w:sz w:val="24"/>
                <w:szCs w:val="24"/>
                <w:lang w:val="en-US"/>
              </w:rPr>
            </w:pPr>
            <w:r w:rsidRPr="00FE701E">
              <w:rPr>
                <w:rFonts w:eastAsia="Times New Roman" w:cs="Times New Roman"/>
                <w:color w:val="000000"/>
                <w:sz w:val="24"/>
                <w:szCs w:val="24"/>
              </w:rPr>
              <w:t>1</w:t>
            </w:r>
            <w:r w:rsidRPr="00FE701E">
              <w:rPr>
                <w:rFonts w:eastAsia="Times New Roman" w:cs="Times New Roman"/>
                <w:color w:val="000000"/>
                <w:sz w:val="24"/>
                <w:szCs w:val="24"/>
                <w:lang w:val="en-US"/>
              </w:rPr>
              <w:t>7</w:t>
            </w:r>
          </w:p>
        </w:tc>
        <w:tc>
          <w:tcPr>
            <w:tcW w:w="867" w:type="pct"/>
            <w:noWrap/>
            <w:hideMark/>
          </w:tcPr>
          <w:p w:rsidR="00BD56C9" w:rsidRPr="00FE701E" w:rsidRDefault="00BD56C9" w:rsidP="00BD56C9">
            <w:pPr>
              <w:ind w:firstLine="0"/>
              <w:jc w:val="center"/>
              <w:rPr>
                <w:rFonts w:eastAsia="Times New Roman" w:cs="Times New Roman"/>
                <w:color w:val="000000"/>
                <w:sz w:val="24"/>
                <w:szCs w:val="24"/>
                <w:lang w:val="en-US"/>
              </w:rPr>
            </w:pPr>
            <w:r w:rsidRPr="00FE701E">
              <w:rPr>
                <w:rFonts w:eastAsia="Times New Roman" w:cs="Times New Roman"/>
                <w:color w:val="000000"/>
                <w:sz w:val="24"/>
                <w:szCs w:val="24"/>
                <w:lang w:val="en-US"/>
              </w:rPr>
              <w:t>5</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2</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Пол</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98</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15</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3</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Семья</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78</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35</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4</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Для кого</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71</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29</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7</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5</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Мотив</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86</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9</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13</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6</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Харак-ки</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59</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98</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0</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65</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16</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7</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Цвет</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56</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32</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15</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10</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288"/>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8</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Pr>
                <w:rFonts w:eastAsia="Times New Roman" w:cs="Times New Roman"/>
                <w:bCs/>
                <w:color w:val="000000"/>
                <w:sz w:val="24"/>
                <w:szCs w:val="24"/>
              </w:rPr>
              <w:t>*Описание</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53</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134</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37</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31</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19</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300"/>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9</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Удовл-ть</w:t>
            </w:r>
          </w:p>
        </w:tc>
        <w:tc>
          <w:tcPr>
            <w:tcW w:w="721"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55</w:t>
            </w:r>
          </w:p>
        </w:tc>
        <w:tc>
          <w:tcPr>
            <w:tcW w:w="64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32</w:t>
            </w:r>
          </w:p>
        </w:tc>
        <w:tc>
          <w:tcPr>
            <w:tcW w:w="665"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5</w:t>
            </w:r>
          </w:p>
        </w:tc>
        <w:tc>
          <w:tcPr>
            <w:tcW w:w="867"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3</w:t>
            </w:r>
          </w:p>
        </w:tc>
        <w:tc>
          <w:tcPr>
            <w:tcW w:w="704"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18</w:t>
            </w:r>
          </w:p>
        </w:tc>
        <w:tc>
          <w:tcPr>
            <w:tcW w:w="480" w:type="pct"/>
            <w:noWrap/>
            <w:hideMark/>
          </w:tcPr>
          <w:p w:rsidR="00BD56C9" w:rsidRPr="00FE701E" w:rsidRDefault="00BD56C9" w:rsidP="00BD56C9">
            <w:pPr>
              <w:ind w:firstLine="0"/>
              <w:jc w:val="center"/>
              <w:rPr>
                <w:rFonts w:eastAsia="Times New Roman" w:cs="Times New Roman"/>
                <w:color w:val="000000"/>
                <w:sz w:val="24"/>
                <w:szCs w:val="24"/>
              </w:rPr>
            </w:pPr>
            <w:r w:rsidRPr="00FE701E">
              <w:rPr>
                <w:rFonts w:eastAsia="Times New Roman" w:cs="Times New Roman"/>
                <w:color w:val="000000"/>
                <w:sz w:val="24"/>
                <w:szCs w:val="24"/>
              </w:rPr>
              <w:t>х</w:t>
            </w:r>
          </w:p>
        </w:tc>
      </w:tr>
      <w:tr w:rsidR="00BD56C9" w:rsidRPr="00FE701E" w:rsidTr="00BD56C9">
        <w:trPr>
          <w:trHeight w:val="300"/>
        </w:trPr>
        <w:tc>
          <w:tcPr>
            <w:tcW w:w="199" w:type="pct"/>
            <w:noWrap/>
            <w:hideMark/>
          </w:tcPr>
          <w:p w:rsidR="00BD56C9" w:rsidRPr="00FE701E" w:rsidRDefault="00BD56C9" w:rsidP="00BD56C9">
            <w:pPr>
              <w:ind w:firstLine="9"/>
              <w:jc w:val="left"/>
              <w:rPr>
                <w:rFonts w:eastAsia="Times New Roman" w:cs="Times New Roman"/>
                <w:color w:val="000000"/>
                <w:sz w:val="24"/>
                <w:szCs w:val="24"/>
              </w:rPr>
            </w:pPr>
            <w:r w:rsidRPr="00FE701E">
              <w:rPr>
                <w:rFonts w:eastAsia="Times New Roman" w:cs="Times New Roman"/>
                <w:color w:val="000000"/>
                <w:sz w:val="24"/>
                <w:szCs w:val="24"/>
              </w:rPr>
              <w:t> </w:t>
            </w:r>
          </w:p>
        </w:tc>
        <w:tc>
          <w:tcPr>
            <w:tcW w:w="719" w:type="pct"/>
            <w:noWrap/>
            <w:hideMark/>
          </w:tcPr>
          <w:p w:rsidR="00BD56C9" w:rsidRPr="00FE701E" w:rsidRDefault="00BD56C9" w:rsidP="00BD56C9">
            <w:pPr>
              <w:ind w:firstLine="0"/>
              <w:rPr>
                <w:rFonts w:eastAsia="Times New Roman" w:cs="Times New Roman"/>
                <w:bCs/>
                <w:color w:val="000000"/>
                <w:sz w:val="24"/>
                <w:szCs w:val="24"/>
              </w:rPr>
            </w:pPr>
            <w:r w:rsidRPr="00FE701E">
              <w:rPr>
                <w:rFonts w:eastAsia="Times New Roman" w:cs="Times New Roman"/>
                <w:bCs/>
                <w:color w:val="000000"/>
                <w:sz w:val="24"/>
                <w:szCs w:val="24"/>
              </w:rPr>
              <w:t>*Описа-ние</w:t>
            </w:r>
          </w:p>
        </w:tc>
        <w:tc>
          <w:tcPr>
            <w:tcW w:w="721"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Продуман-ный</w:t>
            </w:r>
          </w:p>
        </w:tc>
        <w:tc>
          <w:tcPr>
            <w:tcW w:w="645"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Надёж-ный</w:t>
            </w:r>
          </w:p>
        </w:tc>
        <w:tc>
          <w:tcPr>
            <w:tcW w:w="665"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Искрен-ний</w:t>
            </w:r>
          </w:p>
        </w:tc>
        <w:tc>
          <w:tcPr>
            <w:tcW w:w="867"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Ответствен-ный</w:t>
            </w:r>
          </w:p>
        </w:tc>
        <w:tc>
          <w:tcPr>
            <w:tcW w:w="704"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Необыч-ный</w:t>
            </w:r>
          </w:p>
        </w:tc>
        <w:tc>
          <w:tcPr>
            <w:tcW w:w="480" w:type="pct"/>
            <w:noWrap/>
            <w:hideMark/>
          </w:tcPr>
          <w:p w:rsidR="00BD56C9" w:rsidRPr="00FE701E" w:rsidRDefault="00BD56C9" w:rsidP="00BD56C9">
            <w:pPr>
              <w:ind w:firstLine="0"/>
              <w:rPr>
                <w:rFonts w:eastAsia="Times New Roman" w:cs="Times New Roman"/>
                <w:color w:val="000000"/>
                <w:sz w:val="24"/>
                <w:szCs w:val="24"/>
              </w:rPr>
            </w:pPr>
            <w:r w:rsidRPr="00FE701E">
              <w:rPr>
                <w:rFonts w:eastAsia="Times New Roman" w:cs="Times New Roman"/>
                <w:color w:val="000000"/>
                <w:sz w:val="24"/>
                <w:szCs w:val="24"/>
              </w:rPr>
              <w:t>Дру-гое</w:t>
            </w:r>
          </w:p>
        </w:tc>
      </w:tr>
    </w:tbl>
    <w:p w:rsidR="00BD56C9" w:rsidRPr="00C24D08" w:rsidRDefault="00BD56C9" w:rsidP="00BD56C9">
      <w:pPr>
        <w:rPr>
          <w:rFonts w:cs="Times New Roman"/>
          <w:szCs w:val="28"/>
        </w:rPr>
      </w:pPr>
    </w:p>
    <w:p w:rsidR="00BD56C9" w:rsidRPr="00BD1482" w:rsidRDefault="00BD56C9" w:rsidP="00BD56C9">
      <w:r>
        <w:t xml:space="preserve">Разрез по семейному положению покупателей показал, что 70% респондентов состоят в браке и только 30% респондентов имеют статус </w:t>
      </w:r>
      <w:r w:rsidRPr="002A29CD">
        <w:t>“</w:t>
      </w:r>
      <w:r>
        <w:t>холост</w:t>
      </w:r>
      <w:r w:rsidRPr="002A29CD">
        <w:t>”</w:t>
      </w:r>
      <w:r>
        <w:t xml:space="preserve">. Данный факт также соответствует прогнозируемому результату. </w:t>
      </w:r>
    </w:p>
    <w:p w:rsidR="00BD56C9" w:rsidRPr="00BD1482" w:rsidRDefault="00BD56C9" w:rsidP="00BD56C9">
      <w:r>
        <w:t xml:space="preserve">Кроме того, 95% респондентов подтвердили, что приобретают </w:t>
      </w:r>
      <w:r>
        <w:rPr>
          <w:lang w:val="en-US"/>
        </w:rPr>
        <w:t>Pegasus</w:t>
      </w:r>
      <w:r w:rsidRPr="002A29CD">
        <w:t xml:space="preserve"> </w:t>
      </w:r>
      <w:r>
        <w:t xml:space="preserve"> не для себя, а для членов своих семей:66% для детей, 27% для супругов и 7% для родителей. Данные результаты соответствуют результатам, полученным при первичном опросе потребителей </w:t>
      </w:r>
      <w:r>
        <w:rPr>
          <w:lang w:val="en-US"/>
        </w:rPr>
        <w:t>Pegasus</w:t>
      </w:r>
      <w:r w:rsidRPr="002A29CD">
        <w:t>.</w:t>
      </w:r>
    </w:p>
    <w:p w:rsidR="00BD56C9" w:rsidRPr="00FE7814" w:rsidRDefault="00BD56C9" w:rsidP="00BD56C9">
      <w:r w:rsidRPr="00FE7814">
        <w:t xml:space="preserve">Главный мотив покупки также подтвердился в результате опроса – 76% респондентов приобрели </w:t>
      </w:r>
      <w:r w:rsidRPr="00FE7814">
        <w:rPr>
          <w:lang w:val="en-US"/>
        </w:rPr>
        <w:t>Pegasus</w:t>
      </w:r>
      <w:r w:rsidRPr="00FE7814">
        <w:t xml:space="preserve"> благодаря наличию у последнего возможности контроля передвижения объекта. При этом наиболее востребованным функциями </w:t>
      </w:r>
      <w:r w:rsidRPr="00FE7814">
        <w:rPr>
          <w:lang w:val="en-US"/>
        </w:rPr>
        <w:t>Pegasus</w:t>
      </w:r>
      <w:r w:rsidRPr="00FE7814">
        <w:t xml:space="preserve">  стали гарантия 15 лет (отметили 52% респондентов), наличие функций слежения (80%) и промышленное исполнение (58%), что также соответствует спроектированному позиционированию телефона </w:t>
      </w:r>
      <w:r w:rsidRPr="00FE7814">
        <w:rPr>
          <w:lang w:val="en-US"/>
        </w:rPr>
        <w:t>Pegasus</w:t>
      </w:r>
      <w:r w:rsidRPr="00FE7814">
        <w:t>.</w:t>
      </w:r>
    </w:p>
    <w:p w:rsidR="00BD56C9" w:rsidRPr="00FE7814" w:rsidRDefault="00A25BBD" w:rsidP="00BD56C9">
      <w:r>
        <w:t>Ответы на в</w:t>
      </w:r>
      <w:r w:rsidR="00BD56C9" w:rsidRPr="00FE7814">
        <w:t xml:space="preserve">опрос об ассоциируемом цвете </w:t>
      </w:r>
      <w:r w:rsidR="00BD56C9" w:rsidRPr="00FE7814">
        <w:rPr>
          <w:lang w:val="en-US"/>
        </w:rPr>
        <w:t>c</w:t>
      </w:r>
      <w:r w:rsidR="00BD56C9" w:rsidRPr="00FE7814">
        <w:t xml:space="preserve"> телефон</w:t>
      </w:r>
      <w:r>
        <w:t>ом</w:t>
      </w:r>
      <w:r w:rsidR="00BD56C9" w:rsidRPr="00FE7814">
        <w:t xml:space="preserve">  </w:t>
      </w:r>
      <w:r w:rsidR="00BD56C9" w:rsidRPr="00FE7814">
        <w:rPr>
          <w:lang w:val="en-US"/>
        </w:rPr>
        <w:t>Pegasus</w:t>
      </w:r>
      <w:r w:rsidR="00BD56C9" w:rsidRPr="00FE7814">
        <w:t xml:space="preserve"> показал</w:t>
      </w:r>
      <w:r>
        <w:t>и</w:t>
      </w:r>
      <w:r w:rsidR="00BD56C9" w:rsidRPr="00FE7814">
        <w:t xml:space="preserve">, что в сознании потребителей телефон ассоциируется с оранжевым/рыжим цветом (у 78% респондентов). Это говорит о том, что внешняя отличительная черта </w:t>
      </w:r>
      <w:r w:rsidR="00BD56C9" w:rsidRPr="00FE7814">
        <w:rPr>
          <w:lang w:val="en-US"/>
        </w:rPr>
        <w:t>Pegasus</w:t>
      </w:r>
      <w:r w:rsidR="00BD56C9" w:rsidRPr="00FE7814">
        <w:t xml:space="preserve"> отложилась в сознании потребителей.</w:t>
      </w:r>
    </w:p>
    <w:p w:rsidR="00BD56C9" w:rsidRPr="00FE7814" w:rsidRDefault="00BD56C9" w:rsidP="00BD56C9">
      <w:r w:rsidRPr="00FE7814">
        <w:t xml:space="preserve">Если описывать </w:t>
      </w:r>
      <w:r w:rsidR="00A25BBD">
        <w:rPr>
          <w:lang w:val="en-US"/>
        </w:rPr>
        <w:t>Pegasus</w:t>
      </w:r>
      <w:r w:rsidRPr="00FE7814">
        <w:t xml:space="preserve"> прилагательными, то получается следующий образ, по мнению респондентов.</w:t>
      </w:r>
      <w:r>
        <w:t xml:space="preserve"> </w:t>
      </w:r>
      <w:r w:rsidR="00A25BBD" w:rsidRPr="00A25BBD">
        <w:t xml:space="preserve"> </w:t>
      </w:r>
      <w:r w:rsidR="00A25BBD">
        <w:t>Мобильный т</w:t>
      </w:r>
      <w:r w:rsidRPr="00FE7814">
        <w:t xml:space="preserve">елефон </w:t>
      </w:r>
      <w:r w:rsidRPr="00FE7814">
        <w:rPr>
          <w:lang w:val="en-US"/>
        </w:rPr>
        <w:t>Pegasus</w:t>
      </w:r>
      <w:r w:rsidRPr="00FE7814">
        <w:t xml:space="preserve"> – продуманный, </w:t>
      </w:r>
      <w:r w:rsidRPr="00FE7814">
        <w:lastRenderedPageBreak/>
        <w:t xml:space="preserve">надёжный, искренний, ответственный, необычный.  Полученное описание полностью соответствует ценностям, заложенным в адаптированный для регионального рынка </w:t>
      </w:r>
      <w:r w:rsidRPr="00FE7814">
        <w:rPr>
          <w:lang w:val="en-US"/>
        </w:rPr>
        <w:t>B</w:t>
      </w:r>
      <w:r w:rsidRPr="00FE7814">
        <w:t>2</w:t>
      </w:r>
      <w:r w:rsidRPr="00FE7814">
        <w:rPr>
          <w:lang w:val="en-US"/>
        </w:rPr>
        <w:t>C</w:t>
      </w:r>
      <w:r w:rsidRPr="00FE7814">
        <w:t xml:space="preserve"> бренд. </w:t>
      </w:r>
    </w:p>
    <w:p w:rsidR="00BD56C9" w:rsidRPr="00FE7814" w:rsidRDefault="00BD56C9" w:rsidP="00BD56C9">
      <w:r w:rsidRPr="00FE7814">
        <w:t xml:space="preserve">Последний вопрос, касающийся удовлетворённости клиентов, дал следующие результаты. Большинство, 77% покупателей довольны эксплуатацией </w:t>
      </w:r>
      <w:r w:rsidRPr="00FE7814">
        <w:rPr>
          <w:lang w:val="en-US"/>
        </w:rPr>
        <w:t>Pegasus</w:t>
      </w:r>
      <w:r w:rsidRPr="00FE7814">
        <w:t xml:space="preserve"> (49% отметили, что </w:t>
      </w:r>
      <w:r w:rsidRPr="00FE7814">
        <w:rPr>
          <w:lang w:val="en-US"/>
        </w:rPr>
        <w:t>Pegasus</w:t>
      </w:r>
      <w:r w:rsidRPr="00FE7814">
        <w:t xml:space="preserve"> в полной мере оправдал их ожидания и 28% указали, что ожиданий оправданы в большей степени). Не довольными остались  7% покупателей. При этом 16% затруднились с ответом.</w:t>
      </w:r>
    </w:p>
    <w:p w:rsidR="00BD56C9" w:rsidRPr="00FE7814" w:rsidRDefault="00BD56C9" w:rsidP="00BD56C9">
      <w:r w:rsidRPr="00FE7814">
        <w:t xml:space="preserve">Таким образом, исследование спроектированного бренда на потребительский рынок показало, что бренд </w:t>
      </w:r>
      <w:r w:rsidRPr="00FE7814">
        <w:rPr>
          <w:lang w:val="en-US"/>
        </w:rPr>
        <w:t>Pegasus</w:t>
      </w:r>
      <w:r w:rsidRPr="00FE7814">
        <w:t xml:space="preserve"> соответствует заложенным в него ценностям. Потребители приняли </w:t>
      </w:r>
      <w:r w:rsidRPr="00FE7814">
        <w:rPr>
          <w:lang w:val="en-US"/>
        </w:rPr>
        <w:t>Pegasus</w:t>
      </w:r>
      <w:r w:rsidRPr="00FE7814">
        <w:t xml:space="preserve"> и оценили его по достоинству. </w:t>
      </w:r>
    </w:p>
    <w:p w:rsidR="00B40EA5" w:rsidRDefault="00BD56C9" w:rsidP="00B40EA5">
      <w:r w:rsidRPr="00FE7814">
        <w:t xml:space="preserve">Исследователи получили ответы на поставленные вопросы. А именно, у целевой группы потребителей сформированы мнения, знания, отношения, ассоциируемые с продуктом </w:t>
      </w:r>
      <w:r w:rsidRPr="00FE7814">
        <w:rPr>
          <w:lang w:val="en-US"/>
        </w:rPr>
        <w:t>Pegasus</w:t>
      </w:r>
      <w:r w:rsidRPr="00FE7814">
        <w:t xml:space="preserve">,  которые рассматриваются компанией как ключевые (согласно ДНК-бренда). А также, мнения и знания, ассоциируемые с продуктом </w:t>
      </w:r>
      <w:r w:rsidRPr="00FE7814">
        <w:rPr>
          <w:lang w:val="en-US"/>
        </w:rPr>
        <w:t>Pegasus</w:t>
      </w:r>
      <w:r w:rsidRPr="00FE7814">
        <w:t xml:space="preserve">, которые рассматриваются компанией как ключевые, являются основными причинами приобретения </w:t>
      </w:r>
      <w:r w:rsidRPr="00FE7814">
        <w:rPr>
          <w:lang w:val="en-US"/>
        </w:rPr>
        <w:t>Pegasus</w:t>
      </w:r>
      <w:r w:rsidRPr="00FE7814">
        <w:t>.</w:t>
      </w:r>
      <w:r w:rsidR="00B40EA5">
        <w:t xml:space="preserve"> </w:t>
      </w:r>
    </w:p>
    <w:p w:rsidR="00BD56C9" w:rsidRPr="00FE7814" w:rsidRDefault="00BC4947" w:rsidP="00B40EA5">
      <w:r>
        <w:t>Вследствие чего, а</w:t>
      </w:r>
      <w:r w:rsidR="00D005E6">
        <w:t>вторы</w:t>
      </w:r>
      <w:r w:rsidR="00BD56C9" w:rsidRPr="00FE7814">
        <w:t xml:space="preserve"> приходят к выводу, что </w:t>
      </w:r>
      <w:r w:rsidR="00D005E6">
        <w:t xml:space="preserve">на основе данных, полученных в результате проведённого эмпирического исследования, возможно формирование результативного подхода к адаптации </w:t>
      </w:r>
      <w:r w:rsidR="00D005E6">
        <w:rPr>
          <w:lang w:val="en-US"/>
        </w:rPr>
        <w:t>B</w:t>
      </w:r>
      <w:r w:rsidR="00D005E6" w:rsidRPr="00D005E6">
        <w:t>2</w:t>
      </w:r>
      <w:r w:rsidR="00D005E6">
        <w:rPr>
          <w:lang w:val="en-US"/>
        </w:rPr>
        <w:t>B</w:t>
      </w:r>
      <w:r w:rsidR="00D005E6" w:rsidRPr="00D005E6">
        <w:t xml:space="preserve"> </w:t>
      </w:r>
      <w:r w:rsidR="00D005E6">
        <w:t xml:space="preserve">бренда </w:t>
      </w:r>
      <w:r>
        <w:t>для</w:t>
      </w:r>
      <w:r w:rsidR="00D005E6">
        <w:t xml:space="preserve"> регионально</w:t>
      </w:r>
      <w:r>
        <w:t>го</w:t>
      </w:r>
      <w:r w:rsidR="00D005E6">
        <w:t xml:space="preserve"> потребительско</w:t>
      </w:r>
      <w:r>
        <w:t>го</w:t>
      </w:r>
      <w:r w:rsidR="00D005E6">
        <w:t xml:space="preserve"> рынк</w:t>
      </w:r>
      <w:r>
        <w:t>а</w:t>
      </w:r>
      <w:r w:rsidR="00D005E6">
        <w:t>.</w:t>
      </w:r>
      <w:r w:rsidR="00BD56C9" w:rsidRPr="00FE7814">
        <w:t xml:space="preserve"> </w:t>
      </w:r>
    </w:p>
    <w:p w:rsidR="005E383F" w:rsidRDefault="005E383F">
      <w:pPr>
        <w:ind w:firstLine="709"/>
        <w:rPr>
          <w:rFonts w:eastAsiaTheme="majorEastAsia" w:cstheme="majorBidi"/>
          <w:b/>
          <w:bCs/>
          <w:szCs w:val="28"/>
        </w:rPr>
      </w:pPr>
      <w:r>
        <w:br w:type="page"/>
      </w:r>
    </w:p>
    <w:p w:rsidR="00FC5DE1" w:rsidRPr="00987F42" w:rsidRDefault="00FC5DE1" w:rsidP="00B40EA5">
      <w:pPr>
        <w:pStyle w:val="1"/>
        <w:spacing w:after="600"/>
        <w:jc w:val="center"/>
      </w:pPr>
      <w:bookmarkStart w:id="23" w:name="_Toc357090287"/>
      <w:r w:rsidRPr="009031C1">
        <w:lastRenderedPageBreak/>
        <w:t xml:space="preserve">Глава 3. </w:t>
      </w:r>
      <w:r>
        <w:t xml:space="preserve">Разработка </w:t>
      </w:r>
      <w:r w:rsidR="008D2786">
        <w:t>подхода к</w:t>
      </w:r>
      <w:r>
        <w:t xml:space="preserve"> адаптации </w:t>
      </w:r>
      <w:r>
        <w:rPr>
          <w:lang w:val="en-US"/>
        </w:rPr>
        <w:t>B</w:t>
      </w:r>
      <w:r w:rsidRPr="009031C1">
        <w:t>2</w:t>
      </w:r>
      <w:r>
        <w:rPr>
          <w:lang w:val="en-US"/>
        </w:rPr>
        <w:t>B</w:t>
      </w:r>
      <w:r w:rsidRPr="009031C1">
        <w:t xml:space="preserve"> </w:t>
      </w:r>
      <w:r w:rsidR="00CA2BF6">
        <w:t>бренда для</w:t>
      </w:r>
      <w:r>
        <w:t xml:space="preserve"> регионально</w:t>
      </w:r>
      <w:r w:rsidR="00CA2BF6">
        <w:t>го</w:t>
      </w:r>
      <w:r>
        <w:t xml:space="preserve"> потребительско</w:t>
      </w:r>
      <w:r w:rsidR="00CA2BF6">
        <w:t>го</w:t>
      </w:r>
      <w:r>
        <w:t xml:space="preserve"> рынк</w:t>
      </w:r>
      <w:r w:rsidR="00CA2BF6">
        <w:t>а</w:t>
      </w:r>
      <w:bookmarkEnd w:id="16"/>
      <w:bookmarkEnd w:id="23"/>
    </w:p>
    <w:p w:rsidR="00D213D9" w:rsidRDefault="00D213D9" w:rsidP="00D213D9">
      <w:pPr>
        <w:pStyle w:val="2"/>
        <w:rPr>
          <w:noProof/>
        </w:rPr>
      </w:pPr>
      <w:bookmarkStart w:id="24" w:name="_Toc357090288"/>
      <w:r>
        <w:rPr>
          <w:noProof/>
        </w:rPr>
        <w:t>3.1 Этапы формируемого подхода</w:t>
      </w:r>
      <w:bookmarkEnd w:id="24"/>
    </w:p>
    <w:p w:rsidR="00FC5DE1" w:rsidRDefault="00FC5DE1" w:rsidP="00FC5DE1">
      <w:pPr>
        <w:rPr>
          <w:rFonts w:cs="Times New Roman"/>
          <w:noProof/>
          <w:color w:val="231F20"/>
          <w:szCs w:val="28"/>
        </w:rPr>
      </w:pPr>
      <w:r>
        <w:rPr>
          <w:rFonts w:cs="Times New Roman"/>
          <w:noProof/>
          <w:color w:val="231F20"/>
          <w:szCs w:val="28"/>
        </w:rPr>
        <w:t>Суть разрабатываемо</w:t>
      </w:r>
      <w:r w:rsidR="008D2786">
        <w:rPr>
          <w:rFonts w:cs="Times New Roman"/>
          <w:noProof/>
          <w:color w:val="231F20"/>
          <w:szCs w:val="28"/>
        </w:rPr>
        <w:t>го</w:t>
      </w:r>
      <w:r>
        <w:rPr>
          <w:rFonts w:cs="Times New Roman"/>
          <w:noProof/>
          <w:color w:val="231F20"/>
          <w:szCs w:val="28"/>
        </w:rPr>
        <w:t xml:space="preserve"> в данной главе </w:t>
      </w:r>
      <w:r w:rsidR="008D2786">
        <w:rPr>
          <w:rFonts w:cs="Times New Roman"/>
          <w:noProof/>
          <w:color w:val="231F20"/>
          <w:szCs w:val="28"/>
        </w:rPr>
        <w:t>подхода к</w:t>
      </w:r>
      <w:r>
        <w:rPr>
          <w:rFonts w:cs="Times New Roman"/>
          <w:noProof/>
          <w:color w:val="231F20"/>
          <w:szCs w:val="28"/>
        </w:rPr>
        <w:t xml:space="preserve"> адаптации </w:t>
      </w:r>
      <w:r>
        <w:rPr>
          <w:rFonts w:cs="Times New Roman"/>
          <w:noProof/>
          <w:color w:val="231F20"/>
          <w:szCs w:val="28"/>
          <w:lang w:val="en-US"/>
        </w:rPr>
        <w:t>B</w:t>
      </w:r>
      <w:r w:rsidRPr="00612244">
        <w:rPr>
          <w:rFonts w:cs="Times New Roman"/>
          <w:noProof/>
          <w:color w:val="231F20"/>
          <w:szCs w:val="28"/>
        </w:rPr>
        <w:t>2</w:t>
      </w:r>
      <w:r>
        <w:rPr>
          <w:rFonts w:cs="Times New Roman"/>
          <w:noProof/>
          <w:color w:val="231F20"/>
          <w:szCs w:val="28"/>
          <w:lang w:val="en-US"/>
        </w:rPr>
        <w:t>B</w:t>
      </w:r>
      <w:r w:rsidRPr="00612244">
        <w:rPr>
          <w:rFonts w:cs="Times New Roman"/>
          <w:noProof/>
          <w:color w:val="231F20"/>
          <w:szCs w:val="28"/>
        </w:rPr>
        <w:t xml:space="preserve"> </w:t>
      </w:r>
      <w:r>
        <w:rPr>
          <w:rFonts w:cs="Times New Roman"/>
          <w:noProof/>
          <w:color w:val="231F20"/>
          <w:szCs w:val="28"/>
        </w:rPr>
        <w:t xml:space="preserve">бренда к региональному потребительскому рынку сводится к перестраиванию отношения целевой В2С аудитории к </w:t>
      </w:r>
      <w:r>
        <w:rPr>
          <w:rFonts w:cs="Times New Roman"/>
          <w:noProof/>
          <w:color w:val="231F20"/>
          <w:szCs w:val="28"/>
          <w:lang w:val="en-US"/>
        </w:rPr>
        <w:t>B</w:t>
      </w:r>
      <w:r w:rsidRPr="00612244">
        <w:rPr>
          <w:rFonts w:cs="Times New Roman"/>
          <w:noProof/>
          <w:color w:val="231F20"/>
          <w:szCs w:val="28"/>
        </w:rPr>
        <w:t>2</w:t>
      </w:r>
      <w:r>
        <w:rPr>
          <w:rFonts w:cs="Times New Roman"/>
          <w:noProof/>
          <w:color w:val="231F20"/>
          <w:szCs w:val="28"/>
          <w:lang w:val="en-US"/>
        </w:rPr>
        <w:t>B</w:t>
      </w:r>
      <w:r w:rsidRPr="00612244">
        <w:rPr>
          <w:rFonts w:cs="Times New Roman"/>
          <w:noProof/>
          <w:color w:val="231F20"/>
          <w:szCs w:val="28"/>
        </w:rPr>
        <w:t xml:space="preserve"> </w:t>
      </w:r>
      <w:r>
        <w:rPr>
          <w:rFonts w:cs="Times New Roman"/>
          <w:noProof/>
          <w:color w:val="231F20"/>
          <w:szCs w:val="28"/>
        </w:rPr>
        <w:t xml:space="preserve">продукту. Для этого авторы предлагают разложить </w:t>
      </w:r>
      <w:r>
        <w:rPr>
          <w:rFonts w:cs="Times New Roman"/>
          <w:noProof/>
          <w:color w:val="231F20"/>
          <w:szCs w:val="28"/>
          <w:lang w:val="en-US"/>
        </w:rPr>
        <w:t>B</w:t>
      </w:r>
      <w:r w:rsidRPr="00D46164">
        <w:rPr>
          <w:rFonts w:cs="Times New Roman"/>
          <w:noProof/>
          <w:color w:val="231F20"/>
          <w:szCs w:val="28"/>
        </w:rPr>
        <w:t>2</w:t>
      </w:r>
      <w:r>
        <w:rPr>
          <w:rFonts w:cs="Times New Roman"/>
          <w:noProof/>
          <w:color w:val="231F20"/>
          <w:szCs w:val="28"/>
          <w:lang w:val="en-US"/>
        </w:rPr>
        <w:t>B</w:t>
      </w:r>
      <w:r w:rsidRPr="00D46164">
        <w:rPr>
          <w:rFonts w:cs="Times New Roman"/>
          <w:noProof/>
          <w:color w:val="231F20"/>
          <w:szCs w:val="28"/>
        </w:rPr>
        <w:t xml:space="preserve"> </w:t>
      </w:r>
      <w:r>
        <w:rPr>
          <w:rFonts w:cs="Times New Roman"/>
          <w:noProof/>
          <w:color w:val="231F20"/>
          <w:szCs w:val="28"/>
        </w:rPr>
        <w:t xml:space="preserve">бренд на элементы (согласно ДНК-бренда), проанализировать полученные элементы на предмет необходимости, востребованности и заинтересованности аудиторией на </w:t>
      </w:r>
      <w:r>
        <w:rPr>
          <w:rFonts w:cs="Times New Roman"/>
          <w:noProof/>
          <w:color w:val="231F20"/>
          <w:szCs w:val="28"/>
          <w:lang w:val="en-US"/>
        </w:rPr>
        <w:t>B</w:t>
      </w:r>
      <w:r w:rsidRPr="004651F2">
        <w:rPr>
          <w:rFonts w:cs="Times New Roman"/>
          <w:noProof/>
          <w:color w:val="231F20"/>
          <w:szCs w:val="28"/>
        </w:rPr>
        <w:t>2</w:t>
      </w:r>
      <w:r>
        <w:rPr>
          <w:rFonts w:cs="Times New Roman"/>
          <w:noProof/>
          <w:color w:val="231F20"/>
          <w:szCs w:val="28"/>
          <w:lang w:val="en-US"/>
        </w:rPr>
        <w:t>C</w:t>
      </w:r>
      <w:r w:rsidRPr="004651F2">
        <w:rPr>
          <w:rFonts w:cs="Times New Roman"/>
          <w:noProof/>
          <w:color w:val="231F20"/>
          <w:szCs w:val="28"/>
        </w:rPr>
        <w:t xml:space="preserve"> </w:t>
      </w:r>
      <w:r>
        <w:rPr>
          <w:rFonts w:cs="Times New Roman"/>
          <w:noProof/>
          <w:color w:val="231F20"/>
          <w:szCs w:val="28"/>
        </w:rPr>
        <w:t xml:space="preserve">рынке, после чего перекомпановать и представить существующие элементы так, чтобы пробудить интерес к </w:t>
      </w:r>
      <w:r>
        <w:rPr>
          <w:rFonts w:cs="Times New Roman"/>
          <w:noProof/>
          <w:color w:val="231F20"/>
          <w:szCs w:val="28"/>
          <w:lang w:val="en-US"/>
        </w:rPr>
        <w:t>B</w:t>
      </w:r>
      <w:r w:rsidRPr="00547D15">
        <w:rPr>
          <w:rFonts w:cs="Times New Roman"/>
          <w:noProof/>
          <w:color w:val="231F20"/>
          <w:szCs w:val="28"/>
        </w:rPr>
        <w:t>2</w:t>
      </w:r>
      <w:r>
        <w:rPr>
          <w:rFonts w:cs="Times New Roman"/>
          <w:noProof/>
          <w:color w:val="231F20"/>
          <w:szCs w:val="28"/>
          <w:lang w:val="en-US"/>
        </w:rPr>
        <w:t>B</w:t>
      </w:r>
      <w:r>
        <w:rPr>
          <w:rFonts w:cs="Times New Roman"/>
          <w:noProof/>
          <w:color w:val="231F20"/>
          <w:szCs w:val="28"/>
        </w:rPr>
        <w:t xml:space="preserve"> продукту целевой аудитории потребительского рынка.</w:t>
      </w:r>
    </w:p>
    <w:p w:rsidR="00FC5DE1" w:rsidRDefault="00E33A07" w:rsidP="00FC5DE1">
      <w:pPr>
        <w:rPr>
          <w:rFonts w:cs="Times New Roman"/>
          <w:noProof/>
          <w:color w:val="231F20"/>
          <w:szCs w:val="28"/>
        </w:rPr>
      </w:pPr>
      <w:r>
        <w:rPr>
          <w:rFonts w:cs="Times New Roman"/>
          <w:noProof/>
          <w:color w:val="231F20"/>
          <w:szCs w:val="28"/>
        </w:rPr>
        <w:t>Разрабатываемый</w:t>
      </w:r>
      <w:r w:rsidR="00FC5DE1" w:rsidRPr="00A94785">
        <w:rPr>
          <w:rFonts w:cs="Times New Roman"/>
          <w:noProof/>
          <w:color w:val="231F20"/>
          <w:szCs w:val="28"/>
        </w:rPr>
        <w:t xml:space="preserve"> </w:t>
      </w:r>
      <w:r>
        <w:rPr>
          <w:rFonts w:cs="Times New Roman"/>
          <w:noProof/>
          <w:color w:val="231F20"/>
          <w:szCs w:val="28"/>
        </w:rPr>
        <w:t>подход</w:t>
      </w:r>
      <w:r w:rsidR="00FC5DE1" w:rsidRPr="00A94785">
        <w:rPr>
          <w:rFonts w:cs="Times New Roman"/>
          <w:noProof/>
          <w:color w:val="231F20"/>
          <w:szCs w:val="28"/>
        </w:rPr>
        <w:t xml:space="preserve"> направлен на </w:t>
      </w:r>
      <w:r w:rsidR="00FC5DE1" w:rsidRPr="00A94785">
        <w:rPr>
          <w:rFonts w:cs="Times New Roman"/>
          <w:noProof/>
          <w:color w:val="231F20"/>
          <w:szCs w:val="28"/>
          <w:lang w:val="en-US"/>
        </w:rPr>
        <w:t>B</w:t>
      </w:r>
      <w:r w:rsidR="00FC5DE1" w:rsidRPr="00A94785">
        <w:rPr>
          <w:rFonts w:cs="Times New Roman"/>
          <w:noProof/>
          <w:color w:val="231F20"/>
          <w:szCs w:val="28"/>
        </w:rPr>
        <w:t>2</w:t>
      </w:r>
      <w:r w:rsidR="00FC5DE1" w:rsidRPr="00A94785">
        <w:rPr>
          <w:rFonts w:cs="Times New Roman"/>
          <w:noProof/>
          <w:color w:val="231F20"/>
          <w:szCs w:val="28"/>
          <w:lang w:val="en-US"/>
        </w:rPr>
        <w:t>B</w:t>
      </w:r>
      <w:r w:rsidR="00FC5DE1" w:rsidRPr="00A94785">
        <w:rPr>
          <w:rFonts w:cs="Times New Roman"/>
          <w:noProof/>
          <w:color w:val="231F20"/>
          <w:szCs w:val="28"/>
        </w:rPr>
        <w:t xml:space="preserve"> компании, которые заинтересованы в увеличении объёма продаж на продвигаемый ими </w:t>
      </w:r>
      <w:r w:rsidR="00FC5DE1" w:rsidRPr="00A94785">
        <w:rPr>
          <w:rFonts w:cs="Times New Roman"/>
          <w:noProof/>
          <w:color w:val="231F20"/>
          <w:szCs w:val="28"/>
          <w:lang w:val="en-US"/>
        </w:rPr>
        <w:t>B</w:t>
      </w:r>
      <w:r w:rsidR="00FC5DE1" w:rsidRPr="00A94785">
        <w:rPr>
          <w:rFonts w:cs="Times New Roman"/>
          <w:noProof/>
          <w:color w:val="231F20"/>
          <w:szCs w:val="28"/>
        </w:rPr>
        <w:t>2</w:t>
      </w:r>
      <w:r w:rsidR="00FC5DE1" w:rsidRPr="00A94785">
        <w:rPr>
          <w:rFonts w:cs="Times New Roman"/>
          <w:noProof/>
          <w:color w:val="231F20"/>
          <w:szCs w:val="28"/>
          <w:lang w:val="en-US"/>
        </w:rPr>
        <w:t>B</w:t>
      </w:r>
      <w:r w:rsidR="00FC5DE1" w:rsidRPr="00A94785">
        <w:rPr>
          <w:rFonts w:cs="Times New Roman"/>
          <w:noProof/>
          <w:color w:val="231F20"/>
          <w:szCs w:val="28"/>
        </w:rPr>
        <w:t xml:space="preserve"> продукт, наблюдают определёный уровень спроса на рассматриваемый продукт среди частных лиц, но при этом не имеют возможности качественного изменения характеритик данного продукта (например, дистрибьютеры). </w:t>
      </w:r>
    </w:p>
    <w:p w:rsidR="00FC5DE1" w:rsidRDefault="00FC5DE1" w:rsidP="00FC5DE1">
      <w:pPr>
        <w:rPr>
          <w:rFonts w:cs="Times New Roman"/>
          <w:noProof/>
          <w:color w:val="231F20"/>
          <w:szCs w:val="28"/>
        </w:rPr>
      </w:pPr>
      <w:r w:rsidRPr="007F43E5">
        <w:rPr>
          <w:rFonts w:cs="Times New Roman"/>
          <w:noProof/>
          <w:color w:val="231F20"/>
          <w:szCs w:val="28"/>
        </w:rPr>
        <w:t>В основу будуще</w:t>
      </w:r>
      <w:r w:rsidR="008D2786">
        <w:rPr>
          <w:rFonts w:cs="Times New Roman"/>
          <w:noProof/>
          <w:color w:val="231F20"/>
          <w:szCs w:val="28"/>
        </w:rPr>
        <w:t>го подхода к</w:t>
      </w:r>
      <w:r>
        <w:rPr>
          <w:rFonts w:cs="Times New Roman"/>
          <w:noProof/>
          <w:color w:val="231F20"/>
          <w:szCs w:val="28"/>
        </w:rPr>
        <w:t xml:space="preserve"> адаптации промышленного бренда</w:t>
      </w:r>
      <w:r w:rsidRPr="007F43E5">
        <w:rPr>
          <w:rFonts w:cs="Times New Roman"/>
          <w:noProof/>
          <w:color w:val="231F20"/>
          <w:szCs w:val="28"/>
        </w:rPr>
        <w:t xml:space="preserve"> </w:t>
      </w:r>
      <w:r>
        <w:rPr>
          <w:rFonts w:cs="Times New Roman"/>
          <w:noProof/>
          <w:color w:val="231F20"/>
          <w:szCs w:val="28"/>
        </w:rPr>
        <w:t xml:space="preserve">к региональному потребительскому рынку, </w:t>
      </w:r>
      <w:r w:rsidRPr="007F43E5">
        <w:rPr>
          <w:rFonts w:cs="Times New Roman"/>
          <w:noProof/>
          <w:color w:val="231F20"/>
          <w:szCs w:val="28"/>
        </w:rPr>
        <w:t>авторы данной работы закладывают</w:t>
      </w:r>
      <w:r w:rsidRPr="00A15431">
        <w:rPr>
          <w:rFonts w:cs="Times New Roman"/>
          <w:noProof/>
          <w:color w:val="231F20"/>
          <w:szCs w:val="28"/>
        </w:rPr>
        <w:t xml:space="preserve"> </w:t>
      </w:r>
      <w:r>
        <w:rPr>
          <w:rFonts w:cs="Times New Roman"/>
          <w:noProof/>
          <w:color w:val="231F20"/>
          <w:szCs w:val="28"/>
        </w:rPr>
        <w:t>пять</w:t>
      </w:r>
      <w:r w:rsidRPr="00A15431">
        <w:rPr>
          <w:rFonts w:cs="Times New Roman"/>
          <w:noProof/>
          <w:color w:val="231F20"/>
          <w:szCs w:val="28"/>
        </w:rPr>
        <w:t xml:space="preserve"> </w:t>
      </w:r>
      <w:r>
        <w:rPr>
          <w:rFonts w:cs="Times New Roman"/>
          <w:noProof/>
          <w:color w:val="231F20"/>
          <w:szCs w:val="28"/>
        </w:rPr>
        <w:t>основных составляющих. Это</w:t>
      </w:r>
      <w:r w:rsidRPr="00A15431">
        <w:rPr>
          <w:rFonts w:cs="Times New Roman"/>
          <w:noProof/>
          <w:color w:val="231F20"/>
          <w:szCs w:val="28"/>
        </w:rPr>
        <w:t xml:space="preserve"> </w:t>
      </w:r>
      <w:r>
        <w:rPr>
          <w:rFonts w:cs="Times New Roman"/>
          <w:noProof/>
          <w:color w:val="231F20"/>
          <w:szCs w:val="28"/>
        </w:rPr>
        <w:t>модели бренда (двухмерная модель бренда, модель ДНК-бренда Айен Эллвуд), принципы построения канонической</w:t>
      </w:r>
      <w:r w:rsidRPr="00A15431">
        <w:rPr>
          <w:rFonts w:cs="Times New Roman"/>
          <w:noProof/>
          <w:color w:val="231F20"/>
          <w:szCs w:val="28"/>
        </w:rPr>
        <w:t xml:space="preserve"> модел</w:t>
      </w:r>
      <w:r>
        <w:rPr>
          <w:rFonts w:cs="Times New Roman"/>
          <w:noProof/>
          <w:color w:val="231F20"/>
          <w:szCs w:val="28"/>
        </w:rPr>
        <w:t>и</w:t>
      </w:r>
      <w:r w:rsidRPr="00A15431">
        <w:rPr>
          <w:rFonts w:cs="Times New Roman"/>
          <w:noProof/>
          <w:color w:val="231F20"/>
          <w:szCs w:val="28"/>
        </w:rPr>
        <w:t xml:space="preserve"> процессов создания ценности</w:t>
      </w:r>
      <w:r>
        <w:rPr>
          <w:rFonts w:cs="Times New Roman"/>
          <w:noProof/>
          <w:color w:val="231F20"/>
          <w:szCs w:val="28"/>
        </w:rPr>
        <w:t xml:space="preserve"> бренда </w:t>
      </w:r>
      <w:r w:rsidRPr="00A15431">
        <w:rPr>
          <w:rFonts w:cs="Times New Roman"/>
          <w:noProof/>
          <w:color w:val="231F20"/>
          <w:szCs w:val="28"/>
        </w:rPr>
        <w:t>А.М. Николаев</w:t>
      </w:r>
      <w:r>
        <w:rPr>
          <w:rFonts w:cs="Times New Roman"/>
          <w:noProof/>
          <w:color w:val="231F20"/>
          <w:szCs w:val="28"/>
        </w:rPr>
        <w:t xml:space="preserve">а, а также теории брендинга и ребрендинга (подходы Д.Траут, Э.Райс, Н.А. Нагапетьянц, В.Е. </w:t>
      </w:r>
      <w:r w:rsidRPr="00C47B42">
        <w:rPr>
          <w:rFonts w:cs="Times New Roman"/>
          <w:noProof/>
          <w:color w:val="231F20"/>
          <w:szCs w:val="28"/>
        </w:rPr>
        <w:t>Хрутцкого</w:t>
      </w:r>
      <w:r>
        <w:rPr>
          <w:rFonts w:cs="Times New Roman"/>
          <w:noProof/>
          <w:color w:val="231F20"/>
          <w:szCs w:val="28"/>
        </w:rPr>
        <w:t xml:space="preserve">). Кроме того, </w:t>
      </w:r>
      <w:r w:rsidR="00E33A07">
        <w:rPr>
          <w:rFonts w:cs="Times New Roman"/>
          <w:noProof/>
          <w:color w:val="231F20"/>
          <w:szCs w:val="28"/>
        </w:rPr>
        <w:t>подход</w:t>
      </w:r>
      <w:r>
        <w:rPr>
          <w:rFonts w:cs="Times New Roman"/>
          <w:noProof/>
          <w:color w:val="231F20"/>
          <w:szCs w:val="28"/>
        </w:rPr>
        <w:t xml:space="preserve"> включает в себя элементы теорий проведения количественных и качественных методов исследования, подходы к конкурентному анализу, а также подходы к разработке и реализации плана</w:t>
      </w:r>
      <w:r w:rsidRPr="00A15431">
        <w:rPr>
          <w:rFonts w:cs="Times New Roman"/>
          <w:noProof/>
          <w:color w:val="231F20"/>
          <w:szCs w:val="28"/>
        </w:rPr>
        <w:t xml:space="preserve"> маркетинговых коммуникаций.</w:t>
      </w:r>
    </w:p>
    <w:p w:rsidR="00FC5DE1" w:rsidRDefault="00FC5DE1" w:rsidP="00FC5DE1">
      <w:pPr>
        <w:rPr>
          <w:rFonts w:cs="Times New Roman"/>
          <w:noProof/>
          <w:color w:val="231F20"/>
          <w:szCs w:val="28"/>
        </w:rPr>
      </w:pPr>
      <w:r>
        <w:rPr>
          <w:rFonts w:cs="Times New Roman"/>
          <w:noProof/>
          <w:color w:val="231F20"/>
          <w:szCs w:val="28"/>
        </w:rPr>
        <w:t>По мнению авторов данн</w:t>
      </w:r>
      <w:r w:rsidR="008D2786">
        <w:rPr>
          <w:rFonts w:cs="Times New Roman"/>
          <w:noProof/>
          <w:color w:val="231F20"/>
          <w:szCs w:val="28"/>
        </w:rPr>
        <w:t xml:space="preserve">ой работы в </w:t>
      </w:r>
      <w:r>
        <w:rPr>
          <w:rFonts w:cs="Times New Roman"/>
          <w:noProof/>
          <w:color w:val="231F20"/>
          <w:szCs w:val="28"/>
        </w:rPr>
        <w:t xml:space="preserve">канонической модели А.М. Николаева (рис.1) успешно образуют циклическую форму три стадии </w:t>
      </w:r>
      <w:r>
        <w:rPr>
          <w:rFonts w:cs="Times New Roman"/>
          <w:noProof/>
          <w:color w:val="231F20"/>
          <w:szCs w:val="28"/>
        </w:rPr>
        <w:lastRenderedPageBreak/>
        <w:t>преобразования: преобразование исходной информации в ресурсы, преобразование ресурсов в ценности и преобразование ценности в информацию. Подобная цикличная форма создания ценности воодушевила авторов на принятия последней в качестве основы формируемо</w:t>
      </w:r>
      <w:r w:rsidR="008D2786">
        <w:rPr>
          <w:rFonts w:cs="Times New Roman"/>
          <w:noProof/>
          <w:color w:val="231F20"/>
          <w:szCs w:val="28"/>
        </w:rPr>
        <w:t>го подхода</w:t>
      </w:r>
      <w:r>
        <w:rPr>
          <w:rFonts w:cs="Times New Roman"/>
          <w:noProof/>
          <w:color w:val="231F20"/>
          <w:szCs w:val="28"/>
        </w:rPr>
        <w:t>. Обобщая суть рассматриваемой канонической модели, можно сделать вывод о том, что она направлена на преобразование состава ценности бренда (модели бренда) для потребителя: от исходного</w:t>
      </w:r>
      <w:r w:rsidRPr="00AD2D0B">
        <w:rPr>
          <w:rFonts w:cs="Times New Roman"/>
          <w:noProof/>
          <w:color w:val="231F20"/>
          <w:szCs w:val="28"/>
        </w:rPr>
        <w:t xml:space="preserve"> к требуемо</w:t>
      </w:r>
      <w:r>
        <w:rPr>
          <w:rFonts w:cs="Times New Roman"/>
          <w:noProof/>
          <w:color w:val="231F20"/>
          <w:szCs w:val="28"/>
        </w:rPr>
        <w:t>му (рис.4</w:t>
      </w:r>
      <w:r w:rsidRPr="00AD2D0B">
        <w:rPr>
          <w:rFonts w:cs="Times New Roman"/>
          <w:noProof/>
          <w:color w:val="231F20"/>
          <w:szCs w:val="28"/>
        </w:rPr>
        <w:t>)</w:t>
      </w:r>
      <w:r>
        <w:rPr>
          <w:rFonts w:cs="Times New Roman"/>
          <w:noProof/>
          <w:color w:val="231F20"/>
          <w:szCs w:val="28"/>
        </w:rPr>
        <w:t>.</w:t>
      </w:r>
    </w:p>
    <w:p w:rsidR="00FC5DE1" w:rsidRDefault="00FC5DE1" w:rsidP="00FC5DE1">
      <w:pPr>
        <w:rPr>
          <w:rFonts w:cs="Times New Roman"/>
          <w:noProof/>
          <w:color w:val="231F20"/>
          <w:szCs w:val="28"/>
        </w:rPr>
      </w:pPr>
    </w:p>
    <w:p w:rsidR="00FC5DE1" w:rsidRDefault="00051E33" w:rsidP="00FC5DE1">
      <w:pPr>
        <w:rPr>
          <w:rFonts w:cs="Times New Roman"/>
          <w:noProof/>
          <w:color w:val="231F20"/>
          <w:szCs w:val="28"/>
        </w:rPr>
      </w:pPr>
      <w:r>
        <w:rPr>
          <w:rFonts w:cs="Times New Roman"/>
          <w:noProof/>
          <w:color w:val="231F20"/>
          <w:szCs w:val="28"/>
          <w:lang w:eastAsia="ru-RU"/>
        </w:rPr>
        <mc:AlternateContent>
          <mc:Choice Requires="wpg">
            <w:drawing>
              <wp:inline distT="0" distB="0" distL="0" distR="0">
                <wp:extent cx="5181600" cy="554990"/>
                <wp:effectExtent l="9525" t="9525" r="9525" b="698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554990"/>
                          <a:chOff x="2255" y="6353"/>
                          <a:chExt cx="8160" cy="874"/>
                        </a:xfrm>
                      </wpg:grpSpPr>
                      <wps:wsp>
                        <wps:cNvPr id="5" name="AutoShape 16"/>
                        <wps:cNvSpPr>
                          <a:spLocks noChangeArrowheads="1"/>
                        </wps:cNvSpPr>
                        <wps:spPr bwMode="auto">
                          <a:xfrm>
                            <a:off x="2255" y="6353"/>
                            <a:ext cx="2962" cy="874"/>
                          </a:xfrm>
                          <a:prstGeom prst="roundRect">
                            <a:avLst>
                              <a:gd name="adj" fmla="val 16667"/>
                            </a:avLst>
                          </a:prstGeom>
                          <a:solidFill>
                            <a:srgbClr val="FFFFFF"/>
                          </a:solidFill>
                          <a:ln w="9525">
                            <a:solidFill>
                              <a:srgbClr val="000000"/>
                            </a:solidFill>
                            <a:round/>
                            <a:headEnd/>
                            <a:tailEnd/>
                          </a:ln>
                        </wps:spPr>
                        <wps:txbx>
                          <w:txbxContent>
                            <w:p w:rsidR="00F67728" w:rsidRPr="0016581D" w:rsidRDefault="00F67728" w:rsidP="00FC5DE1">
                              <w:pPr>
                                <w:spacing w:line="240" w:lineRule="auto"/>
                                <w:rPr>
                                  <w:rFonts w:cs="Times New Roman"/>
                                  <w:sz w:val="24"/>
                                </w:rPr>
                              </w:pPr>
                              <w:r w:rsidRPr="0016581D">
                                <w:rPr>
                                  <w:rFonts w:cs="Times New Roman"/>
                                  <w:sz w:val="24"/>
                                </w:rPr>
                                <w:t>Исходный состав ценности</w:t>
                              </w:r>
                              <w:r>
                                <w:rPr>
                                  <w:rFonts w:cs="Times New Roman"/>
                                  <w:sz w:val="24"/>
                                </w:rPr>
                                <w:t xml:space="preserve"> бренда</w:t>
                              </w:r>
                            </w:p>
                          </w:txbxContent>
                        </wps:txbx>
                        <wps:bodyPr rot="0" vert="horz" wrap="square" lIns="91440" tIns="45720" rIns="91440" bIns="45720" anchor="t" anchorCtr="0" upright="1">
                          <a:noAutofit/>
                        </wps:bodyPr>
                      </wps:wsp>
                      <wps:wsp>
                        <wps:cNvPr id="6" name="AutoShape 17"/>
                        <wps:cNvSpPr>
                          <a:spLocks noChangeArrowheads="1"/>
                        </wps:cNvSpPr>
                        <wps:spPr bwMode="auto">
                          <a:xfrm>
                            <a:off x="5906" y="6353"/>
                            <a:ext cx="1009" cy="788"/>
                          </a:xfrm>
                          <a:prstGeom prst="roundRect">
                            <a:avLst>
                              <a:gd name="adj" fmla="val 16667"/>
                            </a:avLst>
                          </a:prstGeom>
                          <a:solidFill>
                            <a:srgbClr val="FFFFFF"/>
                          </a:solidFill>
                          <a:ln w="9525">
                            <a:solidFill>
                              <a:srgbClr val="000000"/>
                            </a:solidFill>
                            <a:round/>
                            <a:headEnd/>
                            <a:tailEnd/>
                          </a:ln>
                        </wps:spPr>
                        <wps:txbx>
                          <w:txbxContent>
                            <w:p w:rsidR="00F67728" w:rsidRPr="0016581D" w:rsidRDefault="00F67728" w:rsidP="00FC5DE1">
                              <w:pPr>
                                <w:ind w:left="-720" w:right="84"/>
                                <w:jc w:val="center"/>
                                <w:rPr>
                                  <w:b/>
                                  <w:sz w:val="40"/>
                                </w:rPr>
                              </w:pPr>
                              <w:r>
                                <w:rPr>
                                  <w:b/>
                                  <w:sz w:val="40"/>
                                </w:rPr>
                                <w:t>?</w:t>
                              </w:r>
                            </w:p>
                          </w:txbxContent>
                        </wps:txbx>
                        <wps:bodyPr rot="0" vert="horz" wrap="square" lIns="91440" tIns="45720" rIns="91440" bIns="45720" anchor="t" anchorCtr="0" upright="1">
                          <a:noAutofit/>
                        </wps:bodyPr>
                      </wps:wsp>
                      <wps:wsp>
                        <wps:cNvPr id="7" name="AutoShape 18"/>
                        <wps:cNvSpPr>
                          <a:spLocks noChangeArrowheads="1"/>
                        </wps:cNvSpPr>
                        <wps:spPr bwMode="auto">
                          <a:xfrm>
                            <a:off x="7453" y="6353"/>
                            <a:ext cx="2962" cy="874"/>
                          </a:xfrm>
                          <a:prstGeom prst="roundRect">
                            <a:avLst>
                              <a:gd name="adj" fmla="val 16667"/>
                            </a:avLst>
                          </a:prstGeom>
                          <a:solidFill>
                            <a:srgbClr val="FFFFFF"/>
                          </a:solidFill>
                          <a:ln w="9525">
                            <a:solidFill>
                              <a:srgbClr val="000000"/>
                            </a:solidFill>
                            <a:round/>
                            <a:headEnd/>
                            <a:tailEnd/>
                          </a:ln>
                        </wps:spPr>
                        <wps:txbx>
                          <w:txbxContent>
                            <w:p w:rsidR="00F67728" w:rsidRPr="0016581D" w:rsidRDefault="00F67728" w:rsidP="00FC5DE1">
                              <w:pPr>
                                <w:spacing w:line="240" w:lineRule="auto"/>
                                <w:rPr>
                                  <w:rFonts w:cs="Times New Roman"/>
                                  <w:sz w:val="24"/>
                                </w:rPr>
                              </w:pPr>
                              <w:r w:rsidRPr="0016581D">
                                <w:rPr>
                                  <w:rFonts w:cs="Times New Roman"/>
                                  <w:sz w:val="24"/>
                                </w:rPr>
                                <w:t>Требуемый состав ценности</w:t>
                              </w:r>
                              <w:r>
                                <w:rPr>
                                  <w:rFonts w:cs="Times New Roman"/>
                                  <w:sz w:val="24"/>
                                </w:rPr>
                                <w:t xml:space="preserve"> бренда</w:t>
                              </w:r>
                            </w:p>
                          </w:txbxContent>
                        </wps:txbx>
                        <wps:bodyPr rot="0" vert="horz" wrap="square" lIns="91440" tIns="45720" rIns="91440" bIns="45720" anchor="t" anchorCtr="0" upright="1">
                          <a:noAutofit/>
                        </wps:bodyPr>
                      </wps:wsp>
                      <wps:wsp>
                        <wps:cNvPr id="8" name="AutoShape 19"/>
                        <wps:cNvCnPr>
                          <a:cxnSpLocks noChangeShapeType="1"/>
                        </wps:cNvCnPr>
                        <wps:spPr bwMode="auto">
                          <a:xfrm>
                            <a:off x="5217" y="6684"/>
                            <a:ext cx="689"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0"/>
                        <wps:cNvCnPr>
                          <a:cxnSpLocks noChangeShapeType="1"/>
                        </wps:cNvCnPr>
                        <wps:spPr bwMode="auto">
                          <a:xfrm>
                            <a:off x="6915" y="6697"/>
                            <a:ext cx="5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408pt;height:43.7pt;mso-position-horizontal-relative:char;mso-position-vertical-relative:line" coordorigin="2255,6353" coordsize="816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">
                <v:roundrect id="AutoShape 16" o:spid="_x0000_s1027" style="position:absolute;left:2255;top:6353;width:2962;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F67728" w:rsidRPr="0016581D" w:rsidRDefault="00F67728" w:rsidP="00FC5DE1">
                        <w:pPr>
                          <w:spacing w:line="240" w:lineRule="auto"/>
                          <w:rPr>
                            <w:rFonts w:cs="Times New Roman"/>
                            <w:sz w:val="24"/>
                          </w:rPr>
                        </w:pPr>
                        <w:r w:rsidRPr="0016581D">
                          <w:rPr>
                            <w:rFonts w:cs="Times New Roman"/>
                            <w:sz w:val="24"/>
                          </w:rPr>
                          <w:t>Исходный состав ценности</w:t>
                        </w:r>
                        <w:r>
                          <w:rPr>
                            <w:rFonts w:cs="Times New Roman"/>
                            <w:sz w:val="24"/>
                          </w:rPr>
                          <w:t xml:space="preserve"> бренда</w:t>
                        </w:r>
                      </w:p>
                    </w:txbxContent>
                  </v:textbox>
                </v:roundrect>
                <v:roundrect id="AutoShape 17" o:spid="_x0000_s1028" style="position:absolute;left:5906;top:6353;width:1009;height:7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F67728" w:rsidRPr="0016581D" w:rsidRDefault="00F67728" w:rsidP="00FC5DE1">
                        <w:pPr>
                          <w:ind w:left="-720" w:right="84"/>
                          <w:jc w:val="center"/>
                          <w:rPr>
                            <w:b/>
                            <w:sz w:val="40"/>
                          </w:rPr>
                        </w:pPr>
                        <w:r>
                          <w:rPr>
                            <w:b/>
                            <w:sz w:val="40"/>
                          </w:rPr>
                          <w:t>?</w:t>
                        </w:r>
                      </w:p>
                    </w:txbxContent>
                  </v:textbox>
                </v:roundrect>
                <v:roundrect id="AutoShape 18" o:spid="_x0000_s1029" style="position:absolute;left:7453;top:6353;width:2962;height: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67728" w:rsidRPr="0016581D" w:rsidRDefault="00F67728" w:rsidP="00FC5DE1">
                        <w:pPr>
                          <w:spacing w:line="240" w:lineRule="auto"/>
                          <w:rPr>
                            <w:rFonts w:cs="Times New Roman"/>
                            <w:sz w:val="24"/>
                          </w:rPr>
                        </w:pPr>
                        <w:r w:rsidRPr="0016581D">
                          <w:rPr>
                            <w:rFonts w:cs="Times New Roman"/>
                            <w:sz w:val="24"/>
                          </w:rPr>
                          <w:t>Требуемый состав ценности</w:t>
                        </w:r>
                        <w:r>
                          <w:rPr>
                            <w:rFonts w:cs="Times New Roman"/>
                            <w:sz w:val="24"/>
                          </w:rPr>
                          <w:t xml:space="preserve"> бренда</w:t>
                        </w:r>
                      </w:p>
                    </w:txbxContent>
                  </v:textbox>
                </v:roundrect>
                <v:shapetype id="_x0000_t32" coordsize="21600,21600" o:spt="32" o:oned="t" path="m,l21600,21600e" filled="f">
                  <v:path arrowok="t" fillok="f" o:connecttype="none"/>
                  <o:lock v:ext="edit" shapetype="t"/>
                </v:shapetype>
                <v:shape id="AutoShape 19" o:spid="_x0000_s1030" type="#_x0000_t32" style="position:absolute;left:5217;top:6684;width:689;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0" o:spid="_x0000_s1031" type="#_x0000_t32" style="position:absolute;left:6915;top:6697;width: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w10:anchorlock/>
              </v:group>
            </w:pict>
          </mc:Fallback>
        </mc:AlternateContent>
      </w:r>
    </w:p>
    <w:p w:rsidR="00FC5DE1" w:rsidRDefault="00FC5DE1" w:rsidP="00CA2BF6">
      <w:pPr>
        <w:spacing w:after="120"/>
        <w:jc w:val="center"/>
        <w:rPr>
          <w:rFonts w:cs="Times New Roman"/>
          <w:color w:val="231F20"/>
          <w:szCs w:val="28"/>
        </w:rPr>
      </w:pPr>
      <w:r w:rsidRPr="00731740">
        <w:rPr>
          <w:rFonts w:cs="Times New Roman"/>
          <w:color w:val="231F20"/>
          <w:szCs w:val="28"/>
        </w:rPr>
        <w:t>Рис. 4. Преобразование</w:t>
      </w:r>
      <w:r>
        <w:rPr>
          <w:rFonts w:cs="Times New Roman"/>
          <w:color w:val="231F20"/>
          <w:szCs w:val="28"/>
        </w:rPr>
        <w:t xml:space="preserve"> состава ценности бренда</w:t>
      </w:r>
    </w:p>
    <w:p w:rsidR="00FC5DE1" w:rsidRPr="00274575" w:rsidRDefault="00FC5DE1" w:rsidP="00FC5DE1">
      <w:pPr>
        <w:rPr>
          <w:rFonts w:cs="Times New Roman"/>
          <w:color w:val="231F20"/>
          <w:szCs w:val="28"/>
        </w:rPr>
      </w:pPr>
      <w:r>
        <w:rPr>
          <w:rFonts w:cs="Times New Roman"/>
          <w:color w:val="231F20"/>
          <w:szCs w:val="28"/>
        </w:rPr>
        <w:t xml:space="preserve">Все действия,  заложенные в основу системы, сводятся к переходу от того, как бренд воспринимается потребителями на одном рынке, и как анализируемый бренд должен восприниматься на новом рынке. Как результат, авторы учитывают данный принцип при формировании </w:t>
      </w:r>
      <w:r w:rsidR="008D2786">
        <w:rPr>
          <w:rFonts w:cs="Times New Roman"/>
          <w:color w:val="231F20"/>
          <w:szCs w:val="28"/>
        </w:rPr>
        <w:t>подхода</w:t>
      </w:r>
      <w:r>
        <w:rPr>
          <w:rFonts w:cs="Times New Roman"/>
          <w:color w:val="231F20"/>
          <w:szCs w:val="28"/>
        </w:rPr>
        <w:t>.</w:t>
      </w:r>
    </w:p>
    <w:p w:rsidR="00FC5DE1" w:rsidRDefault="00FC5DE1" w:rsidP="00FC5DE1">
      <w:pPr>
        <w:rPr>
          <w:rFonts w:cs="Times New Roman"/>
          <w:noProof/>
          <w:color w:val="231F20"/>
          <w:szCs w:val="28"/>
        </w:rPr>
      </w:pPr>
      <w:r>
        <w:rPr>
          <w:rFonts w:cs="Times New Roman"/>
          <w:noProof/>
          <w:color w:val="231F20"/>
          <w:szCs w:val="28"/>
        </w:rPr>
        <w:t xml:space="preserve">Заложенные в </w:t>
      </w:r>
      <w:r w:rsidR="00E33A07">
        <w:rPr>
          <w:rFonts w:cs="Times New Roman"/>
          <w:noProof/>
          <w:color w:val="231F20"/>
          <w:szCs w:val="28"/>
        </w:rPr>
        <w:t>подход</w:t>
      </w:r>
      <w:r>
        <w:rPr>
          <w:rFonts w:cs="Times New Roman"/>
          <w:noProof/>
          <w:color w:val="231F20"/>
          <w:szCs w:val="28"/>
        </w:rPr>
        <w:t xml:space="preserve"> модели брендов, а именно двухмерная модель и модель ДНК-бренда наиболее удачно, по мнению авторов, отражает состав бренда, который необходимо трансформировать с промышленного на потребительский рынок.  Двухмерная модель бренда, отражающая только два измрения: функциональное и эмоциональное позволяет в жатой форме сформировать представление о бренде, основываясь только на ключевых характеристиках, самых важных для потребителей, наиболее часто встречающихся среди ответов респондентов. Поэтому, для описания результатов исследования потребительской аудитории, авторы выбрали именно данную модель. </w:t>
      </w:r>
    </w:p>
    <w:p w:rsidR="00FC5DE1" w:rsidRDefault="00FC5DE1" w:rsidP="00FC5DE1">
      <w:pPr>
        <w:rPr>
          <w:rFonts w:cs="Times New Roman"/>
          <w:noProof/>
          <w:color w:val="231F20"/>
          <w:szCs w:val="28"/>
        </w:rPr>
      </w:pPr>
      <w:r>
        <w:rPr>
          <w:rFonts w:cs="Times New Roman"/>
          <w:noProof/>
          <w:color w:val="231F20"/>
          <w:szCs w:val="28"/>
        </w:rPr>
        <w:t xml:space="preserve">В свою очередь модель ДНК-бренда выбрана в качестве описания спроектированного и воспринимаемого образа для потребительского рынке, так как наиболее полно раскрывает заложенную в основу бренда суть, описывает как внутреннее, так и внешнее окружение бренда. </w:t>
      </w:r>
    </w:p>
    <w:p w:rsidR="00FC5DE1" w:rsidRPr="004A6393" w:rsidRDefault="00FC5DE1" w:rsidP="00FC5DE1">
      <w:pPr>
        <w:rPr>
          <w:rFonts w:cs="Times New Roman"/>
          <w:noProof/>
          <w:color w:val="231F20"/>
          <w:szCs w:val="28"/>
        </w:rPr>
      </w:pPr>
      <w:r w:rsidRPr="004A6393">
        <w:rPr>
          <w:rFonts w:cs="Times New Roman"/>
          <w:noProof/>
          <w:color w:val="231F20"/>
          <w:szCs w:val="28"/>
        </w:rPr>
        <w:lastRenderedPageBreak/>
        <w:t>Кроме того, разрабатываем</w:t>
      </w:r>
      <w:r w:rsidR="00E33A07">
        <w:rPr>
          <w:rFonts w:cs="Times New Roman"/>
          <w:noProof/>
          <w:color w:val="231F20"/>
          <w:szCs w:val="28"/>
        </w:rPr>
        <w:t>ый подход к</w:t>
      </w:r>
      <w:r>
        <w:rPr>
          <w:rFonts w:cs="Times New Roman"/>
          <w:noProof/>
          <w:color w:val="231F20"/>
          <w:szCs w:val="28"/>
        </w:rPr>
        <w:t xml:space="preserve"> адаптации бренда включает в себя подходы к брендингу таких авторов как Дж.Траут, Э.Райс, Н.А. Нагапетьянц и В.Е. </w:t>
      </w:r>
      <w:r w:rsidRPr="00C47B42">
        <w:rPr>
          <w:rFonts w:cs="Times New Roman"/>
          <w:noProof/>
          <w:color w:val="231F20"/>
          <w:szCs w:val="28"/>
        </w:rPr>
        <w:t>Хрутцкого</w:t>
      </w:r>
      <w:r>
        <w:rPr>
          <w:rFonts w:cs="Times New Roman"/>
          <w:noProof/>
          <w:color w:val="231F20"/>
          <w:szCs w:val="28"/>
        </w:rPr>
        <w:t xml:space="preserve">. </w:t>
      </w:r>
      <w:r w:rsidRPr="004A6393">
        <w:rPr>
          <w:rFonts w:cs="Times New Roman"/>
          <w:noProof/>
          <w:color w:val="231F20"/>
          <w:szCs w:val="28"/>
        </w:rPr>
        <w:t xml:space="preserve"> </w:t>
      </w:r>
      <w:r>
        <w:rPr>
          <w:rFonts w:cs="Times New Roman"/>
          <w:noProof/>
          <w:color w:val="231F20"/>
          <w:szCs w:val="28"/>
        </w:rPr>
        <w:t xml:space="preserve">Подходы к вопросам брендинга и ребрендинга данных авторов подробно рассмотрены в теоретической главе данной работы. Один из ключевых моментов, вошедших в </w:t>
      </w:r>
      <w:r w:rsidR="00E33A07">
        <w:rPr>
          <w:rFonts w:cs="Times New Roman"/>
          <w:noProof/>
          <w:color w:val="231F20"/>
          <w:szCs w:val="28"/>
        </w:rPr>
        <w:t>подход</w:t>
      </w:r>
      <w:r>
        <w:rPr>
          <w:rFonts w:cs="Times New Roman"/>
          <w:noProof/>
          <w:color w:val="231F20"/>
          <w:szCs w:val="28"/>
        </w:rPr>
        <w:t xml:space="preserve">, явилось положение Дж. Траут и Э. Райс, согласно которым, </w:t>
      </w:r>
      <w:r w:rsidRPr="004A6393">
        <w:rPr>
          <w:rFonts w:cs="Times New Roman"/>
          <w:noProof/>
          <w:color w:val="231F20"/>
          <w:szCs w:val="28"/>
        </w:rPr>
        <w:t>для каждого бренда должна выбираться только одна из характеристик, и товар должен подаваться как «номер один» по выбранному атрибуту.  Авторы данной работы разделяют их мнение о том, что это упрощает общение с целевым рынком, облегчает задачу построения кампании продвижения в соответствии с идеей позиционирования.</w:t>
      </w:r>
    </w:p>
    <w:p w:rsidR="00FC5DE1" w:rsidRDefault="00FC5DE1" w:rsidP="00FC5DE1">
      <w:pPr>
        <w:rPr>
          <w:rFonts w:cs="Times New Roman"/>
          <w:noProof/>
          <w:color w:val="231F20"/>
          <w:szCs w:val="28"/>
        </w:rPr>
      </w:pPr>
      <w:r w:rsidRPr="004A6393">
        <w:rPr>
          <w:rFonts w:cs="Times New Roman"/>
          <w:noProof/>
          <w:color w:val="231F20"/>
          <w:szCs w:val="28"/>
        </w:rPr>
        <w:t xml:space="preserve">Из подходов к брендингу </w:t>
      </w:r>
      <w:r>
        <w:rPr>
          <w:rFonts w:cs="Times New Roman"/>
          <w:noProof/>
          <w:color w:val="231F20"/>
          <w:szCs w:val="28"/>
        </w:rPr>
        <w:t>(</w:t>
      </w:r>
      <w:r w:rsidRPr="004A6393">
        <w:rPr>
          <w:rFonts w:cs="Times New Roman"/>
          <w:noProof/>
          <w:color w:val="231F20"/>
          <w:szCs w:val="28"/>
        </w:rPr>
        <w:t>Н.А. Нагапетьянц</w:t>
      </w:r>
      <w:r>
        <w:rPr>
          <w:rFonts w:cs="Times New Roman"/>
          <w:noProof/>
          <w:color w:val="231F20"/>
          <w:szCs w:val="28"/>
        </w:rPr>
        <w:t>)</w:t>
      </w:r>
      <w:r w:rsidRPr="004A6393">
        <w:rPr>
          <w:rFonts w:cs="Times New Roman"/>
          <w:noProof/>
          <w:color w:val="231F20"/>
          <w:szCs w:val="28"/>
        </w:rPr>
        <w:t xml:space="preserve">, исследователи </w:t>
      </w:r>
      <w:r>
        <w:rPr>
          <w:rFonts w:cs="Times New Roman"/>
          <w:noProof/>
          <w:color w:val="231F20"/>
          <w:szCs w:val="28"/>
        </w:rPr>
        <w:t xml:space="preserve">подразумевают </w:t>
      </w:r>
      <w:r w:rsidRPr="004A6393">
        <w:rPr>
          <w:rFonts w:cs="Times New Roman"/>
          <w:noProof/>
          <w:color w:val="231F20"/>
          <w:szCs w:val="28"/>
        </w:rPr>
        <w:t xml:space="preserve">элементы из последовательности действий, которые </w:t>
      </w:r>
      <w:r>
        <w:rPr>
          <w:rFonts w:cs="Times New Roman"/>
          <w:noProof/>
          <w:color w:val="231F20"/>
          <w:szCs w:val="28"/>
        </w:rPr>
        <w:t xml:space="preserve"> </w:t>
      </w:r>
      <w:r w:rsidRPr="004A6393">
        <w:rPr>
          <w:rFonts w:cs="Times New Roman"/>
          <w:noProof/>
          <w:color w:val="231F20"/>
          <w:szCs w:val="28"/>
        </w:rPr>
        <w:t>представл</w:t>
      </w:r>
      <w:r>
        <w:rPr>
          <w:rFonts w:cs="Times New Roman"/>
          <w:noProof/>
          <w:color w:val="231F20"/>
          <w:szCs w:val="28"/>
        </w:rPr>
        <w:t>ены</w:t>
      </w:r>
      <w:r w:rsidRPr="004A6393">
        <w:rPr>
          <w:rFonts w:cs="Times New Roman"/>
          <w:noProof/>
          <w:color w:val="231F20"/>
          <w:szCs w:val="28"/>
        </w:rPr>
        <w:t xml:space="preserve"> в качестве алгоритма проведения брендинга. </w:t>
      </w:r>
      <w:r>
        <w:rPr>
          <w:rFonts w:cs="Times New Roman"/>
          <w:noProof/>
          <w:color w:val="231F20"/>
          <w:szCs w:val="28"/>
        </w:rPr>
        <w:t>В условиях особенностей расмматриваемой проблемы адаптации бренда с потребительского на промышленный рынок, авторы выделили из стратегии позиционирования (Н.А. Нагапетьянц) следующую совокупность действий: поиск конкурентов, сегментацию потребителей, анализ продукта, определение желаемого образа продукта, а также формирование окончательной концепции позиционирования. Данная совокупность действий заложена в первые два этапа разрабатываемо</w:t>
      </w:r>
      <w:r w:rsidR="008D2786">
        <w:rPr>
          <w:rFonts w:cs="Times New Roman"/>
          <w:noProof/>
          <w:color w:val="231F20"/>
          <w:szCs w:val="28"/>
        </w:rPr>
        <w:t>го подхода</w:t>
      </w:r>
      <w:r>
        <w:rPr>
          <w:rFonts w:cs="Times New Roman"/>
          <w:noProof/>
          <w:color w:val="231F20"/>
          <w:szCs w:val="28"/>
        </w:rPr>
        <w:t>.</w:t>
      </w:r>
    </w:p>
    <w:p w:rsidR="00FC5DE1" w:rsidRPr="004A6393" w:rsidRDefault="00FC5DE1" w:rsidP="00FC5DE1">
      <w:pPr>
        <w:rPr>
          <w:rFonts w:cs="Times New Roman"/>
          <w:noProof/>
          <w:color w:val="231F20"/>
          <w:szCs w:val="28"/>
        </w:rPr>
      </w:pPr>
      <w:r>
        <w:rPr>
          <w:rFonts w:cs="Times New Roman"/>
          <w:noProof/>
          <w:color w:val="231F20"/>
          <w:szCs w:val="28"/>
        </w:rPr>
        <w:t>Также</w:t>
      </w:r>
      <w:r w:rsidRPr="00FC6F22">
        <w:rPr>
          <w:rFonts w:cs="Times New Roman"/>
          <w:noProof/>
          <w:color w:val="231F20"/>
          <w:szCs w:val="28"/>
        </w:rPr>
        <w:t xml:space="preserve"> в основу первых </w:t>
      </w:r>
      <w:r w:rsidR="008D2786">
        <w:rPr>
          <w:rFonts w:cs="Times New Roman"/>
          <w:noProof/>
          <w:color w:val="231F20"/>
          <w:szCs w:val="28"/>
        </w:rPr>
        <w:t>этапов разрабатываемого подхода</w:t>
      </w:r>
      <w:r>
        <w:rPr>
          <w:rFonts w:cs="Times New Roman"/>
          <w:noProof/>
          <w:color w:val="231F20"/>
          <w:szCs w:val="28"/>
        </w:rPr>
        <w:t xml:space="preserve"> заложены</w:t>
      </w:r>
      <w:r w:rsidRPr="00FC6F22">
        <w:rPr>
          <w:rFonts w:cs="Times New Roman"/>
          <w:noProof/>
          <w:color w:val="231F20"/>
          <w:szCs w:val="28"/>
        </w:rPr>
        <w:t xml:space="preserve">  элементы подхода к позиционированию </w:t>
      </w:r>
      <w:r w:rsidR="00104C0F">
        <w:rPr>
          <w:rFonts w:cs="Times New Roman"/>
          <w:noProof/>
          <w:color w:val="231F20"/>
          <w:szCs w:val="28"/>
        </w:rPr>
        <w:t>(В.Е. Хру</w:t>
      </w:r>
      <w:r>
        <w:rPr>
          <w:rFonts w:cs="Times New Roman"/>
          <w:noProof/>
          <w:color w:val="231F20"/>
          <w:szCs w:val="28"/>
        </w:rPr>
        <w:t>цкий), а именно обзор</w:t>
      </w:r>
      <w:r w:rsidRPr="00FC6F22">
        <w:rPr>
          <w:rFonts w:cs="Times New Roman"/>
          <w:noProof/>
          <w:color w:val="231F20"/>
          <w:szCs w:val="28"/>
        </w:rPr>
        <w:t xml:space="preserve"> конкурентов, исследование потребителей, определение текущей позиции бренда, а также формирование желаемого образа на рынке. </w:t>
      </w:r>
    </w:p>
    <w:p w:rsidR="00FC5DE1" w:rsidRPr="004F41CC" w:rsidRDefault="00FC5DE1" w:rsidP="00FC5DE1">
      <w:pPr>
        <w:rPr>
          <w:rFonts w:cs="Times New Roman"/>
          <w:noProof/>
          <w:color w:val="231F20"/>
          <w:szCs w:val="28"/>
        </w:rPr>
      </w:pPr>
      <w:r>
        <w:rPr>
          <w:rFonts w:cs="Times New Roman"/>
          <w:noProof/>
          <w:color w:val="231F20"/>
          <w:szCs w:val="28"/>
        </w:rPr>
        <w:t xml:space="preserve">Необходимо отметить, что </w:t>
      </w:r>
      <w:r w:rsidRPr="00F46658">
        <w:rPr>
          <w:rFonts w:cs="Times New Roman"/>
          <w:noProof/>
          <w:color w:val="231F20"/>
          <w:szCs w:val="28"/>
        </w:rPr>
        <w:t xml:space="preserve">для определения </w:t>
      </w:r>
      <w:r>
        <w:rPr>
          <w:rFonts w:cs="Times New Roman"/>
          <w:noProof/>
          <w:color w:val="231F20"/>
          <w:szCs w:val="28"/>
        </w:rPr>
        <w:t xml:space="preserve">совокупности </w:t>
      </w:r>
      <w:r w:rsidRPr="00F46658">
        <w:rPr>
          <w:rFonts w:cs="Times New Roman"/>
          <w:noProof/>
          <w:color w:val="231F20"/>
          <w:szCs w:val="28"/>
        </w:rPr>
        <w:t>теоретических подходов, необходимых в процессе</w:t>
      </w:r>
      <w:r>
        <w:rPr>
          <w:rFonts w:cs="Times New Roman"/>
          <w:noProof/>
          <w:color w:val="231F20"/>
          <w:szCs w:val="28"/>
        </w:rPr>
        <w:t xml:space="preserve"> формирования </w:t>
      </w:r>
      <w:r w:rsidR="008D2786">
        <w:rPr>
          <w:rFonts w:cs="Times New Roman"/>
          <w:noProof/>
          <w:color w:val="231F20"/>
          <w:szCs w:val="28"/>
        </w:rPr>
        <w:t>подхода к</w:t>
      </w:r>
      <w:r w:rsidRPr="00F46658">
        <w:rPr>
          <w:rFonts w:cs="Times New Roman"/>
          <w:noProof/>
          <w:color w:val="231F20"/>
          <w:szCs w:val="28"/>
        </w:rPr>
        <w:t xml:space="preserve"> адаптации бренда к новым рынкам</w:t>
      </w:r>
      <w:r>
        <w:rPr>
          <w:rFonts w:cs="Times New Roman"/>
          <w:noProof/>
          <w:color w:val="231F20"/>
          <w:szCs w:val="28"/>
        </w:rPr>
        <w:t xml:space="preserve">, ипользованы результаты </w:t>
      </w:r>
      <w:r w:rsidR="009D095B">
        <w:rPr>
          <w:rFonts w:cs="Times New Roman"/>
          <w:noProof/>
          <w:color w:val="231F20"/>
          <w:szCs w:val="28"/>
        </w:rPr>
        <w:t>эмпирического</w:t>
      </w:r>
      <w:r w:rsidRPr="00F46658">
        <w:rPr>
          <w:rFonts w:cs="Times New Roman"/>
          <w:noProof/>
          <w:color w:val="231F20"/>
          <w:szCs w:val="28"/>
        </w:rPr>
        <w:t xml:space="preserve"> исследования бренда Pegasus на промышленном и потребительском рынках</w:t>
      </w:r>
      <w:r>
        <w:rPr>
          <w:rFonts w:cs="Times New Roman"/>
          <w:noProof/>
          <w:color w:val="231F20"/>
          <w:szCs w:val="28"/>
        </w:rPr>
        <w:t xml:space="preserve"> (описанное во второй главе данной диссертации)</w:t>
      </w:r>
      <w:r w:rsidRPr="00F46658">
        <w:rPr>
          <w:rFonts w:cs="Times New Roman"/>
          <w:noProof/>
          <w:color w:val="231F20"/>
          <w:szCs w:val="28"/>
        </w:rPr>
        <w:t xml:space="preserve">. </w:t>
      </w:r>
      <w:r>
        <w:rPr>
          <w:rFonts w:cs="Times New Roman"/>
          <w:noProof/>
          <w:color w:val="231F20"/>
          <w:szCs w:val="28"/>
        </w:rPr>
        <w:t>Процесс проведения, а также результаты данного исследования учитывают специфику рынка В</w:t>
      </w:r>
      <w:r w:rsidRPr="004F41CC">
        <w:rPr>
          <w:rFonts w:cs="Times New Roman"/>
          <w:noProof/>
          <w:color w:val="231F20"/>
          <w:szCs w:val="28"/>
        </w:rPr>
        <w:t>2</w:t>
      </w:r>
      <w:r>
        <w:rPr>
          <w:rFonts w:cs="Times New Roman"/>
          <w:noProof/>
          <w:color w:val="231F20"/>
          <w:szCs w:val="28"/>
        </w:rPr>
        <w:t xml:space="preserve">В, а также особенности </w:t>
      </w:r>
      <w:r>
        <w:rPr>
          <w:rFonts w:cs="Times New Roman"/>
          <w:noProof/>
          <w:color w:val="231F20"/>
          <w:szCs w:val="28"/>
        </w:rPr>
        <w:lastRenderedPageBreak/>
        <w:t xml:space="preserve">практической реализации исследований, посвящённых поведению потребителей. </w:t>
      </w:r>
    </w:p>
    <w:p w:rsidR="00FC5DE1" w:rsidRDefault="00FC5DE1" w:rsidP="00FC5DE1">
      <w:pPr>
        <w:rPr>
          <w:rFonts w:cs="Times New Roman"/>
          <w:color w:val="231F20"/>
          <w:szCs w:val="28"/>
        </w:rPr>
      </w:pPr>
      <w:r>
        <w:rPr>
          <w:rFonts w:cs="Times New Roman"/>
          <w:color w:val="231F20"/>
          <w:szCs w:val="28"/>
        </w:rPr>
        <w:t xml:space="preserve">Таким образом, рассмотрев существующие методы и подходы к созданию бренда, его позиционированию, и ребрендингу, а также учитывая практические результаты проведённого исследования на примере бренда </w:t>
      </w:r>
      <w:r>
        <w:rPr>
          <w:rFonts w:cs="Times New Roman"/>
          <w:color w:val="231F20"/>
          <w:szCs w:val="28"/>
          <w:lang w:val="en-US"/>
        </w:rPr>
        <w:t>Pegasus</w:t>
      </w:r>
      <w:r w:rsidRPr="00C375A3">
        <w:rPr>
          <w:rFonts w:cs="Times New Roman"/>
          <w:color w:val="231F20"/>
          <w:szCs w:val="28"/>
        </w:rPr>
        <w:t xml:space="preserve">, авторы данной работы представляют  </w:t>
      </w:r>
      <w:r w:rsidR="00E33A07">
        <w:rPr>
          <w:rFonts w:cs="Times New Roman"/>
          <w:color w:val="231F20"/>
          <w:szCs w:val="28"/>
        </w:rPr>
        <w:t>подход к</w:t>
      </w:r>
      <w:r>
        <w:rPr>
          <w:rFonts w:cs="Times New Roman"/>
          <w:color w:val="231F20"/>
          <w:szCs w:val="28"/>
        </w:rPr>
        <w:t xml:space="preserve"> адаптации промышленного бренда к региональному потребительскому рынку. Данн</w:t>
      </w:r>
      <w:r w:rsidR="00E33A07">
        <w:rPr>
          <w:rFonts w:cs="Times New Roman"/>
          <w:color w:val="231F20"/>
          <w:szCs w:val="28"/>
        </w:rPr>
        <w:t>ый подход</w:t>
      </w:r>
      <w:r>
        <w:rPr>
          <w:rFonts w:cs="Times New Roman"/>
          <w:color w:val="231F20"/>
          <w:szCs w:val="28"/>
        </w:rPr>
        <w:t xml:space="preserve"> представлен в сжатой  табличной форме в приложении 4, которая представлены в три иерархических уровня: этапы, блоки, шаги (таблица 2</w:t>
      </w:r>
      <w:r w:rsidR="00CA2BF6">
        <w:rPr>
          <w:rFonts w:cs="Times New Roman"/>
          <w:color w:val="231F20"/>
          <w:szCs w:val="28"/>
        </w:rPr>
        <w:t>0</w:t>
      </w:r>
      <w:r>
        <w:rPr>
          <w:rFonts w:cs="Times New Roman"/>
          <w:color w:val="231F20"/>
          <w:szCs w:val="28"/>
        </w:rPr>
        <w:t>).</w:t>
      </w:r>
    </w:p>
    <w:p w:rsidR="00FC5DE1" w:rsidRDefault="00FC5DE1" w:rsidP="00FC5DE1">
      <w:pPr>
        <w:jc w:val="right"/>
        <w:rPr>
          <w:rFonts w:cs="Times New Roman"/>
          <w:color w:val="231F20"/>
          <w:szCs w:val="28"/>
        </w:rPr>
      </w:pPr>
      <w:r>
        <w:rPr>
          <w:rFonts w:cs="Times New Roman"/>
          <w:color w:val="231F20"/>
          <w:szCs w:val="28"/>
        </w:rPr>
        <w:t>Таблица 2</w:t>
      </w:r>
      <w:r w:rsidR="00CA2BF6">
        <w:rPr>
          <w:rFonts w:cs="Times New Roman"/>
          <w:color w:val="231F20"/>
          <w:szCs w:val="28"/>
        </w:rPr>
        <w:t>0</w:t>
      </w:r>
    </w:p>
    <w:p w:rsidR="00FC5DE1" w:rsidRPr="00CC4C93" w:rsidRDefault="00FC5DE1" w:rsidP="00FC5DE1">
      <w:pPr>
        <w:jc w:val="center"/>
        <w:rPr>
          <w:rFonts w:cs="Times New Roman"/>
          <w:b/>
          <w:color w:val="231F20"/>
          <w:szCs w:val="28"/>
        </w:rPr>
      </w:pPr>
      <w:r w:rsidRPr="00CC4C93">
        <w:rPr>
          <w:rFonts w:cs="Times New Roman"/>
          <w:b/>
          <w:color w:val="231F20"/>
          <w:szCs w:val="28"/>
        </w:rPr>
        <w:t>Подчинённость уровней разрабатываемо</w:t>
      </w:r>
      <w:r w:rsidR="008D2786">
        <w:rPr>
          <w:rFonts w:cs="Times New Roman"/>
          <w:b/>
          <w:color w:val="231F20"/>
          <w:szCs w:val="28"/>
        </w:rPr>
        <w:t>го подхода</w:t>
      </w:r>
    </w:p>
    <w:tbl>
      <w:tblPr>
        <w:tblStyle w:val="a7"/>
        <w:tblW w:w="0" w:type="auto"/>
        <w:tblLook w:val="04A0" w:firstRow="1" w:lastRow="0" w:firstColumn="1" w:lastColumn="0" w:noHBand="0" w:noVBand="1"/>
      </w:tblPr>
      <w:tblGrid>
        <w:gridCol w:w="3190"/>
        <w:gridCol w:w="3190"/>
        <w:gridCol w:w="3191"/>
      </w:tblGrid>
      <w:tr w:rsidR="00FC5DE1" w:rsidRPr="003867EC" w:rsidTr="0088492F">
        <w:tc>
          <w:tcPr>
            <w:tcW w:w="3190" w:type="dxa"/>
          </w:tcPr>
          <w:p w:rsidR="00FC5DE1" w:rsidRPr="003867EC" w:rsidRDefault="00FC5DE1" w:rsidP="0088492F">
            <w:pPr>
              <w:jc w:val="center"/>
              <w:rPr>
                <w:rFonts w:cs="Times New Roman"/>
                <w:b/>
                <w:color w:val="231F20"/>
                <w:szCs w:val="28"/>
              </w:rPr>
            </w:pPr>
            <w:r w:rsidRPr="003867EC">
              <w:rPr>
                <w:rFonts w:cs="Times New Roman"/>
                <w:b/>
                <w:color w:val="231F20"/>
                <w:szCs w:val="28"/>
              </w:rPr>
              <w:t>Этап 1</w:t>
            </w:r>
          </w:p>
        </w:tc>
        <w:tc>
          <w:tcPr>
            <w:tcW w:w="3190" w:type="dxa"/>
          </w:tcPr>
          <w:p w:rsidR="00FC5DE1" w:rsidRPr="003867EC" w:rsidRDefault="00FC5DE1" w:rsidP="0088492F">
            <w:pPr>
              <w:jc w:val="center"/>
              <w:rPr>
                <w:rFonts w:cs="Times New Roman"/>
                <w:b/>
                <w:color w:val="231F20"/>
                <w:szCs w:val="28"/>
              </w:rPr>
            </w:pPr>
            <w:r w:rsidRPr="003867EC">
              <w:rPr>
                <w:rFonts w:cs="Times New Roman"/>
                <w:b/>
                <w:color w:val="231F20"/>
                <w:szCs w:val="28"/>
              </w:rPr>
              <w:t>Этап 2</w:t>
            </w:r>
          </w:p>
        </w:tc>
        <w:tc>
          <w:tcPr>
            <w:tcW w:w="3191" w:type="dxa"/>
          </w:tcPr>
          <w:p w:rsidR="00FC5DE1" w:rsidRPr="003867EC" w:rsidRDefault="00FC5DE1" w:rsidP="0088492F">
            <w:pPr>
              <w:jc w:val="center"/>
              <w:rPr>
                <w:rFonts w:cs="Times New Roman"/>
                <w:b/>
                <w:color w:val="231F20"/>
                <w:szCs w:val="28"/>
              </w:rPr>
            </w:pPr>
            <w:r w:rsidRPr="003867EC">
              <w:rPr>
                <w:rFonts w:cs="Times New Roman"/>
                <w:b/>
                <w:color w:val="231F20"/>
                <w:szCs w:val="28"/>
              </w:rPr>
              <w:t>Этап 3</w:t>
            </w:r>
          </w:p>
        </w:tc>
      </w:tr>
      <w:tr w:rsidR="00FC5DE1" w:rsidRPr="003867EC" w:rsidTr="0088492F">
        <w:tc>
          <w:tcPr>
            <w:tcW w:w="3190" w:type="dxa"/>
          </w:tcPr>
          <w:p w:rsidR="00FC5DE1" w:rsidRPr="003867EC" w:rsidRDefault="00FC5DE1" w:rsidP="0088492F">
            <w:pPr>
              <w:rPr>
                <w:rFonts w:cs="Times New Roman"/>
                <w:b/>
                <w:color w:val="231F20"/>
                <w:sz w:val="24"/>
                <w:szCs w:val="24"/>
              </w:rPr>
            </w:pPr>
            <w:r w:rsidRPr="003867EC">
              <w:rPr>
                <w:rFonts w:cs="Times New Roman"/>
                <w:b/>
                <w:color w:val="231F20"/>
                <w:sz w:val="24"/>
                <w:szCs w:val="24"/>
              </w:rPr>
              <w:t>Блок 1</w:t>
            </w:r>
          </w:p>
          <w:p w:rsidR="00FC5DE1" w:rsidRPr="003867EC" w:rsidRDefault="00FC5DE1" w:rsidP="007C641D">
            <w:pPr>
              <w:pStyle w:val="a6"/>
              <w:numPr>
                <w:ilvl w:val="0"/>
                <w:numId w:val="9"/>
              </w:numPr>
              <w:rPr>
                <w:rFonts w:cs="Times New Roman"/>
                <w:i/>
                <w:color w:val="231F20"/>
                <w:sz w:val="24"/>
                <w:szCs w:val="24"/>
              </w:rPr>
            </w:pPr>
            <w:r w:rsidRPr="003867EC">
              <w:rPr>
                <w:rFonts w:cs="Times New Roman"/>
                <w:i/>
                <w:color w:val="231F20"/>
                <w:sz w:val="24"/>
                <w:szCs w:val="24"/>
              </w:rPr>
              <w:t>Шаг</w:t>
            </w:r>
            <w:r>
              <w:rPr>
                <w:rFonts w:cs="Times New Roman"/>
                <w:i/>
                <w:color w:val="231F20"/>
                <w:sz w:val="24"/>
                <w:szCs w:val="24"/>
              </w:rPr>
              <w:t xml:space="preserve"> </w:t>
            </w:r>
            <w:r w:rsidRPr="003867EC">
              <w:rPr>
                <w:rFonts w:cs="Times New Roman"/>
                <w:i/>
                <w:color w:val="231F20"/>
                <w:sz w:val="24"/>
                <w:szCs w:val="24"/>
              </w:rPr>
              <w:t>1</w:t>
            </w:r>
          </w:p>
          <w:p w:rsidR="00FC5DE1" w:rsidRPr="003867EC" w:rsidRDefault="00FC5DE1" w:rsidP="007C641D">
            <w:pPr>
              <w:pStyle w:val="a6"/>
              <w:numPr>
                <w:ilvl w:val="0"/>
                <w:numId w:val="9"/>
              </w:numPr>
              <w:rPr>
                <w:rFonts w:cs="Times New Roman"/>
                <w:i/>
                <w:color w:val="231F20"/>
                <w:sz w:val="24"/>
                <w:szCs w:val="24"/>
              </w:rPr>
            </w:pPr>
            <w:r w:rsidRPr="003867EC">
              <w:rPr>
                <w:rFonts w:cs="Times New Roman"/>
                <w:i/>
                <w:color w:val="231F20"/>
                <w:sz w:val="24"/>
                <w:szCs w:val="24"/>
              </w:rPr>
              <w:t>Шаг</w:t>
            </w:r>
            <w:r>
              <w:rPr>
                <w:rFonts w:cs="Times New Roman"/>
                <w:i/>
                <w:color w:val="231F20"/>
                <w:sz w:val="24"/>
                <w:szCs w:val="24"/>
              </w:rPr>
              <w:t xml:space="preserve"> </w:t>
            </w:r>
            <w:r w:rsidRPr="003867EC">
              <w:rPr>
                <w:rFonts w:cs="Times New Roman"/>
                <w:i/>
                <w:color w:val="231F20"/>
                <w:sz w:val="24"/>
                <w:szCs w:val="24"/>
              </w:rPr>
              <w:t>2</w:t>
            </w:r>
          </w:p>
          <w:p w:rsidR="00FC5DE1" w:rsidRPr="003867EC" w:rsidRDefault="00FC5DE1" w:rsidP="007C641D">
            <w:pPr>
              <w:pStyle w:val="a6"/>
              <w:numPr>
                <w:ilvl w:val="0"/>
                <w:numId w:val="9"/>
              </w:numPr>
              <w:rPr>
                <w:rFonts w:cs="Times New Roman"/>
                <w:i/>
                <w:color w:val="231F20"/>
                <w:sz w:val="24"/>
                <w:szCs w:val="24"/>
              </w:rPr>
            </w:pPr>
            <w:r w:rsidRPr="003867EC">
              <w:rPr>
                <w:rFonts w:cs="Times New Roman"/>
                <w:i/>
                <w:color w:val="231F20"/>
                <w:sz w:val="24"/>
                <w:szCs w:val="24"/>
              </w:rPr>
              <w:t>Шаг</w:t>
            </w:r>
            <w:r>
              <w:rPr>
                <w:rFonts w:cs="Times New Roman"/>
                <w:i/>
                <w:color w:val="231F20"/>
                <w:sz w:val="24"/>
                <w:szCs w:val="24"/>
              </w:rPr>
              <w:t xml:space="preserve"> </w:t>
            </w:r>
            <w:r w:rsidRPr="003867EC">
              <w:rPr>
                <w:rFonts w:cs="Times New Roman"/>
                <w:i/>
                <w:color w:val="231F20"/>
                <w:sz w:val="24"/>
                <w:szCs w:val="24"/>
              </w:rPr>
              <w:t>3</w:t>
            </w:r>
          </w:p>
          <w:p w:rsidR="00FC5DE1" w:rsidRPr="003867EC" w:rsidRDefault="00FC5DE1" w:rsidP="0088492F">
            <w:pPr>
              <w:rPr>
                <w:rFonts w:cs="Times New Roman"/>
                <w:b/>
                <w:color w:val="231F20"/>
                <w:sz w:val="24"/>
                <w:szCs w:val="24"/>
              </w:rPr>
            </w:pPr>
            <w:r w:rsidRPr="003867EC">
              <w:rPr>
                <w:rFonts w:cs="Times New Roman"/>
                <w:b/>
                <w:color w:val="231F20"/>
                <w:sz w:val="24"/>
                <w:szCs w:val="24"/>
              </w:rPr>
              <w:t>Блок 2</w:t>
            </w:r>
          </w:p>
          <w:p w:rsidR="00FC5DE1" w:rsidRPr="003867EC" w:rsidRDefault="00FC5DE1" w:rsidP="007C641D">
            <w:pPr>
              <w:pStyle w:val="a6"/>
              <w:numPr>
                <w:ilvl w:val="0"/>
                <w:numId w:val="10"/>
              </w:numPr>
              <w:rPr>
                <w:rFonts w:cs="Times New Roman"/>
                <w:i/>
                <w:color w:val="231F20"/>
                <w:sz w:val="24"/>
                <w:szCs w:val="24"/>
              </w:rPr>
            </w:pPr>
            <w:r w:rsidRPr="003867EC">
              <w:rPr>
                <w:rFonts w:cs="Times New Roman"/>
                <w:i/>
                <w:color w:val="231F20"/>
                <w:sz w:val="24"/>
                <w:szCs w:val="24"/>
              </w:rPr>
              <w:t>Шаг 1</w:t>
            </w:r>
          </w:p>
          <w:p w:rsidR="00FC5DE1" w:rsidRPr="003867EC" w:rsidRDefault="00FC5DE1" w:rsidP="007C641D">
            <w:pPr>
              <w:pStyle w:val="a6"/>
              <w:numPr>
                <w:ilvl w:val="0"/>
                <w:numId w:val="10"/>
              </w:numPr>
              <w:rPr>
                <w:rFonts w:cs="Times New Roman"/>
                <w:i/>
                <w:color w:val="231F20"/>
                <w:sz w:val="24"/>
                <w:szCs w:val="24"/>
              </w:rPr>
            </w:pPr>
            <w:r w:rsidRPr="003867EC">
              <w:rPr>
                <w:rFonts w:cs="Times New Roman"/>
                <w:i/>
                <w:color w:val="231F20"/>
                <w:sz w:val="24"/>
                <w:szCs w:val="24"/>
              </w:rPr>
              <w:t>Шаг 2</w:t>
            </w:r>
          </w:p>
        </w:tc>
        <w:tc>
          <w:tcPr>
            <w:tcW w:w="3190" w:type="dxa"/>
          </w:tcPr>
          <w:p w:rsidR="00FC5DE1" w:rsidRPr="003867EC" w:rsidRDefault="00FC5DE1" w:rsidP="0088492F">
            <w:pPr>
              <w:rPr>
                <w:rFonts w:cs="Times New Roman"/>
                <w:b/>
                <w:color w:val="231F20"/>
                <w:sz w:val="24"/>
                <w:szCs w:val="24"/>
              </w:rPr>
            </w:pPr>
            <w:r w:rsidRPr="003867EC">
              <w:rPr>
                <w:rFonts w:cs="Times New Roman"/>
                <w:b/>
                <w:color w:val="231F20"/>
                <w:sz w:val="24"/>
                <w:szCs w:val="24"/>
              </w:rPr>
              <w:t>Блок 1</w:t>
            </w:r>
          </w:p>
          <w:p w:rsidR="00FC5DE1" w:rsidRPr="003867EC" w:rsidRDefault="00FC5DE1" w:rsidP="007C641D">
            <w:pPr>
              <w:pStyle w:val="a6"/>
              <w:numPr>
                <w:ilvl w:val="0"/>
                <w:numId w:val="11"/>
              </w:numPr>
              <w:rPr>
                <w:rFonts w:cs="Times New Roman"/>
                <w:i/>
                <w:color w:val="231F20"/>
                <w:sz w:val="24"/>
                <w:szCs w:val="24"/>
              </w:rPr>
            </w:pPr>
            <w:r w:rsidRPr="003867EC">
              <w:rPr>
                <w:rFonts w:cs="Times New Roman"/>
                <w:i/>
                <w:color w:val="231F20"/>
                <w:sz w:val="24"/>
                <w:szCs w:val="24"/>
              </w:rPr>
              <w:t>Шаг</w:t>
            </w:r>
            <w:r>
              <w:rPr>
                <w:rFonts w:cs="Times New Roman"/>
                <w:i/>
                <w:color w:val="231F20"/>
                <w:sz w:val="24"/>
                <w:szCs w:val="24"/>
              </w:rPr>
              <w:t xml:space="preserve"> </w:t>
            </w:r>
            <w:r w:rsidRPr="003867EC">
              <w:rPr>
                <w:rFonts w:cs="Times New Roman"/>
                <w:i/>
                <w:color w:val="231F20"/>
                <w:sz w:val="24"/>
                <w:szCs w:val="24"/>
              </w:rPr>
              <w:t>1</w:t>
            </w:r>
          </w:p>
          <w:p w:rsidR="00FC5DE1" w:rsidRPr="003867EC" w:rsidRDefault="00FC5DE1" w:rsidP="007C641D">
            <w:pPr>
              <w:pStyle w:val="a6"/>
              <w:numPr>
                <w:ilvl w:val="0"/>
                <w:numId w:val="11"/>
              </w:numPr>
              <w:rPr>
                <w:rFonts w:cs="Times New Roman"/>
                <w:i/>
                <w:color w:val="231F20"/>
                <w:sz w:val="24"/>
                <w:szCs w:val="24"/>
              </w:rPr>
            </w:pPr>
            <w:r w:rsidRPr="003867EC">
              <w:rPr>
                <w:rFonts w:cs="Times New Roman"/>
                <w:i/>
                <w:color w:val="231F20"/>
                <w:sz w:val="24"/>
                <w:szCs w:val="24"/>
              </w:rPr>
              <w:t>Шаг</w:t>
            </w:r>
            <w:r>
              <w:rPr>
                <w:rFonts w:cs="Times New Roman"/>
                <w:i/>
                <w:color w:val="231F20"/>
                <w:sz w:val="24"/>
                <w:szCs w:val="24"/>
              </w:rPr>
              <w:t xml:space="preserve"> </w:t>
            </w:r>
            <w:r w:rsidRPr="003867EC">
              <w:rPr>
                <w:rFonts w:cs="Times New Roman"/>
                <w:i/>
                <w:color w:val="231F20"/>
                <w:sz w:val="24"/>
                <w:szCs w:val="24"/>
              </w:rPr>
              <w:t>2</w:t>
            </w:r>
          </w:p>
          <w:p w:rsidR="00FC5DE1" w:rsidRPr="003867EC" w:rsidRDefault="00FC5DE1" w:rsidP="0088492F">
            <w:pPr>
              <w:rPr>
                <w:rFonts w:cs="Times New Roman"/>
                <w:b/>
                <w:color w:val="231F20"/>
                <w:sz w:val="24"/>
                <w:szCs w:val="24"/>
              </w:rPr>
            </w:pPr>
            <w:r w:rsidRPr="003867EC">
              <w:rPr>
                <w:rFonts w:cs="Times New Roman"/>
                <w:b/>
                <w:color w:val="231F20"/>
                <w:sz w:val="24"/>
                <w:szCs w:val="24"/>
              </w:rPr>
              <w:t>Блок 2</w:t>
            </w:r>
          </w:p>
          <w:p w:rsidR="00FC5DE1" w:rsidRPr="003867EC" w:rsidRDefault="00FC5DE1" w:rsidP="0088492F">
            <w:pPr>
              <w:rPr>
                <w:rFonts w:cs="Times New Roman"/>
                <w:b/>
                <w:color w:val="231F20"/>
                <w:sz w:val="24"/>
                <w:szCs w:val="24"/>
              </w:rPr>
            </w:pPr>
            <w:r w:rsidRPr="003867EC">
              <w:rPr>
                <w:rFonts w:cs="Times New Roman"/>
                <w:b/>
                <w:color w:val="231F20"/>
                <w:sz w:val="24"/>
                <w:szCs w:val="24"/>
              </w:rPr>
              <w:t>Блок 3</w:t>
            </w:r>
          </w:p>
          <w:p w:rsidR="00FC5DE1" w:rsidRPr="003867EC" w:rsidRDefault="00FC5DE1" w:rsidP="0088492F">
            <w:pPr>
              <w:rPr>
                <w:rFonts w:cs="Times New Roman"/>
                <w:b/>
                <w:color w:val="231F20"/>
                <w:sz w:val="24"/>
                <w:szCs w:val="24"/>
              </w:rPr>
            </w:pPr>
            <w:r w:rsidRPr="003867EC">
              <w:rPr>
                <w:rFonts w:cs="Times New Roman"/>
                <w:b/>
                <w:color w:val="231F20"/>
                <w:sz w:val="24"/>
                <w:szCs w:val="24"/>
              </w:rPr>
              <w:t>Блок 4</w:t>
            </w:r>
          </w:p>
          <w:p w:rsidR="00FC5DE1" w:rsidRPr="003867EC" w:rsidRDefault="00FC5DE1" w:rsidP="0088492F">
            <w:pPr>
              <w:rPr>
                <w:rFonts w:cs="Times New Roman"/>
                <w:color w:val="231F20"/>
                <w:sz w:val="24"/>
                <w:szCs w:val="24"/>
              </w:rPr>
            </w:pPr>
            <w:r w:rsidRPr="003867EC">
              <w:rPr>
                <w:rFonts w:cs="Times New Roman"/>
                <w:b/>
                <w:color w:val="231F20"/>
                <w:sz w:val="24"/>
                <w:szCs w:val="24"/>
              </w:rPr>
              <w:t>Блок 5</w:t>
            </w:r>
          </w:p>
        </w:tc>
        <w:tc>
          <w:tcPr>
            <w:tcW w:w="3191" w:type="dxa"/>
          </w:tcPr>
          <w:p w:rsidR="00FC5DE1" w:rsidRPr="003867EC" w:rsidRDefault="00FC5DE1" w:rsidP="0088492F">
            <w:pPr>
              <w:rPr>
                <w:rFonts w:cs="Times New Roman"/>
                <w:b/>
                <w:color w:val="231F20"/>
                <w:sz w:val="24"/>
                <w:szCs w:val="24"/>
              </w:rPr>
            </w:pPr>
            <w:r w:rsidRPr="003867EC">
              <w:rPr>
                <w:rFonts w:cs="Times New Roman"/>
                <w:b/>
                <w:color w:val="231F20"/>
                <w:sz w:val="24"/>
                <w:szCs w:val="24"/>
              </w:rPr>
              <w:t>Блок 1</w:t>
            </w:r>
          </w:p>
          <w:p w:rsidR="00FC5DE1" w:rsidRPr="003867EC" w:rsidRDefault="00FC5DE1" w:rsidP="0088492F">
            <w:pPr>
              <w:rPr>
                <w:rFonts w:cs="Times New Roman"/>
                <w:b/>
                <w:color w:val="231F20"/>
                <w:sz w:val="24"/>
                <w:szCs w:val="24"/>
              </w:rPr>
            </w:pPr>
            <w:r w:rsidRPr="003867EC">
              <w:rPr>
                <w:rFonts w:cs="Times New Roman"/>
                <w:b/>
                <w:color w:val="231F20"/>
                <w:sz w:val="24"/>
                <w:szCs w:val="24"/>
              </w:rPr>
              <w:t>Блок 2</w:t>
            </w:r>
          </w:p>
          <w:p w:rsidR="00FC5DE1" w:rsidRPr="003867EC" w:rsidRDefault="00FC5DE1" w:rsidP="007C641D">
            <w:pPr>
              <w:pStyle w:val="a6"/>
              <w:numPr>
                <w:ilvl w:val="0"/>
                <w:numId w:val="12"/>
              </w:numPr>
              <w:rPr>
                <w:rFonts w:cs="Times New Roman"/>
                <w:i/>
                <w:color w:val="231F20"/>
                <w:sz w:val="24"/>
                <w:szCs w:val="24"/>
              </w:rPr>
            </w:pPr>
            <w:r w:rsidRPr="003867EC">
              <w:rPr>
                <w:rFonts w:cs="Times New Roman"/>
                <w:i/>
                <w:color w:val="231F20"/>
                <w:sz w:val="24"/>
                <w:szCs w:val="24"/>
              </w:rPr>
              <w:t>Шаг 1</w:t>
            </w:r>
          </w:p>
          <w:p w:rsidR="00FC5DE1" w:rsidRPr="003867EC" w:rsidRDefault="00FC5DE1" w:rsidP="007C641D">
            <w:pPr>
              <w:pStyle w:val="a6"/>
              <w:numPr>
                <w:ilvl w:val="0"/>
                <w:numId w:val="12"/>
              </w:numPr>
              <w:rPr>
                <w:rFonts w:cs="Times New Roman"/>
                <w:i/>
                <w:color w:val="231F20"/>
                <w:sz w:val="24"/>
                <w:szCs w:val="24"/>
              </w:rPr>
            </w:pPr>
            <w:r w:rsidRPr="003867EC">
              <w:rPr>
                <w:rFonts w:cs="Times New Roman"/>
                <w:i/>
                <w:color w:val="231F20"/>
                <w:sz w:val="24"/>
                <w:szCs w:val="24"/>
              </w:rPr>
              <w:t>Шаг 2</w:t>
            </w:r>
          </w:p>
          <w:p w:rsidR="00FC5DE1" w:rsidRPr="003867EC" w:rsidRDefault="00FC5DE1" w:rsidP="007C641D">
            <w:pPr>
              <w:pStyle w:val="a6"/>
              <w:numPr>
                <w:ilvl w:val="0"/>
                <w:numId w:val="12"/>
              </w:numPr>
              <w:rPr>
                <w:rFonts w:cs="Times New Roman"/>
                <w:color w:val="231F20"/>
                <w:sz w:val="24"/>
                <w:szCs w:val="24"/>
              </w:rPr>
            </w:pPr>
            <w:r w:rsidRPr="003867EC">
              <w:rPr>
                <w:rFonts w:cs="Times New Roman"/>
                <w:i/>
                <w:color w:val="231F20"/>
                <w:sz w:val="24"/>
                <w:szCs w:val="24"/>
              </w:rPr>
              <w:t>Шаг</w:t>
            </w:r>
            <w:r>
              <w:rPr>
                <w:rFonts w:cs="Times New Roman"/>
                <w:i/>
                <w:color w:val="231F20"/>
                <w:sz w:val="24"/>
                <w:szCs w:val="24"/>
              </w:rPr>
              <w:t xml:space="preserve"> </w:t>
            </w:r>
            <w:r w:rsidRPr="003867EC">
              <w:rPr>
                <w:rFonts w:cs="Times New Roman"/>
                <w:i/>
                <w:color w:val="231F20"/>
                <w:sz w:val="24"/>
                <w:szCs w:val="24"/>
              </w:rPr>
              <w:t>3</w:t>
            </w:r>
          </w:p>
          <w:p w:rsidR="00FC5DE1" w:rsidRPr="003867EC" w:rsidRDefault="00FC5DE1" w:rsidP="0088492F">
            <w:pPr>
              <w:rPr>
                <w:rFonts w:cs="Times New Roman"/>
                <w:b/>
                <w:color w:val="231F20"/>
                <w:sz w:val="24"/>
                <w:szCs w:val="24"/>
              </w:rPr>
            </w:pPr>
            <w:r w:rsidRPr="003867EC">
              <w:rPr>
                <w:rFonts w:cs="Times New Roman"/>
                <w:b/>
                <w:color w:val="231F20"/>
                <w:sz w:val="24"/>
                <w:szCs w:val="24"/>
              </w:rPr>
              <w:t>Блок 3</w:t>
            </w:r>
          </w:p>
          <w:p w:rsidR="00FC5DE1" w:rsidRPr="003867EC" w:rsidRDefault="00FC5DE1" w:rsidP="0088492F">
            <w:pPr>
              <w:rPr>
                <w:rFonts w:cs="Times New Roman"/>
                <w:color w:val="231F20"/>
                <w:sz w:val="24"/>
                <w:szCs w:val="24"/>
              </w:rPr>
            </w:pPr>
            <w:r w:rsidRPr="003867EC">
              <w:rPr>
                <w:rFonts w:cs="Times New Roman"/>
                <w:b/>
                <w:color w:val="231F20"/>
                <w:sz w:val="24"/>
                <w:szCs w:val="24"/>
              </w:rPr>
              <w:t>Блок 4</w:t>
            </w:r>
          </w:p>
        </w:tc>
      </w:tr>
    </w:tbl>
    <w:p w:rsidR="00FC5DE1" w:rsidRDefault="00FC5DE1" w:rsidP="00FC5DE1">
      <w:pPr>
        <w:rPr>
          <w:rFonts w:cs="Times New Roman"/>
          <w:color w:val="231F20"/>
          <w:szCs w:val="28"/>
        </w:rPr>
      </w:pPr>
    </w:p>
    <w:p w:rsidR="00FC5DE1" w:rsidRDefault="00FC5DE1" w:rsidP="00FC5DE1">
      <w:pPr>
        <w:rPr>
          <w:rFonts w:cs="Times New Roman"/>
          <w:color w:val="231F20"/>
          <w:szCs w:val="28"/>
        </w:rPr>
      </w:pPr>
      <w:r>
        <w:rPr>
          <w:rFonts w:cs="Times New Roman"/>
          <w:color w:val="231F20"/>
          <w:szCs w:val="28"/>
        </w:rPr>
        <w:t>Также авторы представляют подробное описание, касающееся практического применения</w:t>
      </w:r>
      <w:r w:rsidR="009D095B">
        <w:rPr>
          <w:rFonts w:cs="Times New Roman"/>
          <w:color w:val="231F20"/>
          <w:szCs w:val="28"/>
        </w:rPr>
        <w:t xml:space="preserve"> подхода</w:t>
      </w:r>
      <w:r>
        <w:rPr>
          <w:rFonts w:cs="Times New Roman"/>
          <w:color w:val="231F20"/>
          <w:szCs w:val="28"/>
        </w:rPr>
        <w:t xml:space="preserve">, которое представлено в последнем параграфе данной главы. </w:t>
      </w:r>
    </w:p>
    <w:p w:rsidR="00FC5DE1" w:rsidRDefault="00E33A07" w:rsidP="00FC5DE1">
      <w:pPr>
        <w:rPr>
          <w:rFonts w:cs="Times New Roman"/>
          <w:color w:val="231F20"/>
          <w:szCs w:val="28"/>
        </w:rPr>
      </w:pPr>
      <w:r>
        <w:rPr>
          <w:rFonts w:cs="Times New Roman"/>
          <w:color w:val="231F20"/>
          <w:szCs w:val="28"/>
        </w:rPr>
        <w:t>Сформированный подход</w:t>
      </w:r>
      <w:r w:rsidR="00FC5DE1">
        <w:rPr>
          <w:rFonts w:cs="Times New Roman"/>
          <w:color w:val="231F20"/>
          <w:szCs w:val="28"/>
        </w:rPr>
        <w:t xml:space="preserve"> делится на три больших этапа. Это анализ бренда рынка </w:t>
      </w:r>
      <w:r w:rsidR="00FC5DE1">
        <w:rPr>
          <w:rFonts w:cs="Times New Roman"/>
          <w:color w:val="231F20"/>
          <w:szCs w:val="28"/>
          <w:lang w:val="en-US"/>
        </w:rPr>
        <w:t>B</w:t>
      </w:r>
      <w:r w:rsidR="00FC5DE1" w:rsidRPr="000B449A">
        <w:rPr>
          <w:rFonts w:cs="Times New Roman"/>
          <w:color w:val="231F20"/>
          <w:szCs w:val="28"/>
        </w:rPr>
        <w:t>2</w:t>
      </w:r>
      <w:r w:rsidR="00FC5DE1">
        <w:rPr>
          <w:rFonts w:cs="Times New Roman"/>
          <w:color w:val="231F20"/>
          <w:szCs w:val="28"/>
          <w:lang w:val="en-US"/>
        </w:rPr>
        <w:t>B</w:t>
      </w:r>
      <w:r w:rsidR="00FC5DE1" w:rsidRPr="000B449A">
        <w:rPr>
          <w:rFonts w:cs="Times New Roman"/>
          <w:color w:val="231F20"/>
          <w:szCs w:val="28"/>
        </w:rPr>
        <w:t xml:space="preserve">, </w:t>
      </w:r>
      <w:r w:rsidR="00FC5DE1">
        <w:rPr>
          <w:rFonts w:cs="Times New Roman"/>
          <w:color w:val="231F20"/>
          <w:szCs w:val="28"/>
        </w:rPr>
        <w:t xml:space="preserve">позиционирование бренда для рынка </w:t>
      </w:r>
      <w:r w:rsidR="00FC5DE1">
        <w:rPr>
          <w:rFonts w:cs="Times New Roman"/>
          <w:color w:val="231F20"/>
          <w:szCs w:val="28"/>
          <w:lang w:val="en-US"/>
        </w:rPr>
        <w:t>B</w:t>
      </w:r>
      <w:r w:rsidR="00FC5DE1" w:rsidRPr="000B449A">
        <w:rPr>
          <w:rFonts w:cs="Times New Roman"/>
          <w:color w:val="231F20"/>
          <w:szCs w:val="28"/>
        </w:rPr>
        <w:t>2</w:t>
      </w:r>
      <w:r w:rsidR="00FC5DE1">
        <w:rPr>
          <w:rFonts w:cs="Times New Roman"/>
          <w:color w:val="231F20"/>
          <w:szCs w:val="28"/>
          <w:lang w:val="en-US"/>
        </w:rPr>
        <w:t>C</w:t>
      </w:r>
      <w:r w:rsidR="00FC5DE1" w:rsidRPr="000B449A">
        <w:rPr>
          <w:rFonts w:cs="Times New Roman"/>
          <w:color w:val="231F20"/>
          <w:szCs w:val="28"/>
        </w:rPr>
        <w:t xml:space="preserve"> </w:t>
      </w:r>
      <w:r w:rsidR="00FC5DE1">
        <w:rPr>
          <w:rFonts w:cs="Times New Roman"/>
          <w:color w:val="231F20"/>
          <w:szCs w:val="28"/>
        </w:rPr>
        <w:t xml:space="preserve">и анализ восприятия </w:t>
      </w:r>
      <w:r w:rsidR="00FC5DE1">
        <w:rPr>
          <w:rFonts w:cs="Times New Roman"/>
          <w:color w:val="231F20"/>
          <w:szCs w:val="28"/>
          <w:lang w:val="en-US"/>
        </w:rPr>
        <w:t>B</w:t>
      </w:r>
      <w:r w:rsidR="00FC5DE1" w:rsidRPr="000B449A">
        <w:rPr>
          <w:rFonts w:cs="Times New Roman"/>
          <w:color w:val="231F20"/>
          <w:szCs w:val="28"/>
        </w:rPr>
        <w:t>2</w:t>
      </w:r>
      <w:r w:rsidR="00FC5DE1">
        <w:rPr>
          <w:rFonts w:cs="Times New Roman"/>
          <w:color w:val="231F20"/>
          <w:szCs w:val="28"/>
          <w:lang w:val="en-US"/>
        </w:rPr>
        <w:t>C</w:t>
      </w:r>
      <w:r w:rsidR="00FC5DE1" w:rsidRPr="000B449A">
        <w:rPr>
          <w:rFonts w:cs="Times New Roman"/>
          <w:color w:val="231F20"/>
          <w:szCs w:val="28"/>
        </w:rPr>
        <w:t xml:space="preserve"> </w:t>
      </w:r>
      <w:r w:rsidR="00FC5DE1">
        <w:rPr>
          <w:rFonts w:cs="Times New Roman"/>
          <w:color w:val="231F20"/>
          <w:szCs w:val="28"/>
        </w:rPr>
        <w:t xml:space="preserve">бренда. </w:t>
      </w:r>
    </w:p>
    <w:p w:rsidR="00FC5DE1" w:rsidRDefault="00FC5DE1" w:rsidP="00FC5DE1">
      <w:pPr>
        <w:rPr>
          <w:rFonts w:cs="Times New Roman"/>
          <w:color w:val="231F20"/>
          <w:szCs w:val="28"/>
        </w:rPr>
      </w:pPr>
      <w:r>
        <w:rPr>
          <w:rFonts w:cs="Times New Roman"/>
          <w:color w:val="231F20"/>
          <w:szCs w:val="28"/>
        </w:rPr>
        <w:t xml:space="preserve">Первый этап </w:t>
      </w:r>
      <w:r w:rsidRPr="000B449A">
        <w:rPr>
          <w:rFonts w:cs="Times New Roman"/>
          <w:color w:val="231F20"/>
          <w:szCs w:val="28"/>
        </w:rPr>
        <w:t>“</w:t>
      </w:r>
      <w:r>
        <w:rPr>
          <w:rFonts w:cs="Times New Roman"/>
          <w:color w:val="231F20"/>
          <w:szCs w:val="28"/>
        </w:rPr>
        <w:t xml:space="preserve">Анализ бренда рынка </w:t>
      </w:r>
      <w:r>
        <w:rPr>
          <w:rFonts w:cs="Times New Roman"/>
          <w:color w:val="231F20"/>
          <w:szCs w:val="28"/>
          <w:lang w:val="en-US"/>
        </w:rPr>
        <w:t>B</w:t>
      </w:r>
      <w:r w:rsidRPr="000B449A">
        <w:rPr>
          <w:rFonts w:cs="Times New Roman"/>
          <w:color w:val="231F20"/>
          <w:szCs w:val="28"/>
        </w:rPr>
        <w:t>2</w:t>
      </w:r>
      <w:r>
        <w:rPr>
          <w:rFonts w:cs="Times New Roman"/>
          <w:color w:val="231F20"/>
          <w:szCs w:val="28"/>
          <w:lang w:val="en-US"/>
        </w:rPr>
        <w:t>B</w:t>
      </w:r>
      <w:r w:rsidRPr="000B449A">
        <w:rPr>
          <w:rFonts w:cs="Times New Roman"/>
          <w:color w:val="231F20"/>
          <w:szCs w:val="28"/>
        </w:rPr>
        <w:t xml:space="preserve">” </w:t>
      </w:r>
      <w:r>
        <w:rPr>
          <w:rFonts w:cs="Times New Roman"/>
          <w:color w:val="231F20"/>
          <w:szCs w:val="28"/>
        </w:rPr>
        <w:t xml:space="preserve">включается в себя 2 шага, а именно анализ текущих позиций бренда на региональном рынке </w:t>
      </w:r>
      <w:r>
        <w:rPr>
          <w:rFonts w:cs="Times New Roman"/>
          <w:color w:val="231F20"/>
          <w:szCs w:val="28"/>
          <w:lang w:val="en-US"/>
        </w:rPr>
        <w:t>B</w:t>
      </w:r>
      <w:r w:rsidRPr="000B449A">
        <w:rPr>
          <w:rFonts w:cs="Times New Roman"/>
          <w:color w:val="231F20"/>
          <w:szCs w:val="28"/>
        </w:rPr>
        <w:t>2</w:t>
      </w:r>
      <w:r>
        <w:rPr>
          <w:rFonts w:cs="Times New Roman"/>
          <w:color w:val="231F20"/>
          <w:szCs w:val="28"/>
          <w:lang w:val="en-US"/>
        </w:rPr>
        <w:t>B</w:t>
      </w:r>
      <w:r>
        <w:rPr>
          <w:rFonts w:cs="Times New Roman"/>
          <w:color w:val="231F20"/>
          <w:szCs w:val="28"/>
        </w:rPr>
        <w:t xml:space="preserve">, а также анализ </w:t>
      </w:r>
      <w:r>
        <w:rPr>
          <w:rFonts w:cs="Times New Roman"/>
          <w:color w:val="231F20"/>
          <w:szCs w:val="28"/>
          <w:lang w:val="en-US"/>
        </w:rPr>
        <w:t>B</w:t>
      </w:r>
      <w:r w:rsidRPr="000B449A">
        <w:rPr>
          <w:rFonts w:cs="Times New Roman"/>
          <w:color w:val="231F20"/>
          <w:szCs w:val="28"/>
        </w:rPr>
        <w:t>2</w:t>
      </w:r>
      <w:r>
        <w:rPr>
          <w:rFonts w:cs="Times New Roman"/>
          <w:color w:val="231F20"/>
          <w:szCs w:val="28"/>
          <w:lang w:val="en-US"/>
        </w:rPr>
        <w:t>B</w:t>
      </w:r>
      <w:r>
        <w:rPr>
          <w:rFonts w:cs="Times New Roman"/>
          <w:color w:val="231F20"/>
          <w:szCs w:val="28"/>
        </w:rPr>
        <w:t xml:space="preserve">-аудитории. В рамках данного этапа определяется степень зависимости образа бренда от производителя, описывается текущая концепция </w:t>
      </w:r>
      <w:r>
        <w:rPr>
          <w:rFonts w:cs="Times New Roman"/>
          <w:color w:val="231F20"/>
          <w:szCs w:val="28"/>
          <w:lang w:val="en-US"/>
        </w:rPr>
        <w:t>B</w:t>
      </w:r>
      <w:r w:rsidRPr="005E68B5">
        <w:rPr>
          <w:rFonts w:cs="Times New Roman"/>
          <w:color w:val="231F20"/>
          <w:szCs w:val="28"/>
        </w:rPr>
        <w:t>2</w:t>
      </w:r>
      <w:r>
        <w:rPr>
          <w:rFonts w:cs="Times New Roman"/>
          <w:color w:val="231F20"/>
          <w:szCs w:val="28"/>
          <w:lang w:val="en-US"/>
        </w:rPr>
        <w:t>B</w:t>
      </w:r>
      <w:r>
        <w:rPr>
          <w:rFonts w:cs="Times New Roman"/>
          <w:color w:val="231F20"/>
          <w:szCs w:val="28"/>
        </w:rPr>
        <w:t xml:space="preserve"> бренда, проводится конкурентный анализ, а также анализируется статистика объёмов продаж. Кроме того, результатом реализации первого этапа становится проведение исследования существующих потребителей. </w:t>
      </w:r>
    </w:p>
    <w:p w:rsidR="00FC5DE1" w:rsidRDefault="00FC5DE1" w:rsidP="00FC5DE1">
      <w:pPr>
        <w:rPr>
          <w:rFonts w:cs="Times New Roman"/>
          <w:color w:val="231F20"/>
          <w:szCs w:val="28"/>
        </w:rPr>
      </w:pPr>
      <w:r>
        <w:rPr>
          <w:rFonts w:cs="Times New Roman"/>
          <w:color w:val="231F20"/>
          <w:szCs w:val="28"/>
        </w:rPr>
        <w:lastRenderedPageBreak/>
        <w:t xml:space="preserve">Второй этап </w:t>
      </w:r>
      <w:r w:rsidRPr="00E4296C">
        <w:rPr>
          <w:rFonts w:cs="Times New Roman"/>
          <w:color w:val="231F20"/>
          <w:szCs w:val="28"/>
        </w:rPr>
        <w:t>“</w:t>
      </w:r>
      <w:r>
        <w:rPr>
          <w:rFonts w:cs="Times New Roman"/>
          <w:color w:val="231F20"/>
          <w:szCs w:val="28"/>
        </w:rPr>
        <w:t xml:space="preserve">Позиционирование бренда для рынка </w:t>
      </w:r>
      <w:r>
        <w:rPr>
          <w:rFonts w:cs="Times New Roman"/>
          <w:color w:val="231F20"/>
          <w:szCs w:val="28"/>
          <w:lang w:val="en-US"/>
        </w:rPr>
        <w:t>B</w:t>
      </w:r>
      <w:r w:rsidRPr="00E4296C">
        <w:rPr>
          <w:rFonts w:cs="Times New Roman"/>
          <w:color w:val="231F20"/>
          <w:szCs w:val="28"/>
        </w:rPr>
        <w:t>2</w:t>
      </w:r>
      <w:r>
        <w:rPr>
          <w:rFonts w:cs="Times New Roman"/>
          <w:color w:val="231F20"/>
          <w:szCs w:val="28"/>
          <w:lang w:val="en-US"/>
        </w:rPr>
        <w:t>C</w:t>
      </w:r>
      <w:r w:rsidRPr="00E4296C">
        <w:rPr>
          <w:rFonts w:cs="Times New Roman"/>
          <w:color w:val="231F20"/>
          <w:szCs w:val="28"/>
        </w:rPr>
        <w:t>”</w:t>
      </w:r>
      <w:r>
        <w:rPr>
          <w:rFonts w:cs="Times New Roman"/>
          <w:color w:val="231F20"/>
          <w:szCs w:val="28"/>
        </w:rPr>
        <w:t xml:space="preserve"> состоит из 5 последовательных шагов. Это интерпретация данных, полученных в результате проведения исследования </w:t>
      </w:r>
      <w:r>
        <w:rPr>
          <w:rFonts w:cs="Times New Roman"/>
          <w:color w:val="231F20"/>
          <w:szCs w:val="28"/>
          <w:lang w:val="en-US"/>
        </w:rPr>
        <w:t>B</w:t>
      </w:r>
      <w:r w:rsidRPr="00E4296C">
        <w:rPr>
          <w:rFonts w:cs="Times New Roman"/>
          <w:color w:val="231F20"/>
          <w:szCs w:val="28"/>
        </w:rPr>
        <w:t>2</w:t>
      </w:r>
      <w:r>
        <w:rPr>
          <w:rFonts w:cs="Times New Roman"/>
          <w:color w:val="231F20"/>
          <w:szCs w:val="28"/>
          <w:lang w:val="en-US"/>
        </w:rPr>
        <w:t>B</w:t>
      </w:r>
      <w:r w:rsidRPr="00E4296C">
        <w:rPr>
          <w:rFonts w:cs="Times New Roman"/>
          <w:color w:val="231F20"/>
          <w:szCs w:val="28"/>
        </w:rPr>
        <w:t xml:space="preserve"> </w:t>
      </w:r>
      <w:r>
        <w:rPr>
          <w:rFonts w:cs="Times New Roman"/>
          <w:color w:val="231F20"/>
          <w:szCs w:val="28"/>
        </w:rPr>
        <w:t xml:space="preserve"> аудитории (составление двухмерной модели бренда), сравнительный анализ конкурирующих продуктов, построение ДНК-бренда для регионального потребительского рынка, а также составление и реализация плана маркетинговых коммуникаций.</w:t>
      </w:r>
    </w:p>
    <w:p w:rsidR="00FC5DE1" w:rsidRDefault="00FC5DE1" w:rsidP="00FC5DE1">
      <w:pPr>
        <w:rPr>
          <w:rFonts w:cs="Times New Roman"/>
          <w:color w:val="231F20"/>
          <w:szCs w:val="28"/>
        </w:rPr>
      </w:pPr>
      <w:r>
        <w:rPr>
          <w:rFonts w:cs="Times New Roman"/>
          <w:color w:val="231F20"/>
          <w:szCs w:val="28"/>
        </w:rPr>
        <w:t xml:space="preserve">Третий этап </w:t>
      </w:r>
      <w:r w:rsidRPr="00E4296C">
        <w:rPr>
          <w:rFonts w:cs="Times New Roman"/>
          <w:color w:val="231F20"/>
          <w:szCs w:val="28"/>
        </w:rPr>
        <w:t>“</w:t>
      </w:r>
      <w:r>
        <w:rPr>
          <w:rFonts w:cs="Times New Roman"/>
          <w:color w:val="231F20"/>
          <w:szCs w:val="28"/>
        </w:rPr>
        <w:t xml:space="preserve">Анализ восприятия </w:t>
      </w:r>
      <w:r>
        <w:rPr>
          <w:rFonts w:cs="Times New Roman"/>
          <w:color w:val="231F20"/>
          <w:szCs w:val="28"/>
          <w:lang w:val="en-US"/>
        </w:rPr>
        <w:t>B</w:t>
      </w:r>
      <w:r w:rsidRPr="00E4296C">
        <w:rPr>
          <w:rFonts w:cs="Times New Roman"/>
          <w:color w:val="231F20"/>
          <w:szCs w:val="28"/>
        </w:rPr>
        <w:t>2</w:t>
      </w:r>
      <w:r>
        <w:rPr>
          <w:rFonts w:cs="Times New Roman"/>
          <w:color w:val="231F20"/>
          <w:szCs w:val="28"/>
          <w:lang w:val="en-US"/>
        </w:rPr>
        <w:t>C</w:t>
      </w:r>
      <w:r w:rsidRPr="00E4296C">
        <w:rPr>
          <w:rFonts w:cs="Times New Roman"/>
          <w:color w:val="231F20"/>
          <w:szCs w:val="28"/>
        </w:rPr>
        <w:t xml:space="preserve"> </w:t>
      </w:r>
      <w:r>
        <w:rPr>
          <w:rFonts w:cs="Times New Roman"/>
          <w:color w:val="231F20"/>
          <w:szCs w:val="28"/>
        </w:rPr>
        <w:t>бренда</w:t>
      </w:r>
      <w:r w:rsidRPr="00E4296C">
        <w:rPr>
          <w:rFonts w:cs="Times New Roman"/>
          <w:color w:val="231F20"/>
          <w:szCs w:val="28"/>
        </w:rPr>
        <w:t>”</w:t>
      </w:r>
      <w:r>
        <w:rPr>
          <w:rFonts w:cs="Times New Roman"/>
          <w:color w:val="231F20"/>
          <w:szCs w:val="28"/>
        </w:rPr>
        <w:t xml:space="preserve"> подразумевает своё проведение в четыре шага. Это соотношение фактического и планируемого объёмов продаж, анализ </w:t>
      </w:r>
      <w:r>
        <w:rPr>
          <w:rFonts w:cs="Times New Roman"/>
          <w:color w:val="231F20"/>
          <w:szCs w:val="28"/>
          <w:lang w:val="en-US"/>
        </w:rPr>
        <w:t>B</w:t>
      </w:r>
      <w:r w:rsidRPr="008B41CF">
        <w:rPr>
          <w:rFonts w:cs="Times New Roman"/>
          <w:color w:val="231F20"/>
          <w:szCs w:val="28"/>
        </w:rPr>
        <w:t>2</w:t>
      </w:r>
      <w:r>
        <w:rPr>
          <w:rFonts w:cs="Times New Roman"/>
          <w:color w:val="231F20"/>
          <w:szCs w:val="28"/>
          <w:lang w:val="en-US"/>
        </w:rPr>
        <w:t>C</w:t>
      </w:r>
      <w:r w:rsidRPr="008B41CF">
        <w:rPr>
          <w:rFonts w:cs="Times New Roman"/>
          <w:color w:val="231F20"/>
          <w:szCs w:val="28"/>
        </w:rPr>
        <w:t>-</w:t>
      </w:r>
      <w:r>
        <w:rPr>
          <w:rFonts w:cs="Times New Roman"/>
          <w:color w:val="231F20"/>
          <w:szCs w:val="28"/>
        </w:rPr>
        <w:t xml:space="preserve">аудитории, интерпретацию данных, полученных в результате исследования </w:t>
      </w:r>
      <w:r>
        <w:rPr>
          <w:rFonts w:cs="Times New Roman"/>
          <w:color w:val="231F20"/>
          <w:szCs w:val="28"/>
          <w:lang w:val="en-US"/>
        </w:rPr>
        <w:t>B</w:t>
      </w:r>
      <w:r w:rsidRPr="008B41CF">
        <w:rPr>
          <w:rFonts w:cs="Times New Roman"/>
          <w:color w:val="231F20"/>
          <w:szCs w:val="28"/>
        </w:rPr>
        <w:t>2</w:t>
      </w:r>
      <w:r>
        <w:rPr>
          <w:rFonts w:cs="Times New Roman"/>
          <w:color w:val="231F20"/>
          <w:szCs w:val="28"/>
          <w:lang w:val="en-US"/>
        </w:rPr>
        <w:t>C</w:t>
      </w:r>
      <w:r>
        <w:rPr>
          <w:rFonts w:cs="Times New Roman"/>
          <w:color w:val="231F20"/>
          <w:szCs w:val="28"/>
        </w:rPr>
        <w:t xml:space="preserve"> аудитории, а также заключительный шаг – определение степени адаптации промышленного бренда к потребительскому рынку. </w:t>
      </w:r>
    </w:p>
    <w:p w:rsidR="00FC5DE1" w:rsidRDefault="00FC5DE1" w:rsidP="00FC5DE1">
      <w:pPr>
        <w:rPr>
          <w:rFonts w:cs="Times New Roman"/>
          <w:color w:val="231F20"/>
          <w:szCs w:val="28"/>
        </w:rPr>
      </w:pPr>
      <w:r>
        <w:rPr>
          <w:rFonts w:cs="Times New Roman"/>
          <w:color w:val="231F20"/>
          <w:szCs w:val="28"/>
        </w:rPr>
        <w:t>Три этапа, заложенные в основу формируемо</w:t>
      </w:r>
      <w:r w:rsidR="008D2786">
        <w:rPr>
          <w:rFonts w:cs="Times New Roman"/>
          <w:color w:val="231F20"/>
          <w:szCs w:val="28"/>
        </w:rPr>
        <w:t>го подхода</w:t>
      </w:r>
      <w:r>
        <w:rPr>
          <w:rFonts w:cs="Times New Roman"/>
          <w:color w:val="231F20"/>
          <w:szCs w:val="28"/>
        </w:rPr>
        <w:t xml:space="preserve">, являются отражением модели создания ценности бренда А.М. Николаева. А именно, первый этап </w:t>
      </w:r>
      <w:r w:rsidRPr="00337285">
        <w:rPr>
          <w:rFonts w:cs="Times New Roman"/>
          <w:color w:val="231F20"/>
          <w:szCs w:val="28"/>
        </w:rPr>
        <w:t>“</w:t>
      </w:r>
      <w:r>
        <w:rPr>
          <w:rFonts w:cs="Times New Roman"/>
          <w:color w:val="231F20"/>
          <w:szCs w:val="28"/>
        </w:rPr>
        <w:t xml:space="preserve">Анализ бренда рынка </w:t>
      </w:r>
      <w:r>
        <w:rPr>
          <w:rFonts w:cs="Times New Roman"/>
          <w:color w:val="231F20"/>
          <w:szCs w:val="28"/>
          <w:lang w:val="en-US"/>
        </w:rPr>
        <w:t>B</w:t>
      </w:r>
      <w:r w:rsidRPr="00337285">
        <w:rPr>
          <w:rFonts w:cs="Times New Roman"/>
          <w:color w:val="231F20"/>
          <w:szCs w:val="28"/>
        </w:rPr>
        <w:t>2</w:t>
      </w:r>
      <w:r>
        <w:rPr>
          <w:rFonts w:cs="Times New Roman"/>
          <w:color w:val="231F20"/>
          <w:szCs w:val="28"/>
          <w:lang w:val="en-US"/>
        </w:rPr>
        <w:t>B</w:t>
      </w:r>
      <w:r w:rsidRPr="00337285">
        <w:rPr>
          <w:rFonts w:cs="Times New Roman"/>
          <w:color w:val="231F20"/>
          <w:szCs w:val="28"/>
        </w:rPr>
        <w:t xml:space="preserve">” </w:t>
      </w:r>
      <w:r>
        <w:rPr>
          <w:rFonts w:cs="Times New Roman"/>
          <w:color w:val="231F20"/>
          <w:szCs w:val="28"/>
        </w:rPr>
        <w:t xml:space="preserve">сопоставим с элементом канонической модели </w:t>
      </w:r>
      <w:r w:rsidRPr="00337285">
        <w:rPr>
          <w:rFonts w:cs="Times New Roman"/>
          <w:color w:val="231F20"/>
          <w:szCs w:val="28"/>
        </w:rPr>
        <w:t>“</w:t>
      </w:r>
      <w:r>
        <w:rPr>
          <w:rFonts w:cs="Times New Roman"/>
          <w:color w:val="231F20"/>
          <w:szCs w:val="28"/>
        </w:rPr>
        <w:t>Преобразование исходной информации</w:t>
      </w:r>
      <w:r w:rsidRPr="00337285">
        <w:rPr>
          <w:rFonts w:cs="Times New Roman"/>
          <w:color w:val="231F20"/>
          <w:szCs w:val="28"/>
        </w:rPr>
        <w:t xml:space="preserve">”. </w:t>
      </w:r>
      <w:r>
        <w:rPr>
          <w:rFonts w:cs="Times New Roman"/>
          <w:color w:val="231F20"/>
          <w:szCs w:val="28"/>
        </w:rPr>
        <w:t xml:space="preserve">Второй этап </w:t>
      </w:r>
      <w:r w:rsidR="008D2786">
        <w:rPr>
          <w:rFonts w:cs="Times New Roman"/>
          <w:color w:val="231F20"/>
          <w:szCs w:val="28"/>
        </w:rPr>
        <w:t>подхода</w:t>
      </w:r>
      <w:r>
        <w:rPr>
          <w:rFonts w:cs="Times New Roman"/>
          <w:color w:val="231F20"/>
          <w:szCs w:val="28"/>
        </w:rPr>
        <w:t xml:space="preserve"> отражает суть второго элемента модели </w:t>
      </w:r>
      <w:r w:rsidRPr="00337285">
        <w:rPr>
          <w:rFonts w:cs="Times New Roman"/>
          <w:color w:val="231F20"/>
          <w:szCs w:val="28"/>
        </w:rPr>
        <w:t>“</w:t>
      </w:r>
      <w:r>
        <w:rPr>
          <w:rFonts w:cs="Times New Roman"/>
          <w:color w:val="231F20"/>
          <w:szCs w:val="28"/>
        </w:rPr>
        <w:t xml:space="preserve"> Преобразование информации в ценности</w:t>
      </w:r>
      <w:r w:rsidRPr="00337285">
        <w:rPr>
          <w:rFonts w:cs="Times New Roman"/>
          <w:color w:val="231F20"/>
          <w:szCs w:val="28"/>
        </w:rPr>
        <w:t>”</w:t>
      </w:r>
      <w:r>
        <w:rPr>
          <w:rFonts w:cs="Times New Roman"/>
          <w:color w:val="231F20"/>
          <w:szCs w:val="28"/>
        </w:rPr>
        <w:t xml:space="preserve">. Заключительный этап </w:t>
      </w:r>
      <w:r w:rsidR="008D2786">
        <w:rPr>
          <w:rFonts w:cs="Times New Roman"/>
          <w:color w:val="231F20"/>
          <w:szCs w:val="28"/>
        </w:rPr>
        <w:t>подхода</w:t>
      </w:r>
      <w:r>
        <w:rPr>
          <w:rFonts w:cs="Times New Roman"/>
          <w:color w:val="231F20"/>
          <w:szCs w:val="28"/>
        </w:rPr>
        <w:t xml:space="preserve"> </w:t>
      </w:r>
      <w:r w:rsidRPr="00337285">
        <w:rPr>
          <w:rFonts w:cs="Times New Roman"/>
          <w:color w:val="231F20"/>
          <w:szCs w:val="28"/>
        </w:rPr>
        <w:t>“</w:t>
      </w:r>
      <w:r>
        <w:rPr>
          <w:rFonts w:cs="Times New Roman"/>
          <w:color w:val="231F20"/>
          <w:szCs w:val="28"/>
        </w:rPr>
        <w:t xml:space="preserve">Анализ восприятия </w:t>
      </w:r>
      <w:r>
        <w:rPr>
          <w:rFonts w:cs="Times New Roman"/>
          <w:color w:val="231F20"/>
          <w:szCs w:val="28"/>
          <w:lang w:val="en-US"/>
        </w:rPr>
        <w:t>B</w:t>
      </w:r>
      <w:r w:rsidRPr="00337285">
        <w:rPr>
          <w:rFonts w:cs="Times New Roman"/>
          <w:color w:val="231F20"/>
          <w:szCs w:val="28"/>
        </w:rPr>
        <w:t>2</w:t>
      </w:r>
      <w:r>
        <w:rPr>
          <w:rFonts w:cs="Times New Roman"/>
          <w:color w:val="231F20"/>
          <w:szCs w:val="28"/>
          <w:lang w:val="en-US"/>
        </w:rPr>
        <w:t>C</w:t>
      </w:r>
      <w:r w:rsidRPr="00337285">
        <w:rPr>
          <w:rFonts w:cs="Times New Roman"/>
          <w:color w:val="231F20"/>
          <w:szCs w:val="28"/>
        </w:rPr>
        <w:t xml:space="preserve"> </w:t>
      </w:r>
      <w:r>
        <w:rPr>
          <w:rFonts w:cs="Times New Roman"/>
          <w:color w:val="231F20"/>
          <w:szCs w:val="28"/>
        </w:rPr>
        <w:t>бренда</w:t>
      </w:r>
      <w:r w:rsidRPr="00337285">
        <w:rPr>
          <w:rFonts w:cs="Times New Roman"/>
          <w:color w:val="231F20"/>
          <w:szCs w:val="28"/>
        </w:rPr>
        <w:t xml:space="preserve">” </w:t>
      </w:r>
      <w:r>
        <w:rPr>
          <w:rFonts w:cs="Times New Roman"/>
          <w:color w:val="231F20"/>
          <w:szCs w:val="28"/>
        </w:rPr>
        <w:t xml:space="preserve">отражает итоговый элемент канонической модели создания ценности бренда </w:t>
      </w:r>
      <w:r w:rsidRPr="00337285">
        <w:rPr>
          <w:rFonts w:cs="Times New Roman"/>
          <w:color w:val="231F20"/>
          <w:szCs w:val="28"/>
        </w:rPr>
        <w:t>“</w:t>
      </w:r>
      <w:r>
        <w:rPr>
          <w:rFonts w:cs="Times New Roman"/>
          <w:color w:val="231F20"/>
          <w:szCs w:val="28"/>
        </w:rPr>
        <w:t>Преобразование ценности в информацию</w:t>
      </w:r>
      <w:r w:rsidRPr="00337285">
        <w:rPr>
          <w:rFonts w:cs="Times New Roman"/>
          <w:color w:val="231F20"/>
          <w:szCs w:val="28"/>
        </w:rPr>
        <w:t>”.</w:t>
      </w:r>
    </w:p>
    <w:p w:rsidR="00FC5DE1" w:rsidRDefault="00FC5DE1" w:rsidP="00FC5DE1">
      <w:pPr>
        <w:rPr>
          <w:rFonts w:cs="Times New Roman"/>
          <w:color w:val="231F20"/>
          <w:szCs w:val="28"/>
        </w:rPr>
      </w:pPr>
      <w:r>
        <w:rPr>
          <w:rFonts w:cs="Times New Roman"/>
          <w:color w:val="231F20"/>
          <w:szCs w:val="28"/>
        </w:rPr>
        <w:t>Далее рассмотрим каждый из этапов подробнее.</w:t>
      </w:r>
      <w:r>
        <w:rPr>
          <w:rFonts w:cs="Times New Roman"/>
          <w:color w:val="231F20"/>
          <w:szCs w:val="28"/>
        </w:rPr>
        <w:br w:type="page"/>
      </w:r>
    </w:p>
    <w:p w:rsidR="00FC5DE1" w:rsidRPr="00525C05" w:rsidRDefault="00FC5DE1" w:rsidP="00B40EA5">
      <w:pPr>
        <w:pStyle w:val="2"/>
        <w:spacing w:before="400" w:after="400"/>
        <w:ind w:left="0" w:firstLine="720"/>
        <w:rPr>
          <w:szCs w:val="28"/>
        </w:rPr>
      </w:pPr>
      <w:bookmarkStart w:id="25" w:name="_Toc355704729"/>
      <w:bookmarkStart w:id="26" w:name="_Toc357090289"/>
      <w:r>
        <w:lastRenderedPageBreak/>
        <w:t>3.</w:t>
      </w:r>
      <w:r w:rsidR="00D213D9">
        <w:t>2</w:t>
      </w:r>
      <w:r w:rsidRPr="00525C05">
        <w:t xml:space="preserve"> </w:t>
      </w:r>
      <w:r w:rsidRPr="00525C05">
        <w:rPr>
          <w:szCs w:val="28"/>
        </w:rPr>
        <w:t>Анализ бренда рынка B2B</w:t>
      </w:r>
      <w:bookmarkEnd w:id="25"/>
      <w:bookmarkEnd w:id="26"/>
    </w:p>
    <w:p w:rsidR="00FC5DE1" w:rsidRDefault="00AA6057" w:rsidP="00FC5DE1">
      <w:pPr>
        <w:rPr>
          <w:rFonts w:cs="Times New Roman"/>
          <w:color w:val="231F20"/>
          <w:szCs w:val="28"/>
        </w:rPr>
      </w:pPr>
      <w:r>
        <w:rPr>
          <w:noProof/>
        </w:rPr>
        <w:pict>
          <v:shape id="_x0000_s1032" type="#_x0000_t75" style="position:absolute;left:0;text-align:left;margin-left:.15pt;margin-top:56.75pt;width:467.45pt;height:222.45pt;z-index:251660288">
            <v:imagedata r:id="rId15" o:title=""/>
            <w10:wrap type="square"/>
          </v:shape>
          <o:OLEObject Type="Embed" ProgID="Visio.Drawing.11" ShapeID="_x0000_s1032" DrawAspect="Content" ObjectID="_1438605620" r:id="rId16"/>
        </w:pict>
      </w:r>
      <w:r w:rsidR="00FC5DE1">
        <w:rPr>
          <w:rFonts w:cs="Times New Roman"/>
          <w:color w:val="231F20"/>
          <w:szCs w:val="28"/>
        </w:rPr>
        <w:t xml:space="preserve">Первая составляющая </w:t>
      </w:r>
      <w:r w:rsidR="008D2786">
        <w:rPr>
          <w:rFonts w:cs="Times New Roman"/>
          <w:color w:val="231F20"/>
          <w:szCs w:val="28"/>
        </w:rPr>
        <w:t>подхода</w:t>
      </w:r>
      <w:r w:rsidR="00FC5DE1">
        <w:rPr>
          <w:rFonts w:cs="Times New Roman"/>
          <w:color w:val="231F20"/>
          <w:szCs w:val="28"/>
        </w:rPr>
        <w:t xml:space="preserve"> представляет собой совокупность действий, направленных на анализ бренда рынка </w:t>
      </w:r>
      <w:r w:rsidR="00FC5DE1">
        <w:rPr>
          <w:rFonts w:cs="Times New Roman"/>
          <w:color w:val="231F20"/>
          <w:szCs w:val="28"/>
          <w:lang w:val="en-US"/>
        </w:rPr>
        <w:t>B</w:t>
      </w:r>
      <w:r w:rsidR="00FC5DE1" w:rsidRPr="00113088">
        <w:rPr>
          <w:rFonts w:cs="Times New Roman"/>
          <w:color w:val="231F20"/>
          <w:szCs w:val="28"/>
        </w:rPr>
        <w:t>2</w:t>
      </w:r>
      <w:r w:rsidR="00FC5DE1">
        <w:rPr>
          <w:rFonts w:cs="Times New Roman"/>
          <w:color w:val="231F20"/>
          <w:szCs w:val="28"/>
          <w:lang w:val="en-US"/>
        </w:rPr>
        <w:t>B</w:t>
      </w:r>
      <w:r w:rsidR="00FC5DE1">
        <w:rPr>
          <w:rFonts w:cs="Times New Roman"/>
          <w:color w:val="231F20"/>
          <w:szCs w:val="28"/>
        </w:rPr>
        <w:t xml:space="preserve"> </w:t>
      </w:r>
      <w:r w:rsidR="00FC5DE1" w:rsidRPr="001766E1">
        <w:rPr>
          <w:rFonts w:cs="Times New Roman"/>
          <w:color w:val="231F20"/>
          <w:szCs w:val="28"/>
        </w:rPr>
        <w:t>(рис. 5).</w:t>
      </w:r>
      <w:r w:rsidR="00FC5DE1" w:rsidRPr="00113088">
        <w:rPr>
          <w:rFonts w:cs="Times New Roman"/>
          <w:color w:val="231F20"/>
          <w:szCs w:val="28"/>
        </w:rPr>
        <w:t xml:space="preserve"> </w:t>
      </w:r>
    </w:p>
    <w:p w:rsidR="00FC5DE1" w:rsidRPr="001766E1" w:rsidRDefault="00FC5DE1" w:rsidP="00FC5DE1">
      <w:pPr>
        <w:spacing w:after="160"/>
        <w:jc w:val="center"/>
        <w:rPr>
          <w:rFonts w:cs="Times New Roman"/>
          <w:b/>
          <w:color w:val="231F20"/>
          <w:szCs w:val="28"/>
        </w:rPr>
      </w:pPr>
      <w:r w:rsidRPr="00731740">
        <w:rPr>
          <w:rFonts w:cs="Times New Roman"/>
          <w:color w:val="231F20"/>
          <w:szCs w:val="28"/>
        </w:rPr>
        <w:t>Рис. 5. Первый</w:t>
      </w:r>
      <w:r w:rsidRPr="001766E1">
        <w:rPr>
          <w:rFonts w:cs="Times New Roman"/>
          <w:color w:val="231F20"/>
          <w:szCs w:val="28"/>
        </w:rPr>
        <w:t xml:space="preserve"> этап </w:t>
      </w:r>
      <w:r w:rsidR="008D2786">
        <w:rPr>
          <w:rFonts w:cs="Times New Roman"/>
          <w:color w:val="231F20"/>
          <w:szCs w:val="28"/>
        </w:rPr>
        <w:t>подхода к</w:t>
      </w:r>
      <w:r w:rsidRPr="001766E1">
        <w:rPr>
          <w:rFonts w:cs="Times New Roman"/>
          <w:color w:val="231F20"/>
          <w:szCs w:val="28"/>
        </w:rPr>
        <w:t xml:space="preserve"> адаптации </w:t>
      </w:r>
      <w:r w:rsidRPr="001766E1">
        <w:rPr>
          <w:rFonts w:cs="Times New Roman"/>
          <w:color w:val="231F20"/>
          <w:szCs w:val="28"/>
          <w:lang w:val="en-US"/>
        </w:rPr>
        <w:t>B</w:t>
      </w:r>
      <w:r w:rsidRPr="001766E1">
        <w:rPr>
          <w:rFonts w:cs="Times New Roman"/>
          <w:color w:val="231F20"/>
          <w:szCs w:val="28"/>
        </w:rPr>
        <w:t>2</w:t>
      </w:r>
      <w:r w:rsidRPr="001766E1">
        <w:rPr>
          <w:rFonts w:cs="Times New Roman"/>
          <w:color w:val="231F20"/>
          <w:szCs w:val="28"/>
          <w:lang w:val="en-US"/>
        </w:rPr>
        <w:t>B</w:t>
      </w:r>
      <w:r w:rsidRPr="001766E1">
        <w:rPr>
          <w:rFonts w:cs="Times New Roman"/>
          <w:color w:val="231F20"/>
          <w:szCs w:val="28"/>
        </w:rPr>
        <w:t xml:space="preserve"> бренда к региональному потребительскому рынку</w:t>
      </w:r>
    </w:p>
    <w:p w:rsidR="00FC5DE1" w:rsidRDefault="00FC5DE1" w:rsidP="00FC5DE1">
      <w:pPr>
        <w:rPr>
          <w:rFonts w:cs="Times New Roman"/>
          <w:color w:val="231F20"/>
          <w:szCs w:val="28"/>
        </w:rPr>
      </w:pPr>
      <w:r>
        <w:rPr>
          <w:rFonts w:cs="Times New Roman"/>
          <w:color w:val="231F20"/>
          <w:szCs w:val="28"/>
        </w:rPr>
        <w:t xml:space="preserve">Первым блоком в реализации данного этапа является </w:t>
      </w:r>
      <w:r w:rsidRPr="001766E1">
        <w:rPr>
          <w:rFonts w:cs="Times New Roman"/>
          <w:b/>
          <w:color w:val="231F20"/>
          <w:szCs w:val="28"/>
        </w:rPr>
        <w:t>а</w:t>
      </w:r>
      <w:r w:rsidRPr="00CC4C93">
        <w:rPr>
          <w:rFonts w:cs="Times New Roman"/>
          <w:b/>
          <w:color w:val="231F20"/>
          <w:szCs w:val="28"/>
        </w:rPr>
        <w:t xml:space="preserve">нализ текущих позиций бренда на региональном рынке </w:t>
      </w:r>
      <w:r w:rsidRPr="00CC4C93">
        <w:rPr>
          <w:rFonts w:cs="Times New Roman"/>
          <w:b/>
          <w:color w:val="231F20"/>
          <w:szCs w:val="28"/>
          <w:lang w:val="en-US"/>
        </w:rPr>
        <w:t>B</w:t>
      </w:r>
      <w:r w:rsidRPr="00CC4C93">
        <w:rPr>
          <w:rFonts w:cs="Times New Roman"/>
          <w:b/>
          <w:color w:val="231F20"/>
          <w:szCs w:val="28"/>
        </w:rPr>
        <w:t>2</w:t>
      </w:r>
      <w:r w:rsidRPr="00CC4C93">
        <w:rPr>
          <w:rFonts w:cs="Times New Roman"/>
          <w:b/>
          <w:color w:val="231F20"/>
          <w:szCs w:val="28"/>
          <w:lang w:val="en-US"/>
        </w:rPr>
        <w:t>B</w:t>
      </w:r>
      <w:r>
        <w:rPr>
          <w:rFonts w:cs="Times New Roman"/>
          <w:b/>
          <w:color w:val="231F20"/>
          <w:szCs w:val="28"/>
        </w:rPr>
        <w:t xml:space="preserve">. </w:t>
      </w:r>
      <w:r>
        <w:rPr>
          <w:rFonts w:cs="Times New Roman"/>
          <w:color w:val="231F20"/>
          <w:szCs w:val="28"/>
        </w:rPr>
        <w:t xml:space="preserve"> Данный блок предполагает сбор и интерпретацию информации о текущем положении продукта на промышленном рынке. В первую очередь необходимо определить,  насколько производитель продукта имеет сильное влияние на его региональные позиции. К примеру, если производитель продукта находится в Европе, где брендированный продукт успешно воспринимается целевой аудиторией, то важно понимать готовность производителя вносить определённые коррективы в образ продукта, то есть в изменение бренда. Чаще всего на региональном уровне компании встречаются с двумя ситуациями. В первом случае производитель продукта выдаёт своим представителя или дилерам всю необходимую информацию о продукте, в том числе описание  преимуществ и тех  его характеристик, которые наиболее успешны на рынке </w:t>
      </w:r>
      <w:r>
        <w:rPr>
          <w:rFonts w:cs="Times New Roman"/>
          <w:color w:val="231F20"/>
          <w:szCs w:val="28"/>
          <w:lang w:val="en-US"/>
        </w:rPr>
        <w:t>B</w:t>
      </w:r>
      <w:r w:rsidRPr="00C439A9">
        <w:rPr>
          <w:rFonts w:cs="Times New Roman"/>
          <w:color w:val="231F20"/>
          <w:szCs w:val="28"/>
        </w:rPr>
        <w:t>2</w:t>
      </w:r>
      <w:r>
        <w:rPr>
          <w:rFonts w:cs="Times New Roman"/>
          <w:color w:val="231F20"/>
          <w:szCs w:val="28"/>
          <w:lang w:val="en-US"/>
        </w:rPr>
        <w:t>B</w:t>
      </w:r>
      <w:r>
        <w:rPr>
          <w:rFonts w:cs="Times New Roman"/>
          <w:color w:val="231F20"/>
          <w:szCs w:val="28"/>
        </w:rPr>
        <w:t xml:space="preserve">. При этом никому, кроме самого производителя не разрешается вносить никакие </w:t>
      </w:r>
      <w:r>
        <w:rPr>
          <w:rFonts w:cs="Times New Roman"/>
          <w:color w:val="231F20"/>
          <w:szCs w:val="28"/>
        </w:rPr>
        <w:lastRenderedPageBreak/>
        <w:t xml:space="preserve">коррективы в транслируемую на рынок информацию. Образ продукта и восприятие бренда принимается единожды и на всю его жизнь. В таком случае, даже наличие всех предпосылок для проведения ребрендинга на региональном рынке, не позволит компании-продавцу обеспечить необходимые объёмы продаж при помощи адаптации брендированного продукта к потребительскому рынку. </w:t>
      </w:r>
    </w:p>
    <w:p w:rsidR="00FC5DE1" w:rsidRDefault="00FC5DE1" w:rsidP="00FC5DE1">
      <w:pPr>
        <w:rPr>
          <w:rFonts w:cs="Times New Roman"/>
          <w:color w:val="231F20"/>
          <w:szCs w:val="28"/>
        </w:rPr>
      </w:pPr>
      <w:r>
        <w:rPr>
          <w:rFonts w:cs="Times New Roman"/>
          <w:color w:val="231F20"/>
          <w:szCs w:val="28"/>
        </w:rPr>
        <w:t>Вторая ситуация, при которой производитель ставит перед компанией-продавцом только планы по объёму продаж, даёт последней больше вариантов для лавирования в отношении достижения плана. В таком случае, компания-продавец имеет возможность самостоятельно пересматривать ключевые преимущества продукта исходя из региональных особенностей рынка. Кроме того, в подобной ситуации компания-продавец вправе принять решение о необходимости репозиционирования продукта, смене положения бренда на рынке, или смене самого рынка.</w:t>
      </w:r>
    </w:p>
    <w:p w:rsidR="00FC5DE1" w:rsidRDefault="00FC5DE1" w:rsidP="00FC5DE1">
      <w:pPr>
        <w:rPr>
          <w:rFonts w:cs="Times New Roman"/>
          <w:color w:val="231F20"/>
          <w:szCs w:val="28"/>
        </w:rPr>
      </w:pPr>
      <w:r>
        <w:rPr>
          <w:rFonts w:cs="Times New Roman"/>
          <w:color w:val="231F20"/>
          <w:szCs w:val="28"/>
        </w:rPr>
        <w:t xml:space="preserve">Таким образом, первый шаг первого блока </w:t>
      </w:r>
      <w:r w:rsidRPr="0028735A">
        <w:rPr>
          <w:rFonts w:cs="Times New Roman"/>
          <w:i/>
          <w:color w:val="231F20"/>
          <w:szCs w:val="28"/>
        </w:rPr>
        <w:t>“степень зависимости от производителя”</w:t>
      </w:r>
      <w:r>
        <w:rPr>
          <w:rFonts w:cs="Times New Roman"/>
          <w:color w:val="231F20"/>
          <w:szCs w:val="28"/>
        </w:rPr>
        <w:t xml:space="preserve"> определяет саму возможность дальнейшего применения </w:t>
      </w:r>
      <w:r w:rsidR="008D2786">
        <w:rPr>
          <w:rFonts w:cs="Times New Roman"/>
          <w:color w:val="231F20"/>
          <w:szCs w:val="28"/>
        </w:rPr>
        <w:t>подхода. Такая возможность возникает то</w:t>
      </w:r>
      <w:r>
        <w:rPr>
          <w:rFonts w:cs="Times New Roman"/>
          <w:color w:val="231F20"/>
          <w:szCs w:val="28"/>
        </w:rPr>
        <w:t>лько в случае предоставления производителем продукта права на внесение изменений в транслируемую информацию на рынок на региональном уровне.</w:t>
      </w:r>
    </w:p>
    <w:p w:rsidR="00FC5DE1" w:rsidRDefault="00FC5DE1" w:rsidP="00FC5DE1">
      <w:pPr>
        <w:rPr>
          <w:rFonts w:cs="Times New Roman"/>
          <w:color w:val="231F20"/>
          <w:szCs w:val="28"/>
        </w:rPr>
      </w:pPr>
      <w:r>
        <w:rPr>
          <w:rFonts w:cs="Times New Roman"/>
          <w:color w:val="231F20"/>
          <w:szCs w:val="28"/>
        </w:rPr>
        <w:t xml:space="preserve">Второй шаг первого блока первого этапа </w:t>
      </w:r>
      <w:r w:rsidR="003D5AB5">
        <w:rPr>
          <w:rFonts w:cs="Times New Roman"/>
          <w:color w:val="231F20"/>
          <w:szCs w:val="28"/>
        </w:rPr>
        <w:t>подхода</w:t>
      </w:r>
      <w:r>
        <w:rPr>
          <w:rFonts w:cs="Times New Roman"/>
          <w:color w:val="231F20"/>
          <w:szCs w:val="28"/>
        </w:rPr>
        <w:t xml:space="preserve"> направлен на </w:t>
      </w:r>
      <w:r w:rsidRPr="0028735A">
        <w:rPr>
          <w:rFonts w:cs="Times New Roman"/>
          <w:i/>
          <w:color w:val="231F20"/>
          <w:szCs w:val="28"/>
        </w:rPr>
        <w:t>описание текущей концепции бренда</w:t>
      </w:r>
      <w:r>
        <w:rPr>
          <w:rFonts w:cs="Times New Roman"/>
          <w:color w:val="231F20"/>
          <w:szCs w:val="28"/>
        </w:rPr>
        <w:t xml:space="preserve">, заложенной самим производителем. Другими словами на данном шаге, необходимо описать те ключевые составляющие бренда, которые закладывались в него при создании. В такие ключевые составляющие входит описание целевой аудитории продукта, описание ключевых качественных преимуществ продукта. Кроме того, важно знать формулировку ключевого посыла на промышленный рынок, с которой производитель предлагает завоёвывать рынок. Другими словами необходимо собрать максимально большое количество исходной информации о продукте, бренд которого успешного воспринимается на промышленном рынке других регионов. Данную информацию можно собрать с официальных сайтов </w:t>
      </w:r>
      <w:r>
        <w:rPr>
          <w:rFonts w:cs="Times New Roman"/>
          <w:color w:val="231F20"/>
          <w:szCs w:val="28"/>
        </w:rPr>
        <w:lastRenderedPageBreak/>
        <w:t xml:space="preserve">производителей и их представителей,  среди открытой информации в сети Интернет, а также из информационных материалов (листовки, брошюры, каталоги), которые предоставляет производитель для продвижения брендированного продукта. </w:t>
      </w:r>
    </w:p>
    <w:p w:rsidR="00FC5DE1" w:rsidRDefault="00FC5DE1" w:rsidP="00FC5DE1">
      <w:pPr>
        <w:rPr>
          <w:rFonts w:cs="Times New Roman"/>
          <w:color w:val="231F20"/>
          <w:szCs w:val="28"/>
        </w:rPr>
      </w:pPr>
      <w:r>
        <w:rPr>
          <w:rFonts w:cs="Times New Roman"/>
          <w:color w:val="231F20"/>
          <w:szCs w:val="28"/>
        </w:rPr>
        <w:t xml:space="preserve">Следующий шаг этапа </w:t>
      </w:r>
      <w:r w:rsidRPr="0028735A">
        <w:rPr>
          <w:rFonts w:cs="Times New Roman"/>
          <w:color w:val="231F20"/>
          <w:szCs w:val="28"/>
        </w:rPr>
        <w:t xml:space="preserve">“анализ бренда рынка </w:t>
      </w:r>
      <w:r w:rsidRPr="0028735A">
        <w:rPr>
          <w:rFonts w:cs="Times New Roman"/>
          <w:color w:val="231F20"/>
          <w:szCs w:val="28"/>
          <w:lang w:val="en-US"/>
        </w:rPr>
        <w:t>B</w:t>
      </w:r>
      <w:r w:rsidRPr="0028735A">
        <w:rPr>
          <w:rFonts w:cs="Times New Roman"/>
          <w:color w:val="231F20"/>
          <w:szCs w:val="28"/>
        </w:rPr>
        <w:t>2</w:t>
      </w:r>
      <w:r w:rsidRPr="0028735A">
        <w:rPr>
          <w:rFonts w:cs="Times New Roman"/>
          <w:color w:val="231F20"/>
          <w:szCs w:val="28"/>
          <w:lang w:val="en-US"/>
        </w:rPr>
        <w:t>B</w:t>
      </w:r>
      <w:r w:rsidRPr="0028735A">
        <w:rPr>
          <w:rFonts w:cs="Times New Roman"/>
          <w:color w:val="231F20"/>
          <w:szCs w:val="28"/>
        </w:rPr>
        <w:t>”</w:t>
      </w:r>
      <w:r w:rsidRPr="00A61A6D">
        <w:rPr>
          <w:rFonts w:cs="Times New Roman"/>
          <w:color w:val="231F20"/>
          <w:szCs w:val="28"/>
        </w:rPr>
        <w:t xml:space="preserve"> </w:t>
      </w:r>
      <w:r>
        <w:rPr>
          <w:rFonts w:cs="Times New Roman"/>
          <w:color w:val="231F20"/>
          <w:szCs w:val="28"/>
        </w:rPr>
        <w:t xml:space="preserve">предполагает проведение некоторых элементов </w:t>
      </w:r>
      <w:r w:rsidRPr="0028735A">
        <w:rPr>
          <w:rFonts w:cs="Times New Roman"/>
          <w:i/>
          <w:color w:val="231F20"/>
          <w:szCs w:val="28"/>
        </w:rPr>
        <w:t>конкурентного анализа</w:t>
      </w:r>
      <w:r>
        <w:rPr>
          <w:rFonts w:cs="Times New Roman"/>
          <w:color w:val="231F20"/>
          <w:szCs w:val="28"/>
        </w:rPr>
        <w:t xml:space="preserve">. Прежде всего, необходимо знать, кто ближайшие конкуренты данного бренда на выбранном региональном рынке. Если такие конкуренты обнаружены, то необходимо оценить их  продуктовые предложения на предмет уровня стоимости и технической оснащённости. В ситуации, когда имеется прямой конкурент, чьё продуктовое предложение значительно дешевле, корректность дальнейших выводов о необходимости проведения адаптации бренда к потребительскому рынку, сводится к нулю. Скорее всего, проблема недостаточных объёмов продаж заключается не в неграмотном позиционировании, а в невыигрышном ценовом предложении. В таком случае проблема компании решается другими методами, не имеющими общего с переходом бренда с одного на другой рынок. </w:t>
      </w:r>
    </w:p>
    <w:p w:rsidR="00FC5DE1" w:rsidRDefault="00FC5DE1" w:rsidP="00FC5DE1">
      <w:pPr>
        <w:rPr>
          <w:rFonts w:cs="Times New Roman"/>
          <w:color w:val="231F20"/>
          <w:szCs w:val="28"/>
        </w:rPr>
      </w:pPr>
      <w:r>
        <w:rPr>
          <w:rFonts w:cs="Times New Roman"/>
          <w:color w:val="231F20"/>
          <w:szCs w:val="28"/>
        </w:rPr>
        <w:t>Если же конкурентный анализ показал, что прямых конкурентов на промышленном региональном рынке у бренда нет совсем или выявленные конкурентные предложения не имеют абсолютных преимуществ, то данный факт является основанием для перехода к следующему шагу рассматриваемо</w:t>
      </w:r>
      <w:r w:rsidR="003D5AB5">
        <w:rPr>
          <w:rFonts w:cs="Times New Roman"/>
          <w:color w:val="231F20"/>
          <w:szCs w:val="28"/>
        </w:rPr>
        <w:t>го подхода</w:t>
      </w:r>
      <w:r>
        <w:rPr>
          <w:rFonts w:cs="Times New Roman"/>
          <w:color w:val="231F20"/>
          <w:szCs w:val="28"/>
        </w:rPr>
        <w:t>.</w:t>
      </w:r>
    </w:p>
    <w:p w:rsidR="00FC5DE1" w:rsidRDefault="00FC5DE1" w:rsidP="00FC5DE1">
      <w:pPr>
        <w:rPr>
          <w:rFonts w:cs="Times New Roman"/>
          <w:color w:val="231F20"/>
          <w:szCs w:val="28"/>
        </w:rPr>
      </w:pPr>
      <w:r>
        <w:rPr>
          <w:rFonts w:cs="Times New Roman"/>
          <w:color w:val="231F20"/>
          <w:szCs w:val="28"/>
        </w:rPr>
        <w:t>Следующий шаг рассматриваемого</w:t>
      </w:r>
      <w:r w:rsidR="003D5AB5">
        <w:rPr>
          <w:rFonts w:cs="Times New Roman"/>
          <w:color w:val="231F20"/>
          <w:szCs w:val="28"/>
        </w:rPr>
        <w:t xml:space="preserve"> подхода</w:t>
      </w:r>
      <w:r>
        <w:rPr>
          <w:rFonts w:cs="Times New Roman"/>
          <w:color w:val="231F20"/>
          <w:szCs w:val="28"/>
        </w:rPr>
        <w:t xml:space="preserve"> сводится к </w:t>
      </w:r>
      <w:r w:rsidRPr="0028735A">
        <w:rPr>
          <w:rFonts w:cs="Times New Roman"/>
          <w:i/>
          <w:color w:val="231F20"/>
          <w:szCs w:val="28"/>
        </w:rPr>
        <w:t>анализу статистики объёмов продаж бренда</w:t>
      </w:r>
      <w:r>
        <w:rPr>
          <w:rFonts w:cs="Times New Roman"/>
          <w:color w:val="231F20"/>
          <w:szCs w:val="28"/>
        </w:rPr>
        <w:t xml:space="preserve"> на конкретном региональном рынке, на других региональных рынках (если такая информация доступна), а также к анализу тех плановых показателей, которые устанавливает производитель. Следует отметить, что дальнейшее применение </w:t>
      </w:r>
      <w:r w:rsidR="003D5AB5">
        <w:rPr>
          <w:rFonts w:cs="Times New Roman"/>
          <w:color w:val="231F20"/>
          <w:szCs w:val="28"/>
        </w:rPr>
        <w:t>подхода</w:t>
      </w:r>
      <w:r>
        <w:rPr>
          <w:rFonts w:cs="Times New Roman"/>
          <w:color w:val="231F20"/>
          <w:szCs w:val="28"/>
        </w:rPr>
        <w:t xml:space="preserve"> целесообразно в том случае, когда показатели объёмов продаж в рамках региона не совпадают с плановыми показателями, установленными производителем</w:t>
      </w:r>
      <w:r w:rsidRPr="00E74ACD">
        <w:rPr>
          <w:rFonts w:cs="Times New Roman"/>
          <w:color w:val="231F20"/>
          <w:szCs w:val="28"/>
        </w:rPr>
        <w:t xml:space="preserve"> </w:t>
      </w:r>
      <w:r>
        <w:rPr>
          <w:rFonts w:cs="Times New Roman"/>
          <w:color w:val="231F20"/>
          <w:szCs w:val="28"/>
        </w:rPr>
        <w:t xml:space="preserve">или самой компанией-продавцом. Под плановыми показателями предполагается понимать не только общие количественные объёмы продаж, но и их разрез по такому </w:t>
      </w:r>
      <w:r>
        <w:rPr>
          <w:rFonts w:cs="Times New Roman"/>
          <w:color w:val="231F20"/>
          <w:szCs w:val="28"/>
        </w:rPr>
        <w:lastRenderedPageBreak/>
        <w:t xml:space="preserve">вопросу, как </w:t>
      </w:r>
      <w:r w:rsidRPr="004049DC">
        <w:rPr>
          <w:rFonts w:cs="Times New Roman"/>
          <w:color w:val="231F20"/>
          <w:szCs w:val="28"/>
        </w:rPr>
        <w:t>“</w:t>
      </w:r>
      <w:r>
        <w:rPr>
          <w:rFonts w:cs="Times New Roman"/>
          <w:color w:val="231F20"/>
          <w:szCs w:val="28"/>
        </w:rPr>
        <w:t>количество закупленных штук продукта на 1 предприятие</w:t>
      </w:r>
      <w:r w:rsidRPr="004049DC">
        <w:rPr>
          <w:rFonts w:cs="Times New Roman"/>
          <w:color w:val="231F20"/>
          <w:szCs w:val="28"/>
        </w:rPr>
        <w:t>”</w:t>
      </w:r>
      <w:r>
        <w:rPr>
          <w:rFonts w:cs="Times New Roman"/>
          <w:color w:val="231F20"/>
          <w:szCs w:val="28"/>
        </w:rPr>
        <w:t>. Кроме того, в рамках формируемо</w:t>
      </w:r>
      <w:r w:rsidR="003D5AB5">
        <w:rPr>
          <w:rFonts w:cs="Times New Roman"/>
          <w:color w:val="231F20"/>
          <w:szCs w:val="28"/>
        </w:rPr>
        <w:t>го подхода</w:t>
      </w:r>
      <w:r>
        <w:rPr>
          <w:rFonts w:cs="Times New Roman"/>
          <w:color w:val="231F20"/>
          <w:szCs w:val="28"/>
        </w:rPr>
        <w:t xml:space="preserve">, важную роль играет юридическая форма лица, запрашивающего и оплачивающего счёт. Если бренд продвигается на промышленном рынке, а счёта запрашиваются от физических лиц, это является причиной взвешивания вопроса о смене регионального рынка с промышленного на потребительский. К примеру, производитель, основываясь на своём опыте продаж бренда (получения информации от других компаний-продавцов), выдвинул план – продать 50 единиц бренда за 3 месяца, при этом 50 единиц бренда имеют распределение не менее 3 единиц бренда на 1 предприятия. По прошествии установленного срока (трёх месяцев) компания-продавец продаёт 60 единиц бренда на 40 предприятиях и при этом счета запрошены и оплачены не юридическими лицами, а конкретными физическими людьми, занимающими на предприятиях должности ЛПР. </w:t>
      </w:r>
    </w:p>
    <w:p w:rsidR="00FC5DE1" w:rsidRDefault="00FC5DE1" w:rsidP="00FC5DE1">
      <w:pPr>
        <w:rPr>
          <w:rFonts w:cs="Times New Roman"/>
          <w:color w:val="231F20"/>
          <w:szCs w:val="28"/>
        </w:rPr>
      </w:pPr>
      <w:r>
        <w:rPr>
          <w:rFonts w:cs="Times New Roman"/>
          <w:color w:val="231F20"/>
          <w:szCs w:val="28"/>
        </w:rPr>
        <w:t>Данная ситуация является веским основанием для пересмотра позиционирования бренда с промышленного на потребительский рынок, а значит для перехода к следующему шагу первого этапа разрабатываемо</w:t>
      </w:r>
      <w:r w:rsidR="003D5AB5">
        <w:rPr>
          <w:rFonts w:cs="Times New Roman"/>
          <w:color w:val="231F20"/>
          <w:szCs w:val="28"/>
        </w:rPr>
        <w:t>го подхода</w:t>
      </w:r>
      <w:r>
        <w:rPr>
          <w:rFonts w:cs="Times New Roman"/>
          <w:color w:val="231F20"/>
          <w:szCs w:val="28"/>
        </w:rPr>
        <w:t xml:space="preserve">. </w:t>
      </w:r>
    </w:p>
    <w:p w:rsidR="00FC5DE1" w:rsidRDefault="00FC5DE1" w:rsidP="00FC5DE1">
      <w:pPr>
        <w:rPr>
          <w:rFonts w:cs="Times New Roman"/>
          <w:color w:val="231F20"/>
          <w:szCs w:val="28"/>
        </w:rPr>
      </w:pPr>
      <w:r>
        <w:rPr>
          <w:rFonts w:cs="Times New Roman"/>
          <w:color w:val="231F20"/>
          <w:szCs w:val="28"/>
        </w:rPr>
        <w:t xml:space="preserve">Если же плановые показатели продаж совпадают с реальными, не вызывая отклонений ни в объёме продаж, ни в процессе запрашивания, выставления и оплаты счетов, то исследователи делают вывод, что данный бренд не нуждается в адаптации к потребительскому рынку. Необходимо его дальнейшее развитие и продвижение на уже существующем рынке с текущим позиционированием. </w:t>
      </w:r>
    </w:p>
    <w:p w:rsidR="00FC5DE1" w:rsidRDefault="00FC5DE1" w:rsidP="00FC5DE1">
      <w:pPr>
        <w:rPr>
          <w:rFonts w:cs="Times New Roman"/>
          <w:color w:val="231F20"/>
          <w:szCs w:val="28"/>
        </w:rPr>
      </w:pPr>
      <w:r>
        <w:rPr>
          <w:rFonts w:cs="Times New Roman"/>
          <w:color w:val="231F20"/>
          <w:szCs w:val="28"/>
        </w:rPr>
        <w:t xml:space="preserve">Второй и последний блок в рамках первого этапа </w:t>
      </w:r>
      <w:r w:rsidR="003D5AB5">
        <w:rPr>
          <w:rFonts w:cs="Times New Roman"/>
          <w:color w:val="231F20"/>
          <w:szCs w:val="28"/>
        </w:rPr>
        <w:t>подхода к</w:t>
      </w:r>
      <w:r>
        <w:rPr>
          <w:rFonts w:cs="Times New Roman"/>
          <w:color w:val="231F20"/>
          <w:szCs w:val="28"/>
        </w:rPr>
        <w:t xml:space="preserve"> адаптации промышленного бренда к региональному потребительскому рынку направлен на </w:t>
      </w:r>
      <w:r w:rsidRPr="0028735A">
        <w:rPr>
          <w:rFonts w:cs="Times New Roman"/>
          <w:b/>
          <w:color w:val="231F20"/>
          <w:szCs w:val="28"/>
        </w:rPr>
        <w:t xml:space="preserve">анализ </w:t>
      </w:r>
      <w:r w:rsidRPr="0028735A">
        <w:rPr>
          <w:rFonts w:cs="Times New Roman"/>
          <w:b/>
          <w:color w:val="231F20"/>
          <w:szCs w:val="28"/>
          <w:lang w:val="en-US"/>
        </w:rPr>
        <w:t>B</w:t>
      </w:r>
      <w:r w:rsidRPr="0028735A">
        <w:rPr>
          <w:rFonts w:cs="Times New Roman"/>
          <w:b/>
          <w:color w:val="231F20"/>
          <w:szCs w:val="28"/>
        </w:rPr>
        <w:t>2</w:t>
      </w:r>
      <w:r w:rsidRPr="0028735A">
        <w:rPr>
          <w:rFonts w:cs="Times New Roman"/>
          <w:b/>
          <w:color w:val="231F20"/>
          <w:szCs w:val="28"/>
          <w:lang w:val="en-US"/>
        </w:rPr>
        <w:t>B</w:t>
      </w:r>
      <w:r w:rsidRPr="0028735A">
        <w:rPr>
          <w:rFonts w:cs="Times New Roman"/>
          <w:b/>
          <w:color w:val="231F20"/>
          <w:szCs w:val="28"/>
        </w:rPr>
        <w:t xml:space="preserve"> аудитории бренда</w:t>
      </w:r>
      <w:r>
        <w:rPr>
          <w:rFonts w:cs="Times New Roman"/>
          <w:color w:val="231F20"/>
          <w:szCs w:val="28"/>
        </w:rPr>
        <w:t xml:space="preserve">. Данный блок состоит из 5 последовательных шагов. </w:t>
      </w:r>
    </w:p>
    <w:p w:rsidR="00FC5DE1" w:rsidRDefault="00FC5DE1" w:rsidP="00FC5DE1">
      <w:pPr>
        <w:rPr>
          <w:rFonts w:cs="Times New Roman"/>
          <w:color w:val="231F20"/>
          <w:szCs w:val="28"/>
        </w:rPr>
      </w:pPr>
      <w:r>
        <w:rPr>
          <w:rFonts w:cs="Times New Roman"/>
          <w:color w:val="231F20"/>
          <w:szCs w:val="28"/>
        </w:rPr>
        <w:t xml:space="preserve">Первый шаг заключается в </w:t>
      </w:r>
      <w:r w:rsidRPr="0028735A">
        <w:rPr>
          <w:rFonts w:cs="Times New Roman"/>
          <w:i/>
          <w:color w:val="231F20"/>
          <w:szCs w:val="28"/>
        </w:rPr>
        <w:t>описании портрета реального покупателя</w:t>
      </w:r>
      <w:r>
        <w:rPr>
          <w:rFonts w:cs="Times New Roman"/>
          <w:color w:val="231F20"/>
          <w:szCs w:val="28"/>
        </w:rPr>
        <w:t xml:space="preserve">. Имеется в виду те покупатели, которые в результате продвижения бренда на промышленном рынке запросили счета, как частные лица. Разумеется, </w:t>
      </w:r>
      <w:r>
        <w:rPr>
          <w:rFonts w:cs="Times New Roman"/>
          <w:color w:val="231F20"/>
          <w:szCs w:val="28"/>
        </w:rPr>
        <w:lastRenderedPageBreak/>
        <w:t xml:space="preserve">подробные данные на данном шаге получить не представляется возможным, однако при помощи использования </w:t>
      </w:r>
      <w:r>
        <w:rPr>
          <w:rFonts w:cs="Times New Roman"/>
          <w:color w:val="231F20"/>
          <w:szCs w:val="28"/>
          <w:lang w:val="en-US"/>
        </w:rPr>
        <w:t>CRM</w:t>
      </w:r>
      <w:r w:rsidRPr="00ED155B">
        <w:rPr>
          <w:rFonts w:cs="Times New Roman"/>
          <w:color w:val="231F20"/>
          <w:szCs w:val="28"/>
        </w:rPr>
        <w:t xml:space="preserve"> </w:t>
      </w:r>
      <w:r>
        <w:rPr>
          <w:rFonts w:cs="Times New Roman"/>
          <w:color w:val="231F20"/>
          <w:szCs w:val="28"/>
        </w:rPr>
        <w:t xml:space="preserve"> систем возможно уточнение должностей, на которых работают покупатели. Кроме того, возможно определение их примерного возраста и пола,  основываясь на информации, полученной от менеджеров, проводивших встречи на предприятиях. Максимально подробное описание реальных покупателей даёт возможность перейти к следующему шагу анализа </w:t>
      </w:r>
      <w:r>
        <w:rPr>
          <w:rFonts w:cs="Times New Roman"/>
          <w:color w:val="231F20"/>
          <w:szCs w:val="28"/>
          <w:lang w:val="en-US"/>
        </w:rPr>
        <w:t>B</w:t>
      </w:r>
      <w:r w:rsidRPr="00755F60">
        <w:rPr>
          <w:rFonts w:cs="Times New Roman"/>
          <w:color w:val="231F20"/>
          <w:szCs w:val="28"/>
        </w:rPr>
        <w:t>2</w:t>
      </w:r>
      <w:r>
        <w:rPr>
          <w:rFonts w:cs="Times New Roman"/>
          <w:color w:val="231F20"/>
          <w:szCs w:val="28"/>
          <w:lang w:val="en-US"/>
        </w:rPr>
        <w:t>B</w:t>
      </w:r>
      <w:r w:rsidRPr="007F6FAB">
        <w:rPr>
          <w:rFonts w:cs="Times New Roman"/>
          <w:color w:val="231F20"/>
          <w:szCs w:val="28"/>
        </w:rPr>
        <w:t xml:space="preserve"> </w:t>
      </w:r>
      <w:r>
        <w:rPr>
          <w:rFonts w:cs="Times New Roman"/>
          <w:color w:val="231F20"/>
          <w:szCs w:val="28"/>
        </w:rPr>
        <w:t xml:space="preserve"> аудитории, а именно </w:t>
      </w:r>
      <w:r w:rsidRPr="0028735A">
        <w:rPr>
          <w:rFonts w:cs="Times New Roman"/>
          <w:i/>
          <w:color w:val="231F20"/>
          <w:szCs w:val="28"/>
        </w:rPr>
        <w:t>определению методов исследовании</w:t>
      </w:r>
      <w:r>
        <w:rPr>
          <w:rFonts w:cs="Times New Roman"/>
          <w:color w:val="231F20"/>
          <w:szCs w:val="28"/>
        </w:rPr>
        <w:t xml:space="preserve">. </w:t>
      </w:r>
    </w:p>
    <w:p w:rsidR="00FC5DE1" w:rsidRDefault="00FC5DE1" w:rsidP="00FC5DE1">
      <w:pPr>
        <w:rPr>
          <w:rFonts w:cs="Times New Roman"/>
          <w:color w:val="231F20"/>
          <w:szCs w:val="28"/>
        </w:rPr>
      </w:pPr>
      <w:r>
        <w:rPr>
          <w:rFonts w:cs="Times New Roman"/>
          <w:color w:val="231F20"/>
          <w:szCs w:val="28"/>
        </w:rPr>
        <w:t xml:space="preserve">Выбор методов исследования зависит сразу от нескольких параметров: возраст, пол респондентов, занимаемые ими должности на предприятиях, количество покупателей. Также при выборе методов необходимо ориентироваться на цель </w:t>
      </w:r>
      <w:r w:rsidRPr="00436F71">
        <w:rPr>
          <w:rFonts w:cs="Times New Roman"/>
          <w:color w:val="231F20"/>
          <w:szCs w:val="28"/>
        </w:rPr>
        <w:t>проведения исследования, которая в обобщённом виде сформулирована так: “Установить истинные мотивы покупки продукта, определить ключевые воспринимаемые преимущества продукта”.</w:t>
      </w:r>
      <w:r>
        <w:rPr>
          <w:rFonts w:cs="Times New Roman"/>
          <w:color w:val="231F20"/>
          <w:szCs w:val="28"/>
        </w:rPr>
        <w:t xml:space="preserve"> По мнению авторов, именно эти два параметры являются ключевой основой для принятия решения о дальнейшей адаптации бренда к потребительскому рынку, а также для формирования успешного образа бренда. Стоит отметить, что цель проведения исследования </w:t>
      </w:r>
      <w:r>
        <w:rPr>
          <w:rFonts w:cs="Times New Roman"/>
          <w:color w:val="231F20"/>
          <w:szCs w:val="28"/>
          <w:lang w:val="en-US"/>
        </w:rPr>
        <w:t>B</w:t>
      </w:r>
      <w:r w:rsidRPr="00436F71">
        <w:rPr>
          <w:rFonts w:cs="Times New Roman"/>
          <w:color w:val="231F20"/>
          <w:szCs w:val="28"/>
        </w:rPr>
        <w:t>2</w:t>
      </w:r>
      <w:r>
        <w:rPr>
          <w:rFonts w:cs="Times New Roman"/>
          <w:color w:val="231F20"/>
          <w:szCs w:val="28"/>
          <w:lang w:val="en-US"/>
        </w:rPr>
        <w:t>B</w:t>
      </w:r>
      <w:r>
        <w:rPr>
          <w:rFonts w:cs="Times New Roman"/>
          <w:color w:val="231F20"/>
          <w:szCs w:val="28"/>
        </w:rPr>
        <w:t xml:space="preserve"> аудитории </w:t>
      </w:r>
      <w:r w:rsidRPr="00436F71">
        <w:rPr>
          <w:rFonts w:cs="Times New Roman"/>
          <w:color w:val="231F20"/>
          <w:szCs w:val="28"/>
        </w:rPr>
        <w:t xml:space="preserve"> </w:t>
      </w:r>
      <w:r>
        <w:rPr>
          <w:rFonts w:cs="Times New Roman"/>
          <w:color w:val="231F20"/>
          <w:szCs w:val="28"/>
        </w:rPr>
        <w:t xml:space="preserve">может незначительно различаться в каждом конкретном случае. </w:t>
      </w:r>
    </w:p>
    <w:p w:rsidR="00FC5DE1" w:rsidRDefault="00FC5DE1" w:rsidP="00FC5DE1">
      <w:pPr>
        <w:rPr>
          <w:rFonts w:cs="Times New Roman"/>
          <w:color w:val="231F20"/>
          <w:szCs w:val="28"/>
        </w:rPr>
      </w:pPr>
      <w:r>
        <w:rPr>
          <w:rFonts w:cs="Times New Roman"/>
          <w:color w:val="231F20"/>
          <w:szCs w:val="28"/>
        </w:rPr>
        <w:t>Авторы данно</w:t>
      </w:r>
      <w:r w:rsidR="003D5AB5">
        <w:rPr>
          <w:rFonts w:cs="Times New Roman"/>
          <w:color w:val="231F20"/>
          <w:szCs w:val="28"/>
        </w:rPr>
        <w:t xml:space="preserve">го подхода </w:t>
      </w:r>
      <w:r>
        <w:rPr>
          <w:rFonts w:cs="Times New Roman"/>
          <w:color w:val="231F20"/>
          <w:szCs w:val="28"/>
        </w:rPr>
        <w:t xml:space="preserve">склоняются к мнению, что наиболее эффективным методом исследования является комплекс, состоящий из количественного и качественного метода. При этом предполагается в качестве основного метода принять количественный, а в качестве его проверки качественный метод. Данный выбор не случаен. Учитывая особенность рынка </w:t>
      </w:r>
      <w:r>
        <w:rPr>
          <w:rFonts w:cs="Times New Roman"/>
          <w:color w:val="231F20"/>
          <w:szCs w:val="28"/>
          <w:lang w:val="en-US"/>
        </w:rPr>
        <w:t>B</w:t>
      </w:r>
      <w:r w:rsidRPr="00436F71">
        <w:rPr>
          <w:rFonts w:cs="Times New Roman"/>
          <w:color w:val="231F20"/>
          <w:szCs w:val="28"/>
        </w:rPr>
        <w:t>2</w:t>
      </w:r>
      <w:r>
        <w:rPr>
          <w:rFonts w:cs="Times New Roman"/>
          <w:color w:val="231F20"/>
          <w:szCs w:val="28"/>
          <w:lang w:val="en-US"/>
        </w:rPr>
        <w:t>B</w:t>
      </w:r>
      <w:r>
        <w:rPr>
          <w:rFonts w:cs="Times New Roman"/>
          <w:color w:val="231F20"/>
          <w:szCs w:val="28"/>
        </w:rPr>
        <w:t xml:space="preserve"> и занятость респондентов, набрать необходимое количество респондентов для проведения только качественного метода не представляется возможным. При этом авторы закладывают в основу всего исследования сплошной тип выборки. </w:t>
      </w:r>
    </w:p>
    <w:p w:rsidR="00FC5DE1" w:rsidRDefault="00FC5DE1" w:rsidP="00FC5DE1">
      <w:pPr>
        <w:rPr>
          <w:rFonts w:cs="Times New Roman"/>
          <w:color w:val="231F20"/>
          <w:szCs w:val="28"/>
        </w:rPr>
      </w:pPr>
      <w:r>
        <w:rPr>
          <w:rFonts w:cs="Times New Roman"/>
          <w:color w:val="231F20"/>
          <w:szCs w:val="28"/>
        </w:rPr>
        <w:t xml:space="preserve">Таким образом, целесообразно применение количественного метода исследования, ориентированного на всех согласившихся принять в нём участие. </w:t>
      </w:r>
      <w:r>
        <w:rPr>
          <w:rFonts w:cs="Times New Roman"/>
          <w:color w:val="231F20"/>
          <w:szCs w:val="28"/>
        </w:rPr>
        <w:lastRenderedPageBreak/>
        <w:t xml:space="preserve">При этом более глубокое изучение мотивов покупок и воспринимаемых выгод предполагается изучить путём проведения дополнительного качественного исследования.  </w:t>
      </w:r>
    </w:p>
    <w:p w:rsidR="00FC5DE1" w:rsidRDefault="00FC5DE1" w:rsidP="00FC5DE1">
      <w:pPr>
        <w:rPr>
          <w:rFonts w:cs="Times New Roman"/>
          <w:color w:val="231F20"/>
          <w:szCs w:val="28"/>
        </w:rPr>
      </w:pPr>
      <w:r>
        <w:rPr>
          <w:rFonts w:cs="Times New Roman"/>
          <w:color w:val="231F20"/>
          <w:szCs w:val="28"/>
        </w:rPr>
        <w:t xml:space="preserve">Проведённое </w:t>
      </w:r>
      <w:r w:rsidR="009D095B">
        <w:rPr>
          <w:rFonts w:cs="Times New Roman"/>
          <w:color w:val="231F20"/>
          <w:szCs w:val="28"/>
        </w:rPr>
        <w:t>эмпирическое</w:t>
      </w:r>
      <w:r>
        <w:rPr>
          <w:rFonts w:cs="Times New Roman"/>
          <w:color w:val="231F20"/>
          <w:szCs w:val="28"/>
        </w:rPr>
        <w:t xml:space="preserve"> исследование аудитории </w:t>
      </w:r>
      <w:r>
        <w:rPr>
          <w:rFonts w:cs="Times New Roman"/>
          <w:color w:val="231F20"/>
          <w:szCs w:val="28"/>
          <w:lang w:val="en-US"/>
        </w:rPr>
        <w:t>B</w:t>
      </w:r>
      <w:r w:rsidRPr="00B1415D">
        <w:rPr>
          <w:rFonts w:cs="Times New Roman"/>
          <w:color w:val="231F20"/>
          <w:szCs w:val="28"/>
        </w:rPr>
        <w:t>2</w:t>
      </w:r>
      <w:r>
        <w:rPr>
          <w:rFonts w:cs="Times New Roman"/>
          <w:color w:val="231F20"/>
          <w:szCs w:val="28"/>
          <w:lang w:val="en-US"/>
        </w:rPr>
        <w:t>B</w:t>
      </w:r>
      <w:r>
        <w:rPr>
          <w:rFonts w:cs="Times New Roman"/>
          <w:color w:val="231F20"/>
          <w:szCs w:val="28"/>
        </w:rPr>
        <w:t xml:space="preserve">, подробно описанное во второй главе данной диссертации, показало, что наиболее подходящим количественным методом исследования явился опрос. При этом опрос проводился в электронной форме. Так, по мнению, авторов, достигается наибольший охват респондентов, так как выбранный метод требует от последних наименьших временных затрат. Однако, для достижения наибольшего процента затрат, авторы советуют перед проведением исследования совершить </w:t>
      </w:r>
      <w:r w:rsidRPr="00093CFF">
        <w:rPr>
          <w:rFonts w:cs="Times New Roman"/>
          <w:i/>
          <w:color w:val="231F20"/>
          <w:szCs w:val="28"/>
        </w:rPr>
        <w:t>телефонный опрос клиентов</w:t>
      </w:r>
      <w:r>
        <w:rPr>
          <w:rFonts w:cs="Times New Roman"/>
          <w:color w:val="231F20"/>
          <w:szCs w:val="28"/>
        </w:rPr>
        <w:t xml:space="preserve"> и в устной форме предупредить их о проводимом исследовании, а также заручиться их согласием на его проведение. Следует отметить, что контактная информация, необходимая для совершения телефонного опроса, собирается на этапе выставления счетов и заносится в </w:t>
      </w:r>
      <w:r>
        <w:rPr>
          <w:rFonts w:cs="Times New Roman"/>
          <w:color w:val="231F20"/>
          <w:szCs w:val="28"/>
          <w:lang w:val="en-US"/>
        </w:rPr>
        <w:t>CRM</w:t>
      </w:r>
      <w:r w:rsidRPr="00CB7835">
        <w:rPr>
          <w:rFonts w:cs="Times New Roman"/>
          <w:color w:val="231F20"/>
          <w:szCs w:val="28"/>
        </w:rPr>
        <w:t xml:space="preserve"> </w:t>
      </w:r>
      <w:r>
        <w:rPr>
          <w:rFonts w:cs="Times New Roman"/>
          <w:color w:val="231F20"/>
          <w:szCs w:val="28"/>
        </w:rPr>
        <w:t>систему. Практика показала, что при таком подходе процент возврата анкет составил 88%.</w:t>
      </w:r>
    </w:p>
    <w:p w:rsidR="00FC5DE1" w:rsidRDefault="00FC5DE1" w:rsidP="00FC5DE1">
      <w:pPr>
        <w:rPr>
          <w:rFonts w:cs="Times New Roman"/>
          <w:color w:val="231F20"/>
          <w:szCs w:val="28"/>
        </w:rPr>
      </w:pPr>
      <w:r>
        <w:rPr>
          <w:rFonts w:cs="Times New Roman"/>
          <w:color w:val="231F20"/>
          <w:szCs w:val="28"/>
        </w:rPr>
        <w:t>Что касается качественного метода исследования, то практика показала, что интервью наиболее подходящее решение. При этом под интервью понимается неформализованная форма построения диалога, при которой в распоряжении интервьюера имее</w:t>
      </w:r>
      <w:r w:rsidRPr="003F40E1">
        <w:rPr>
          <w:rFonts w:cs="Times New Roman"/>
          <w:color w:val="231F20"/>
          <w:szCs w:val="28"/>
        </w:rPr>
        <w:t xml:space="preserve">тся только тема и цель. Конкретной схемы проведения диалога нет. Это дает возможность выявления глубинных мотивов действий потребителя, изучения как рациональных, так и иррациональных причин его покупательского поведения. При этом такие интервью целесообразно проводить в индивидуальном порядке (не группой). Индивидуальные неформализованные интервью проводятся с респондентом один на один в форме диалога, при этом респондент имеет возможность высказать развернутые суждения по исследуемой задаче. </w:t>
      </w:r>
      <w:r>
        <w:rPr>
          <w:rFonts w:cs="Times New Roman"/>
          <w:color w:val="231F20"/>
          <w:szCs w:val="28"/>
        </w:rPr>
        <w:t xml:space="preserve">Таким образом, определившись с методами сбора информации с потребителей, можно переходить к следующему шагу блока </w:t>
      </w:r>
      <w:r w:rsidRPr="003F40E1">
        <w:rPr>
          <w:rFonts w:cs="Times New Roman"/>
          <w:color w:val="231F20"/>
          <w:szCs w:val="28"/>
        </w:rPr>
        <w:t>“</w:t>
      </w:r>
      <w:r>
        <w:rPr>
          <w:rFonts w:cs="Times New Roman"/>
          <w:color w:val="231F20"/>
          <w:szCs w:val="28"/>
        </w:rPr>
        <w:t xml:space="preserve">анализ </w:t>
      </w:r>
      <w:r>
        <w:rPr>
          <w:rFonts w:cs="Times New Roman"/>
          <w:color w:val="231F20"/>
          <w:szCs w:val="28"/>
          <w:lang w:val="en-US"/>
        </w:rPr>
        <w:t>B</w:t>
      </w:r>
      <w:r w:rsidRPr="003F40E1">
        <w:rPr>
          <w:rFonts w:cs="Times New Roman"/>
          <w:color w:val="231F20"/>
          <w:szCs w:val="28"/>
        </w:rPr>
        <w:t>2</w:t>
      </w:r>
      <w:r>
        <w:rPr>
          <w:rFonts w:cs="Times New Roman"/>
          <w:color w:val="231F20"/>
          <w:szCs w:val="28"/>
          <w:lang w:val="en-US"/>
        </w:rPr>
        <w:t>B</w:t>
      </w:r>
      <w:r w:rsidRPr="003F40E1">
        <w:rPr>
          <w:rFonts w:cs="Times New Roman"/>
          <w:color w:val="231F20"/>
          <w:szCs w:val="28"/>
        </w:rPr>
        <w:t xml:space="preserve"> </w:t>
      </w:r>
      <w:r>
        <w:rPr>
          <w:rFonts w:cs="Times New Roman"/>
          <w:color w:val="231F20"/>
          <w:szCs w:val="28"/>
        </w:rPr>
        <w:t>аудитории</w:t>
      </w:r>
      <w:r w:rsidRPr="003F40E1">
        <w:rPr>
          <w:rFonts w:cs="Times New Roman"/>
          <w:color w:val="231F20"/>
          <w:szCs w:val="28"/>
        </w:rPr>
        <w:t>”</w:t>
      </w:r>
      <w:r>
        <w:rPr>
          <w:rFonts w:cs="Times New Roman"/>
          <w:color w:val="231F20"/>
          <w:szCs w:val="28"/>
        </w:rPr>
        <w:t xml:space="preserve"> </w:t>
      </w:r>
      <w:r w:rsidRPr="0028735A">
        <w:rPr>
          <w:rFonts w:cs="Times New Roman"/>
          <w:i/>
          <w:color w:val="231F20"/>
          <w:szCs w:val="28"/>
        </w:rPr>
        <w:t>разработке структуры опроса и определению конкретных вопросов</w:t>
      </w:r>
      <w:r>
        <w:rPr>
          <w:rFonts w:cs="Times New Roman"/>
          <w:color w:val="231F20"/>
          <w:szCs w:val="28"/>
        </w:rPr>
        <w:t>.</w:t>
      </w:r>
    </w:p>
    <w:p w:rsidR="00FC5DE1" w:rsidRDefault="00FC5DE1" w:rsidP="00FC5DE1">
      <w:pPr>
        <w:rPr>
          <w:rFonts w:cs="Times New Roman"/>
          <w:color w:val="231F20"/>
          <w:szCs w:val="28"/>
        </w:rPr>
      </w:pPr>
      <w:r w:rsidRPr="009F0CF3">
        <w:rPr>
          <w:rFonts w:cs="Times New Roman"/>
          <w:color w:val="231F20"/>
          <w:szCs w:val="28"/>
        </w:rPr>
        <w:lastRenderedPageBreak/>
        <w:t>Каждый вопрос в анкете должен предназначаться для получения конкретной необходимой информации или служить определенной цели. Если ответ на вопрос не несет в себе важной информации, его следует исключить из анкеты. Однако в некоторых ситуациях можно задавать вопросы, напрямую не связанные с получением необходимой информации. Например, в начале анкеты полезно помещать нейтральные вопросы для установления контакта и взаимосвязи с респондентом. Такого рода вопросы также могут задаваться, чтобы завуалировать цель исследования. При этом допустимо использов</w:t>
      </w:r>
      <w:r>
        <w:rPr>
          <w:rFonts w:cs="Times New Roman"/>
          <w:color w:val="231F20"/>
          <w:szCs w:val="28"/>
        </w:rPr>
        <w:t>а</w:t>
      </w:r>
      <w:r w:rsidRPr="009F0CF3">
        <w:rPr>
          <w:rFonts w:cs="Times New Roman"/>
          <w:color w:val="231F20"/>
          <w:szCs w:val="28"/>
        </w:rPr>
        <w:t xml:space="preserve">ние как открытых и закрытых форматов вопросов, так и вопросов со шкалой ответов. </w:t>
      </w:r>
    </w:p>
    <w:p w:rsidR="00FC5DE1" w:rsidRDefault="00FC5DE1" w:rsidP="00FC5DE1">
      <w:pPr>
        <w:rPr>
          <w:rFonts w:cs="Times New Roman"/>
          <w:color w:val="231F20"/>
          <w:szCs w:val="28"/>
        </w:rPr>
      </w:pPr>
      <w:r>
        <w:rPr>
          <w:rFonts w:cs="Times New Roman"/>
          <w:color w:val="231F20"/>
          <w:szCs w:val="28"/>
        </w:rPr>
        <w:t>На данном шаге авторы не видят смысла подробно останавливаться на техниках разработок анкет. Необходимо отметить ключевые моменты.  Так, в результате опроса у исследователей должна появиться следующая информация. Во-первых, личные данные, предполагающие знание о возрасте, поле, семейном положении. Данная информация поможет в будущем сформировать образ потребителя бренда. Кроме того, необходимо выявить, для кого приобретался продукт, чтобы разделить понятия потребителя и покупателя. Далее в опросном листе должны быть включены вопросы, направленные на выявление мотивов покупки. Данная информация буд</w:t>
      </w:r>
      <w:r w:rsidR="005E6D88">
        <w:rPr>
          <w:rFonts w:cs="Times New Roman"/>
          <w:color w:val="231F20"/>
          <w:szCs w:val="28"/>
        </w:rPr>
        <w:t>ет служить основой при дальнейше</w:t>
      </w:r>
      <w:r>
        <w:rPr>
          <w:rFonts w:cs="Times New Roman"/>
          <w:color w:val="231F20"/>
          <w:szCs w:val="28"/>
        </w:rPr>
        <w:t xml:space="preserve">м создании образа бренда. </w:t>
      </w:r>
    </w:p>
    <w:p w:rsidR="00FC5DE1" w:rsidRPr="008B41CF" w:rsidRDefault="00FC5DE1" w:rsidP="00FC5DE1">
      <w:pPr>
        <w:rPr>
          <w:rFonts w:cs="Times New Roman"/>
          <w:color w:val="231F20"/>
          <w:szCs w:val="28"/>
        </w:rPr>
      </w:pPr>
      <w:r>
        <w:rPr>
          <w:rFonts w:cs="Times New Roman"/>
          <w:color w:val="231F20"/>
          <w:szCs w:val="28"/>
        </w:rPr>
        <w:t>Следующий блок вопросов направлен на сбор информации о воспринимаемых выгодах продукта, а именно на выявление тех ключевых характеристик, наличие которые явилось основанием для приобретения бренда. Следует отметить, что в этот же блок возможно заложить вопросы о недостающих характеристиках продукта, чтобы также учитывать эту информации при построении образа бренда. Последние вопросы, авторы предлагают посвятить проверке соответствия ожиданий от продукта и реально полученными выгодами. Данные вопросы позволят определить уровень удовлетворённости клиентов, что также поможет при формировании дальнейших действий по адаптации бренда к потребительскому рынку.</w:t>
      </w:r>
    </w:p>
    <w:p w:rsidR="00FC5DE1" w:rsidRDefault="00FC5DE1" w:rsidP="00FC5DE1">
      <w:pPr>
        <w:rPr>
          <w:rFonts w:cs="Times New Roman"/>
          <w:color w:val="231F20"/>
          <w:szCs w:val="28"/>
        </w:rPr>
      </w:pPr>
      <w:r>
        <w:rPr>
          <w:rFonts w:cs="Times New Roman"/>
          <w:color w:val="231F20"/>
          <w:szCs w:val="28"/>
        </w:rPr>
        <w:lastRenderedPageBreak/>
        <w:t>После того, как анкета для проведения опроса составлена, можно переходить к телефонному опросу клиентов, для получения их согласия на рассылку анкет. Данный шаг описывался авторами выше, поэтому переходим к заключительному шагу – проведению исследования.</w:t>
      </w:r>
    </w:p>
    <w:p w:rsidR="00FC5DE1" w:rsidRDefault="00FC5DE1" w:rsidP="00FC5DE1">
      <w:pPr>
        <w:rPr>
          <w:rFonts w:cs="Times New Roman"/>
          <w:color w:val="231F20"/>
          <w:szCs w:val="28"/>
        </w:rPr>
      </w:pPr>
      <w:r w:rsidRPr="00093CFF">
        <w:rPr>
          <w:rFonts w:cs="Times New Roman"/>
          <w:i/>
          <w:color w:val="231F20"/>
          <w:szCs w:val="28"/>
        </w:rPr>
        <w:t>Проведение исследования</w:t>
      </w:r>
      <w:r>
        <w:rPr>
          <w:rFonts w:cs="Times New Roman"/>
          <w:color w:val="231F20"/>
          <w:szCs w:val="28"/>
        </w:rPr>
        <w:t xml:space="preserve"> является заключительным шагом не только блока анализа </w:t>
      </w:r>
      <w:r>
        <w:rPr>
          <w:rFonts w:cs="Times New Roman"/>
          <w:color w:val="231F20"/>
          <w:szCs w:val="28"/>
          <w:lang w:val="en-US"/>
        </w:rPr>
        <w:t>B</w:t>
      </w:r>
      <w:r w:rsidRPr="000E4FEB">
        <w:rPr>
          <w:rFonts w:cs="Times New Roman"/>
          <w:color w:val="231F20"/>
          <w:szCs w:val="28"/>
        </w:rPr>
        <w:t>2</w:t>
      </w:r>
      <w:r>
        <w:rPr>
          <w:rFonts w:cs="Times New Roman"/>
          <w:color w:val="231F20"/>
          <w:szCs w:val="28"/>
          <w:lang w:val="en-US"/>
        </w:rPr>
        <w:t>B</w:t>
      </w:r>
      <w:r w:rsidRPr="000E4FEB">
        <w:rPr>
          <w:rFonts w:cs="Times New Roman"/>
          <w:color w:val="231F20"/>
          <w:szCs w:val="28"/>
        </w:rPr>
        <w:t xml:space="preserve"> </w:t>
      </w:r>
      <w:r>
        <w:rPr>
          <w:rFonts w:cs="Times New Roman"/>
          <w:color w:val="231F20"/>
          <w:szCs w:val="28"/>
        </w:rPr>
        <w:t>аудитории, но и первого глобального этапа формируемо</w:t>
      </w:r>
      <w:r w:rsidR="003D5AB5">
        <w:rPr>
          <w:rFonts w:cs="Times New Roman"/>
          <w:color w:val="231F20"/>
          <w:szCs w:val="28"/>
        </w:rPr>
        <w:t xml:space="preserve">го подхода к </w:t>
      </w:r>
      <w:r>
        <w:rPr>
          <w:rFonts w:cs="Times New Roman"/>
          <w:color w:val="231F20"/>
          <w:szCs w:val="28"/>
        </w:rPr>
        <w:t xml:space="preserve">адаптации  промышленного бренда к региональному потребительскому рынку. Данные, полученные в результате исследования, необходимо структурировать в табличной форме для удобного отслеживания закономерностей в ответах. </w:t>
      </w:r>
    </w:p>
    <w:p w:rsidR="00FC5DE1" w:rsidRPr="00525C05" w:rsidRDefault="00FC5DE1" w:rsidP="00B40EA5">
      <w:pPr>
        <w:pStyle w:val="2"/>
        <w:spacing w:before="400" w:after="400"/>
        <w:ind w:left="709"/>
      </w:pPr>
      <w:bookmarkStart w:id="27" w:name="_Toc355704730"/>
      <w:bookmarkStart w:id="28" w:name="_Toc357090290"/>
      <w:r>
        <w:t>3.</w:t>
      </w:r>
      <w:r w:rsidR="00D213D9">
        <w:t>3</w:t>
      </w:r>
      <w:r w:rsidRPr="00525C05">
        <w:t xml:space="preserve"> </w:t>
      </w:r>
      <w:r>
        <w:t xml:space="preserve">Позиционирование бренда для рынка </w:t>
      </w:r>
      <w:r>
        <w:rPr>
          <w:lang w:val="en-US"/>
        </w:rPr>
        <w:t>B</w:t>
      </w:r>
      <w:r w:rsidRPr="00525C05">
        <w:t>2</w:t>
      </w:r>
      <w:r>
        <w:rPr>
          <w:lang w:val="en-US"/>
        </w:rPr>
        <w:t>C</w:t>
      </w:r>
      <w:bookmarkEnd w:id="27"/>
      <w:bookmarkEnd w:id="28"/>
    </w:p>
    <w:p w:rsidR="00FC5DE1" w:rsidRDefault="00FC5DE1" w:rsidP="00FC5DE1">
      <w:pPr>
        <w:rPr>
          <w:rFonts w:cs="Times New Roman"/>
          <w:color w:val="231F20"/>
          <w:szCs w:val="28"/>
        </w:rPr>
      </w:pPr>
      <w:r>
        <w:rPr>
          <w:rFonts w:cs="Times New Roman"/>
          <w:color w:val="231F20"/>
          <w:szCs w:val="28"/>
        </w:rPr>
        <w:t>Следующий по логике блок, связанный с интерпретацией полученных данных, относится ко вт</w:t>
      </w:r>
      <w:r w:rsidR="003D5AB5">
        <w:rPr>
          <w:rFonts w:cs="Times New Roman"/>
          <w:color w:val="231F20"/>
          <w:szCs w:val="28"/>
        </w:rPr>
        <w:t>орому глобальному этапу подхода</w:t>
      </w:r>
      <w:r>
        <w:rPr>
          <w:rFonts w:cs="Times New Roman"/>
          <w:color w:val="231F20"/>
          <w:szCs w:val="28"/>
        </w:rPr>
        <w:t xml:space="preserve">, а именно к позиционированию бренда для потребительского рынка (рис.6). </w:t>
      </w:r>
    </w:p>
    <w:p w:rsidR="00FC5DE1" w:rsidRDefault="00FC5DE1" w:rsidP="00FC5DE1">
      <w:pPr>
        <w:rPr>
          <w:rFonts w:cs="Times New Roman"/>
          <w:color w:val="231F20"/>
          <w:szCs w:val="28"/>
        </w:rPr>
      </w:pPr>
      <w:r>
        <w:rPr>
          <w:rFonts w:cs="Times New Roman"/>
          <w:color w:val="231F20"/>
          <w:szCs w:val="28"/>
        </w:rPr>
        <w:t xml:space="preserve">Первый блок данного этапа, посвящённый </w:t>
      </w:r>
      <w:r w:rsidRPr="0066765B">
        <w:rPr>
          <w:rFonts w:cs="Times New Roman"/>
          <w:b/>
          <w:color w:val="231F20"/>
          <w:szCs w:val="28"/>
        </w:rPr>
        <w:t>интерпретации данных, по</w:t>
      </w:r>
      <w:r>
        <w:rPr>
          <w:rFonts w:cs="Times New Roman"/>
          <w:b/>
          <w:color w:val="231F20"/>
          <w:szCs w:val="28"/>
        </w:rPr>
        <w:t xml:space="preserve">лученных в результате </w:t>
      </w:r>
      <w:r w:rsidRPr="0066765B">
        <w:rPr>
          <w:rFonts w:cs="Times New Roman"/>
          <w:color w:val="231F20"/>
          <w:szCs w:val="28"/>
        </w:rPr>
        <w:t xml:space="preserve">проведения </w:t>
      </w:r>
      <w:r w:rsidRPr="0066765B">
        <w:rPr>
          <w:rFonts w:cs="Times New Roman"/>
          <w:b/>
          <w:color w:val="231F20"/>
          <w:szCs w:val="28"/>
        </w:rPr>
        <w:t>первого исследования</w:t>
      </w:r>
      <w:r>
        <w:rPr>
          <w:rFonts w:cs="Times New Roman"/>
          <w:color w:val="231F20"/>
          <w:szCs w:val="28"/>
        </w:rPr>
        <w:t xml:space="preserve"> условно можно разделить на 2 шага. Прежде всего, это </w:t>
      </w:r>
      <w:r w:rsidRPr="0066765B">
        <w:rPr>
          <w:rFonts w:cs="Times New Roman"/>
          <w:i/>
          <w:color w:val="231F20"/>
          <w:szCs w:val="28"/>
        </w:rPr>
        <w:t>проведение сегментации потребителей</w:t>
      </w:r>
      <w:r>
        <w:rPr>
          <w:rFonts w:cs="Times New Roman"/>
          <w:color w:val="231F20"/>
          <w:szCs w:val="28"/>
        </w:rPr>
        <w:t xml:space="preserve"> по признаку мотива покупки. Сегмент клиентов, имеющий численное превосходство, выбирается как основной. Если количественные различия между сегментами по мотиву покупки незначительны, допустим выбор двух сегментов в качестве основы для дальнейшего построения образа бренда. Разделив всех респондентов на группы в зависимости от мотива покупки и определив </w:t>
      </w:r>
      <w:r w:rsidRPr="00AA1615">
        <w:rPr>
          <w:rFonts w:cs="Times New Roman"/>
          <w:color w:val="231F20"/>
          <w:szCs w:val="28"/>
        </w:rPr>
        <w:t>“</w:t>
      </w:r>
      <w:r>
        <w:rPr>
          <w:rFonts w:cs="Times New Roman"/>
          <w:color w:val="231F20"/>
          <w:szCs w:val="28"/>
        </w:rPr>
        <w:t>победителя</w:t>
      </w:r>
      <w:r w:rsidRPr="00AA1615">
        <w:rPr>
          <w:rFonts w:cs="Times New Roman"/>
          <w:color w:val="231F20"/>
          <w:szCs w:val="28"/>
        </w:rPr>
        <w:t>”</w:t>
      </w:r>
      <w:r>
        <w:rPr>
          <w:rFonts w:cs="Times New Roman"/>
          <w:color w:val="231F20"/>
          <w:szCs w:val="28"/>
        </w:rPr>
        <w:t>, необходимо перейти к следующему шагу, направленному на более детальное изучение выбранного сегмента.</w:t>
      </w:r>
    </w:p>
    <w:p w:rsidR="00FC5DE1" w:rsidRDefault="00FC5DE1" w:rsidP="00FC5DE1">
      <w:pPr>
        <w:rPr>
          <w:rFonts w:cs="Times New Roman"/>
          <w:color w:val="231F20"/>
          <w:szCs w:val="28"/>
        </w:rPr>
      </w:pPr>
    </w:p>
    <w:p w:rsidR="00FC5DE1" w:rsidRPr="0029476E" w:rsidRDefault="002B38E3" w:rsidP="002B38E3">
      <w:pPr>
        <w:spacing w:after="160"/>
        <w:ind w:firstLine="0"/>
        <w:jc w:val="center"/>
      </w:pPr>
      <w:r>
        <w:object w:dxaOrig="15674" w:dyaOrig="7227">
          <v:shape id="_x0000_i1026" type="#_x0000_t75" style="width:442.85pt;height:204.45pt" o:ole="" o:allowoverlap="f">
            <v:imagedata r:id="rId17" o:title=""/>
          </v:shape>
          <o:OLEObject Type="Embed" ProgID="Visio.Drawing.11" ShapeID="_x0000_i1026" DrawAspect="Content" ObjectID="_1438605619" r:id="rId18"/>
        </w:object>
      </w:r>
      <w:r>
        <w:t xml:space="preserve">  </w:t>
      </w:r>
      <w:r w:rsidR="00FC5DE1" w:rsidRPr="00731740">
        <w:rPr>
          <w:rFonts w:cs="Times New Roman"/>
          <w:color w:val="231F20"/>
          <w:szCs w:val="28"/>
        </w:rPr>
        <w:t>Рис.6. Второй</w:t>
      </w:r>
      <w:r w:rsidR="00FC5DE1" w:rsidRPr="0029476E">
        <w:rPr>
          <w:rFonts w:cs="Times New Roman"/>
          <w:color w:val="231F20"/>
          <w:szCs w:val="28"/>
        </w:rPr>
        <w:t xml:space="preserve"> этап </w:t>
      </w:r>
      <w:r w:rsidR="003D5AB5">
        <w:rPr>
          <w:rFonts w:cs="Times New Roman"/>
          <w:color w:val="231F20"/>
          <w:szCs w:val="28"/>
        </w:rPr>
        <w:t>подхода к</w:t>
      </w:r>
      <w:r w:rsidR="00FC5DE1" w:rsidRPr="0029476E">
        <w:rPr>
          <w:rFonts w:cs="Times New Roman"/>
          <w:color w:val="231F20"/>
          <w:szCs w:val="28"/>
        </w:rPr>
        <w:t xml:space="preserve"> </w:t>
      </w:r>
      <w:r w:rsidR="00FC5DE1" w:rsidRPr="001766E1">
        <w:rPr>
          <w:rFonts w:cs="Times New Roman"/>
          <w:color w:val="231F20"/>
          <w:szCs w:val="28"/>
        </w:rPr>
        <w:t xml:space="preserve">адаптации </w:t>
      </w:r>
      <w:r w:rsidR="00FC5DE1" w:rsidRPr="001766E1">
        <w:rPr>
          <w:rFonts w:cs="Times New Roman"/>
          <w:color w:val="231F20"/>
          <w:szCs w:val="28"/>
          <w:lang w:val="en-US"/>
        </w:rPr>
        <w:t>B</w:t>
      </w:r>
      <w:r w:rsidR="00FC5DE1" w:rsidRPr="001766E1">
        <w:rPr>
          <w:rFonts w:cs="Times New Roman"/>
          <w:color w:val="231F20"/>
          <w:szCs w:val="28"/>
        </w:rPr>
        <w:t>2</w:t>
      </w:r>
      <w:r w:rsidR="00FC5DE1" w:rsidRPr="001766E1">
        <w:rPr>
          <w:rFonts w:cs="Times New Roman"/>
          <w:color w:val="231F20"/>
          <w:szCs w:val="28"/>
          <w:lang w:val="en-US"/>
        </w:rPr>
        <w:t>B</w:t>
      </w:r>
      <w:r w:rsidR="00FC5DE1" w:rsidRPr="001766E1">
        <w:rPr>
          <w:rFonts w:cs="Times New Roman"/>
          <w:color w:val="231F20"/>
          <w:szCs w:val="28"/>
        </w:rPr>
        <w:t xml:space="preserve"> бренда к региональному потребительскому рынку</w:t>
      </w:r>
    </w:p>
    <w:p w:rsidR="00FC5DE1" w:rsidRDefault="00FC5DE1" w:rsidP="00FC5DE1">
      <w:pPr>
        <w:rPr>
          <w:rFonts w:cs="Times New Roman"/>
          <w:color w:val="231F20"/>
          <w:szCs w:val="28"/>
        </w:rPr>
      </w:pPr>
      <w:r>
        <w:rPr>
          <w:rFonts w:cs="Times New Roman"/>
          <w:color w:val="231F20"/>
          <w:szCs w:val="28"/>
        </w:rPr>
        <w:t xml:space="preserve">В результате изучения ответов респондентов, вошедших в основной сегмент, составляется </w:t>
      </w:r>
      <w:r w:rsidRPr="0066765B">
        <w:rPr>
          <w:rFonts w:cs="Times New Roman"/>
          <w:i/>
          <w:color w:val="231F20"/>
          <w:szCs w:val="28"/>
        </w:rPr>
        <w:t>двухмерная модель бренда</w:t>
      </w:r>
      <w:r>
        <w:rPr>
          <w:rFonts w:cs="Times New Roman"/>
          <w:color w:val="231F20"/>
          <w:szCs w:val="28"/>
        </w:rPr>
        <w:t xml:space="preserve">, представляющая собой описание </w:t>
      </w:r>
      <w:r w:rsidRPr="004C5866">
        <w:rPr>
          <w:rFonts w:cs="Times New Roman"/>
          <w:color w:val="231F20"/>
          <w:szCs w:val="28"/>
        </w:rPr>
        <w:t>двух измерений: функционального и эмоционального.  При этом функциональное измерение предполагает описание пользы и удобств конкретного товара, а эмоциональное измерение описывает характеристики, связанные с удовольствием от использования, гордости обладания. Подробное описание модели представлено в теоретической главе данной диссертационной работы.</w:t>
      </w:r>
    </w:p>
    <w:p w:rsidR="00FC5DE1" w:rsidRDefault="00FC5DE1" w:rsidP="00FC5DE1">
      <w:pPr>
        <w:rPr>
          <w:rFonts w:cs="Times New Roman"/>
          <w:color w:val="231F20"/>
          <w:szCs w:val="28"/>
        </w:rPr>
      </w:pPr>
      <w:r>
        <w:rPr>
          <w:rFonts w:cs="Times New Roman"/>
          <w:color w:val="231F20"/>
          <w:szCs w:val="28"/>
        </w:rPr>
        <w:t xml:space="preserve">Формирование двухмерной модели бренда позволяет скомпилировать ключевую информацию главного сегмента, полученную в результате опроса и интервью, описать тот образ бренда, который присутствует в сознании выбранного сегмента, то есть будущей целевой аудитории </w:t>
      </w:r>
      <w:r>
        <w:rPr>
          <w:rFonts w:cs="Times New Roman"/>
          <w:color w:val="231F20"/>
          <w:szCs w:val="28"/>
          <w:lang w:val="en-US"/>
        </w:rPr>
        <w:t>B</w:t>
      </w:r>
      <w:r w:rsidRPr="00BA6FC8">
        <w:rPr>
          <w:rFonts w:cs="Times New Roman"/>
          <w:color w:val="231F20"/>
          <w:szCs w:val="28"/>
        </w:rPr>
        <w:t>2</w:t>
      </w:r>
      <w:r>
        <w:rPr>
          <w:rFonts w:cs="Times New Roman"/>
          <w:color w:val="231F20"/>
          <w:szCs w:val="28"/>
          <w:lang w:val="en-US"/>
        </w:rPr>
        <w:t>C</w:t>
      </w:r>
      <w:r w:rsidRPr="00BA6FC8">
        <w:rPr>
          <w:rFonts w:cs="Times New Roman"/>
          <w:color w:val="231F20"/>
          <w:szCs w:val="28"/>
        </w:rPr>
        <w:t xml:space="preserve"> </w:t>
      </w:r>
      <w:r>
        <w:rPr>
          <w:rFonts w:cs="Times New Roman"/>
          <w:color w:val="231F20"/>
          <w:szCs w:val="28"/>
        </w:rPr>
        <w:t xml:space="preserve"> рынка.</w:t>
      </w:r>
    </w:p>
    <w:p w:rsidR="00FC5DE1" w:rsidRDefault="00FC5DE1" w:rsidP="00FC5DE1">
      <w:pPr>
        <w:rPr>
          <w:rFonts w:cs="Times New Roman"/>
          <w:color w:val="231F20"/>
          <w:szCs w:val="28"/>
        </w:rPr>
      </w:pPr>
      <w:r w:rsidRPr="004152A7">
        <w:rPr>
          <w:rFonts w:cs="Times New Roman"/>
          <w:color w:val="231F20"/>
          <w:szCs w:val="28"/>
        </w:rPr>
        <w:t xml:space="preserve">Следующий блок второго этапа </w:t>
      </w:r>
      <w:r w:rsidR="003D5AB5">
        <w:rPr>
          <w:rFonts w:cs="Times New Roman"/>
          <w:color w:val="231F20"/>
          <w:szCs w:val="28"/>
        </w:rPr>
        <w:t>подхода</w:t>
      </w:r>
      <w:r w:rsidRPr="004152A7">
        <w:rPr>
          <w:rFonts w:cs="Times New Roman"/>
          <w:color w:val="231F20"/>
          <w:szCs w:val="28"/>
        </w:rPr>
        <w:t xml:space="preserve"> заключается в </w:t>
      </w:r>
      <w:r w:rsidRPr="0066765B">
        <w:rPr>
          <w:rFonts w:cs="Times New Roman"/>
          <w:b/>
          <w:color w:val="231F20"/>
          <w:szCs w:val="28"/>
        </w:rPr>
        <w:t>проведении сравнительного анализа конкурирующих продуктов</w:t>
      </w:r>
      <w:r w:rsidRPr="004152A7">
        <w:rPr>
          <w:rFonts w:cs="Times New Roman"/>
          <w:color w:val="231F20"/>
          <w:szCs w:val="28"/>
        </w:rPr>
        <w:t xml:space="preserve">. При этом под конкурирующими продуктами подразумеваются товары-субституты рынка </w:t>
      </w:r>
      <w:r w:rsidRPr="004152A7">
        <w:rPr>
          <w:rFonts w:cs="Times New Roman"/>
          <w:color w:val="231F20"/>
          <w:szCs w:val="28"/>
          <w:lang w:val="en-US"/>
        </w:rPr>
        <w:t>B</w:t>
      </w:r>
      <w:r w:rsidRPr="004152A7">
        <w:rPr>
          <w:rFonts w:cs="Times New Roman"/>
          <w:color w:val="231F20"/>
          <w:szCs w:val="28"/>
        </w:rPr>
        <w:t>2</w:t>
      </w:r>
      <w:r w:rsidRPr="004152A7">
        <w:rPr>
          <w:rFonts w:cs="Times New Roman"/>
          <w:color w:val="231F20"/>
          <w:szCs w:val="28"/>
          <w:lang w:val="en-US"/>
        </w:rPr>
        <w:t>C</w:t>
      </w:r>
      <w:r w:rsidRPr="004152A7">
        <w:rPr>
          <w:rFonts w:cs="Times New Roman"/>
          <w:color w:val="231F20"/>
          <w:szCs w:val="28"/>
        </w:rPr>
        <w:t>, имеющие такое же назначение и цель использования, что и  исследуемый продукт в разрезе выбранного мотива потребления (по результатам сегментирования).</w:t>
      </w:r>
      <w:r>
        <w:rPr>
          <w:rFonts w:cs="Times New Roman"/>
          <w:color w:val="231F20"/>
          <w:szCs w:val="28"/>
        </w:rPr>
        <w:t xml:space="preserve"> К примеру, товаром-субститутом </w:t>
      </w:r>
      <w:r w:rsidR="00A25BBD">
        <w:rPr>
          <w:rFonts w:cs="Times New Roman"/>
          <w:color w:val="231F20"/>
          <w:szCs w:val="28"/>
        </w:rPr>
        <w:t xml:space="preserve">телефона </w:t>
      </w:r>
      <w:r w:rsidR="00A25BBD">
        <w:rPr>
          <w:rFonts w:cs="Times New Roman"/>
          <w:color w:val="231F20"/>
          <w:szCs w:val="28"/>
          <w:lang w:val="en-US"/>
        </w:rPr>
        <w:t>Pegasus</w:t>
      </w:r>
      <w:r w:rsidR="00A25BBD" w:rsidRPr="00A25BBD">
        <w:rPr>
          <w:rFonts w:cs="Times New Roman"/>
          <w:color w:val="231F20"/>
          <w:szCs w:val="28"/>
        </w:rPr>
        <w:t xml:space="preserve"> </w:t>
      </w:r>
      <w:r>
        <w:rPr>
          <w:rFonts w:cs="Times New Roman"/>
          <w:color w:val="231F20"/>
          <w:szCs w:val="28"/>
        </w:rPr>
        <w:t xml:space="preserve">на </w:t>
      </w:r>
      <w:r>
        <w:rPr>
          <w:rFonts w:cs="Times New Roman"/>
          <w:color w:val="231F20"/>
          <w:szCs w:val="28"/>
        </w:rPr>
        <w:lastRenderedPageBreak/>
        <w:t>потребительском рынке явился трекер-брелок, предназначенный для отслеживания физического перемещения объекта. Данный продукт (трекер-брелок) явился конкурирующим товаров субститутом, так как основным мотивом потребления на потребительском рынке у телефона</w:t>
      </w:r>
      <w:r w:rsidR="00A25BBD" w:rsidRPr="00A25BBD">
        <w:rPr>
          <w:rFonts w:cs="Times New Roman"/>
          <w:color w:val="231F20"/>
          <w:szCs w:val="28"/>
        </w:rPr>
        <w:t xml:space="preserve"> </w:t>
      </w:r>
      <w:r w:rsidR="00A25BBD">
        <w:rPr>
          <w:rFonts w:cs="Times New Roman"/>
          <w:color w:val="231F20"/>
          <w:szCs w:val="28"/>
          <w:lang w:val="en-US"/>
        </w:rPr>
        <w:t>Pegasus</w:t>
      </w:r>
      <w:r>
        <w:rPr>
          <w:rFonts w:cs="Times New Roman"/>
          <w:color w:val="231F20"/>
          <w:szCs w:val="28"/>
        </w:rPr>
        <w:t xml:space="preserve"> стало наличие функции слежения. Таким образом, у одного и того же продукта в различных разрезах сегментирования могут быть разные продукты заменители.</w:t>
      </w:r>
    </w:p>
    <w:p w:rsidR="00FC5DE1" w:rsidRPr="004152A7" w:rsidRDefault="00FC5DE1" w:rsidP="00FC5DE1">
      <w:pPr>
        <w:rPr>
          <w:rFonts w:cs="Times New Roman"/>
          <w:color w:val="231F20"/>
          <w:szCs w:val="28"/>
        </w:rPr>
      </w:pPr>
      <w:r>
        <w:rPr>
          <w:rFonts w:cs="Times New Roman"/>
          <w:color w:val="231F20"/>
          <w:szCs w:val="28"/>
        </w:rPr>
        <w:t>После определения ключевых продуктов заменителей, необходимо составить сводную таблицу их главных характеристик. Данный сравнительный анализ проводится для определения сильных и слабых технических сторон адаптируемого бренда. При этом исключительные преимущества адаптируемого бренда логично использовать при формировании внешнего посыла на потребительский рынок. Так как разрабатываем</w:t>
      </w:r>
      <w:r w:rsidR="00E33A07">
        <w:rPr>
          <w:rFonts w:cs="Times New Roman"/>
          <w:color w:val="231F20"/>
          <w:szCs w:val="28"/>
        </w:rPr>
        <w:t xml:space="preserve">ый подход </w:t>
      </w:r>
      <w:r>
        <w:rPr>
          <w:rFonts w:cs="Times New Roman"/>
          <w:color w:val="231F20"/>
          <w:szCs w:val="28"/>
        </w:rPr>
        <w:t xml:space="preserve">не подразумевает качественных изменений самого продукта, выявление наиболее востребованных функций и характеристик позволяет выделить в формируемом образе бренда технические преимущества на основе уже существующих. В свою очередь выявленные недостатки в ходе сравнительного анализа в формировании образа бренда не подлежат акцентированию. </w:t>
      </w:r>
    </w:p>
    <w:p w:rsidR="00FC5DE1" w:rsidRPr="0040767E" w:rsidRDefault="00FC5DE1" w:rsidP="00FC5DE1">
      <w:pPr>
        <w:rPr>
          <w:rFonts w:cs="Times New Roman"/>
          <w:color w:val="231F20"/>
          <w:szCs w:val="28"/>
        </w:rPr>
      </w:pPr>
      <w:r w:rsidRPr="008E4266">
        <w:rPr>
          <w:rFonts w:cs="Times New Roman"/>
          <w:color w:val="231F20"/>
          <w:szCs w:val="28"/>
        </w:rPr>
        <w:t>На основе определения ключевого сегмента потребителей, описания двухмерной модели бренда, а также проведения сравнительного анализа товаров-субститутов авторы предлагают переходить к</w:t>
      </w:r>
      <w:r>
        <w:rPr>
          <w:rFonts w:cs="Times New Roman"/>
          <w:color w:val="231F20"/>
          <w:szCs w:val="28"/>
        </w:rPr>
        <w:t xml:space="preserve"> третьему</w:t>
      </w:r>
      <w:r w:rsidRPr="008E4266">
        <w:rPr>
          <w:rFonts w:cs="Times New Roman"/>
          <w:color w:val="231F20"/>
          <w:szCs w:val="28"/>
        </w:rPr>
        <w:t xml:space="preserve"> блоку этапа позиционирования бренда. А именно к </w:t>
      </w:r>
      <w:r w:rsidRPr="0066765B">
        <w:rPr>
          <w:rFonts w:cs="Times New Roman"/>
          <w:b/>
          <w:color w:val="231F20"/>
          <w:szCs w:val="28"/>
        </w:rPr>
        <w:t>построению ДНК-бренда для регионального рынка B2C</w:t>
      </w:r>
      <w:r w:rsidRPr="008E4266">
        <w:rPr>
          <w:rFonts w:cs="Times New Roman"/>
          <w:color w:val="231F20"/>
          <w:szCs w:val="28"/>
        </w:rPr>
        <w:t>.</w:t>
      </w:r>
    </w:p>
    <w:p w:rsidR="00FC5DE1" w:rsidRDefault="00FC5DE1" w:rsidP="00FC5DE1">
      <w:pPr>
        <w:rPr>
          <w:rFonts w:cs="Times New Roman"/>
          <w:color w:val="231F20"/>
          <w:szCs w:val="28"/>
        </w:rPr>
      </w:pPr>
      <w:r>
        <w:rPr>
          <w:rFonts w:cs="Times New Roman"/>
          <w:color w:val="231F20"/>
          <w:szCs w:val="28"/>
        </w:rPr>
        <w:t xml:space="preserve">Подробное описание процесса составления ДНК-бренда представлено в теоретической главе данной диссертационной работы. Необходимо отметить практическую значимость формирования модели ДНК-бренда. Цель её построения заключается в подробном описании ключевых составляющих бренда, как внутренних, так и внешних. Данная модель структурирует полученную в ходе всех проведённых исследований информацию и образует целостный образ бренда, который предполагается транслировать на потребительский рынок. </w:t>
      </w:r>
    </w:p>
    <w:p w:rsidR="00FC5DE1" w:rsidRDefault="00FC5DE1" w:rsidP="00FC5DE1">
      <w:pPr>
        <w:rPr>
          <w:rFonts w:cs="Times New Roman"/>
          <w:color w:val="231F20"/>
          <w:szCs w:val="28"/>
        </w:rPr>
      </w:pPr>
      <w:r>
        <w:rPr>
          <w:rFonts w:cs="Times New Roman"/>
          <w:color w:val="231F20"/>
          <w:szCs w:val="28"/>
        </w:rPr>
        <w:lastRenderedPageBreak/>
        <w:t xml:space="preserve">После формирования ДНК-бренда для регионального рынка </w:t>
      </w:r>
      <w:r>
        <w:rPr>
          <w:rFonts w:cs="Times New Roman"/>
          <w:color w:val="231F20"/>
          <w:szCs w:val="28"/>
          <w:lang w:val="en-US"/>
        </w:rPr>
        <w:t>B</w:t>
      </w:r>
      <w:r w:rsidRPr="00255A05">
        <w:rPr>
          <w:rFonts w:cs="Times New Roman"/>
          <w:color w:val="231F20"/>
          <w:szCs w:val="28"/>
        </w:rPr>
        <w:t>2</w:t>
      </w:r>
      <w:r>
        <w:rPr>
          <w:rFonts w:cs="Times New Roman"/>
          <w:color w:val="231F20"/>
          <w:szCs w:val="28"/>
          <w:lang w:val="en-US"/>
        </w:rPr>
        <w:t>C</w:t>
      </w:r>
      <w:r w:rsidRPr="00255A05">
        <w:rPr>
          <w:rFonts w:cs="Times New Roman"/>
          <w:color w:val="231F20"/>
          <w:szCs w:val="28"/>
        </w:rPr>
        <w:t xml:space="preserve"> </w:t>
      </w:r>
      <w:r>
        <w:rPr>
          <w:rFonts w:cs="Times New Roman"/>
          <w:color w:val="231F20"/>
          <w:szCs w:val="28"/>
        </w:rPr>
        <w:t xml:space="preserve"> </w:t>
      </w:r>
      <w:r w:rsidR="00E33A07">
        <w:rPr>
          <w:rFonts w:cs="Times New Roman"/>
          <w:color w:val="231F20"/>
          <w:szCs w:val="28"/>
        </w:rPr>
        <w:t xml:space="preserve">подход </w:t>
      </w:r>
      <w:r>
        <w:rPr>
          <w:rFonts w:cs="Times New Roman"/>
          <w:color w:val="231F20"/>
          <w:szCs w:val="28"/>
        </w:rPr>
        <w:t xml:space="preserve"> предлагает перейти к следующему процессу, а именно к </w:t>
      </w:r>
      <w:r w:rsidRPr="00B416C6">
        <w:rPr>
          <w:rFonts w:cs="Times New Roman"/>
          <w:b/>
          <w:color w:val="231F20"/>
          <w:szCs w:val="28"/>
        </w:rPr>
        <w:t>построению плана маркетинговых коммуникаций</w:t>
      </w:r>
      <w:r>
        <w:rPr>
          <w:rFonts w:cs="Times New Roman"/>
          <w:color w:val="231F20"/>
          <w:szCs w:val="28"/>
        </w:rPr>
        <w:t xml:space="preserve">. </w:t>
      </w:r>
    </w:p>
    <w:p w:rsidR="00FC5DE1" w:rsidRPr="00DD61F9" w:rsidRDefault="00FC5DE1" w:rsidP="00FC5DE1">
      <w:pPr>
        <w:rPr>
          <w:rFonts w:cs="Times New Roman"/>
          <w:color w:val="231F20"/>
          <w:szCs w:val="28"/>
        </w:rPr>
      </w:pPr>
      <w:r>
        <w:rPr>
          <w:rFonts w:cs="Times New Roman"/>
          <w:color w:val="231F20"/>
          <w:szCs w:val="28"/>
        </w:rPr>
        <w:t xml:space="preserve">Данный процесс направлен на составление плана кампании продвижения бренда на потребительском рынке. </w:t>
      </w:r>
      <w:r w:rsidRPr="00255A05">
        <w:rPr>
          <w:rFonts w:cs="Times New Roman"/>
          <w:color w:val="231F20"/>
          <w:szCs w:val="28"/>
        </w:rPr>
        <w:t xml:space="preserve">Выбор каналов коммуникаций осуществляется в зависимости от целей программы и параметров целевой аудитории. В целом </w:t>
      </w:r>
      <w:r w:rsidRPr="00DD61F9">
        <w:rPr>
          <w:rFonts w:cs="Times New Roman"/>
          <w:color w:val="231F20"/>
          <w:szCs w:val="28"/>
        </w:rPr>
        <w:t>необходимо принимать во внимание</w:t>
      </w:r>
      <w:r w:rsidRPr="00255A05">
        <w:rPr>
          <w:rFonts w:cs="Times New Roman"/>
          <w:color w:val="231F20"/>
          <w:szCs w:val="28"/>
        </w:rPr>
        <w:t xml:space="preserve"> следующие параметры:</w:t>
      </w:r>
    </w:p>
    <w:p w:rsidR="00FC5DE1" w:rsidRPr="00DD61F9" w:rsidRDefault="00FC5DE1" w:rsidP="007C641D">
      <w:pPr>
        <w:pStyle w:val="a6"/>
        <w:numPr>
          <w:ilvl w:val="0"/>
          <w:numId w:val="8"/>
        </w:numPr>
        <w:shd w:val="clear" w:color="auto" w:fill="FFFFFF"/>
        <w:rPr>
          <w:rFonts w:cs="Times New Roman"/>
          <w:color w:val="231F20"/>
          <w:szCs w:val="28"/>
        </w:rPr>
      </w:pPr>
      <w:r>
        <w:rPr>
          <w:rFonts w:cs="Times New Roman"/>
          <w:color w:val="231F20"/>
          <w:szCs w:val="28"/>
        </w:rPr>
        <w:t>с</w:t>
      </w:r>
      <w:r w:rsidRPr="00DD61F9">
        <w:rPr>
          <w:rFonts w:cs="Times New Roman"/>
          <w:color w:val="231F20"/>
          <w:szCs w:val="28"/>
        </w:rPr>
        <w:t>тоимость контакта</w:t>
      </w:r>
      <w:r>
        <w:rPr>
          <w:rFonts w:cs="Times New Roman"/>
          <w:color w:val="231F20"/>
          <w:szCs w:val="28"/>
          <w:lang w:val="en-US"/>
        </w:rPr>
        <w:t>;</w:t>
      </w:r>
    </w:p>
    <w:p w:rsidR="00FC5DE1" w:rsidRPr="00DD61F9" w:rsidRDefault="00FC5DE1" w:rsidP="007C641D">
      <w:pPr>
        <w:pStyle w:val="a6"/>
        <w:numPr>
          <w:ilvl w:val="0"/>
          <w:numId w:val="8"/>
        </w:numPr>
        <w:shd w:val="clear" w:color="auto" w:fill="FFFFFF"/>
        <w:rPr>
          <w:rFonts w:cs="Times New Roman"/>
          <w:color w:val="231F20"/>
          <w:szCs w:val="28"/>
        </w:rPr>
      </w:pPr>
      <w:r>
        <w:rPr>
          <w:rFonts w:cs="Times New Roman"/>
          <w:color w:val="231F20"/>
          <w:szCs w:val="28"/>
        </w:rPr>
        <w:t>конверсия отклика</w:t>
      </w:r>
      <w:r>
        <w:rPr>
          <w:rFonts w:cs="Times New Roman"/>
          <w:color w:val="231F20"/>
          <w:szCs w:val="28"/>
          <w:lang w:val="en-US"/>
        </w:rPr>
        <w:t>;</w:t>
      </w:r>
    </w:p>
    <w:p w:rsidR="00FC5DE1" w:rsidRPr="00DD61F9" w:rsidRDefault="00FC5DE1" w:rsidP="007C641D">
      <w:pPr>
        <w:pStyle w:val="a6"/>
        <w:numPr>
          <w:ilvl w:val="0"/>
          <w:numId w:val="8"/>
        </w:numPr>
        <w:rPr>
          <w:rFonts w:cs="Times New Roman"/>
          <w:color w:val="231F20"/>
          <w:szCs w:val="28"/>
        </w:rPr>
      </w:pPr>
      <w:r>
        <w:rPr>
          <w:rFonts w:cs="Times New Roman"/>
          <w:color w:val="231F20"/>
          <w:szCs w:val="28"/>
        </w:rPr>
        <w:t>р</w:t>
      </w:r>
      <w:r w:rsidRPr="00DD61F9">
        <w:rPr>
          <w:rFonts w:cs="Times New Roman"/>
          <w:color w:val="231F20"/>
          <w:szCs w:val="28"/>
        </w:rPr>
        <w:t>екламный охват;</w:t>
      </w:r>
    </w:p>
    <w:p w:rsidR="00FC5DE1" w:rsidRPr="00DD61F9" w:rsidRDefault="00FC5DE1" w:rsidP="007C641D">
      <w:pPr>
        <w:pStyle w:val="a6"/>
        <w:numPr>
          <w:ilvl w:val="0"/>
          <w:numId w:val="8"/>
        </w:numPr>
        <w:rPr>
          <w:rFonts w:cs="Times New Roman"/>
          <w:color w:val="231F20"/>
          <w:szCs w:val="28"/>
        </w:rPr>
      </w:pPr>
      <w:r>
        <w:rPr>
          <w:rFonts w:cs="Times New Roman"/>
          <w:color w:val="231F20"/>
          <w:szCs w:val="28"/>
        </w:rPr>
        <w:t>п</w:t>
      </w:r>
      <w:r w:rsidRPr="00DD61F9">
        <w:rPr>
          <w:rFonts w:cs="Times New Roman"/>
          <w:color w:val="231F20"/>
          <w:szCs w:val="28"/>
        </w:rPr>
        <w:t>окрытие целевой аудитории;</w:t>
      </w:r>
    </w:p>
    <w:p w:rsidR="00FC5DE1" w:rsidRPr="00DD61F9" w:rsidRDefault="00FC5DE1" w:rsidP="007C641D">
      <w:pPr>
        <w:pStyle w:val="a6"/>
        <w:numPr>
          <w:ilvl w:val="0"/>
          <w:numId w:val="8"/>
        </w:numPr>
        <w:rPr>
          <w:rFonts w:cs="Times New Roman"/>
          <w:color w:val="231F20"/>
          <w:szCs w:val="28"/>
        </w:rPr>
      </w:pPr>
      <w:r>
        <w:rPr>
          <w:rFonts w:cs="Times New Roman"/>
          <w:color w:val="231F20"/>
          <w:szCs w:val="28"/>
        </w:rPr>
        <w:t>п</w:t>
      </w:r>
      <w:r w:rsidRPr="00DD61F9">
        <w:rPr>
          <w:rFonts w:cs="Times New Roman"/>
          <w:color w:val="231F20"/>
          <w:szCs w:val="28"/>
        </w:rPr>
        <w:t>родолжительность воздействия;</w:t>
      </w:r>
    </w:p>
    <w:p w:rsidR="00FC5DE1" w:rsidRPr="00DD61F9" w:rsidRDefault="00FC5DE1" w:rsidP="007C641D">
      <w:pPr>
        <w:pStyle w:val="a6"/>
        <w:numPr>
          <w:ilvl w:val="0"/>
          <w:numId w:val="8"/>
        </w:numPr>
        <w:rPr>
          <w:rFonts w:cs="Times New Roman"/>
          <w:color w:val="231F20"/>
          <w:szCs w:val="28"/>
        </w:rPr>
      </w:pPr>
      <w:r>
        <w:rPr>
          <w:rFonts w:cs="Times New Roman"/>
          <w:color w:val="231F20"/>
          <w:szCs w:val="28"/>
        </w:rPr>
        <w:t>с</w:t>
      </w:r>
      <w:r w:rsidRPr="00DD61F9">
        <w:rPr>
          <w:rFonts w:cs="Times New Roman"/>
          <w:color w:val="231F20"/>
          <w:szCs w:val="28"/>
        </w:rPr>
        <w:t>итуация воздействия;</w:t>
      </w:r>
    </w:p>
    <w:p w:rsidR="00FC5DE1" w:rsidRPr="00DD61F9" w:rsidRDefault="00FC5DE1" w:rsidP="007C641D">
      <w:pPr>
        <w:pStyle w:val="a6"/>
        <w:numPr>
          <w:ilvl w:val="0"/>
          <w:numId w:val="8"/>
        </w:numPr>
        <w:rPr>
          <w:rFonts w:cs="Times New Roman"/>
          <w:color w:val="231F20"/>
          <w:szCs w:val="28"/>
        </w:rPr>
      </w:pPr>
      <w:r>
        <w:rPr>
          <w:rFonts w:cs="Times New Roman"/>
          <w:color w:val="231F20"/>
          <w:szCs w:val="28"/>
        </w:rPr>
        <w:t>ч</w:t>
      </w:r>
      <w:r w:rsidRPr="00DD61F9">
        <w:rPr>
          <w:rFonts w:cs="Times New Roman"/>
          <w:color w:val="231F20"/>
          <w:szCs w:val="28"/>
        </w:rPr>
        <w:t>астота;</w:t>
      </w:r>
    </w:p>
    <w:p w:rsidR="00FC5DE1" w:rsidRPr="00DD61F9" w:rsidRDefault="00FC5DE1" w:rsidP="007C641D">
      <w:pPr>
        <w:pStyle w:val="a6"/>
        <w:numPr>
          <w:ilvl w:val="0"/>
          <w:numId w:val="8"/>
        </w:numPr>
        <w:rPr>
          <w:rFonts w:cs="Times New Roman"/>
          <w:color w:val="231F20"/>
          <w:szCs w:val="28"/>
        </w:rPr>
      </w:pPr>
      <w:r>
        <w:rPr>
          <w:rFonts w:cs="Times New Roman"/>
          <w:color w:val="231F20"/>
          <w:szCs w:val="28"/>
        </w:rPr>
        <w:t>количество контактов</w:t>
      </w:r>
      <w:r>
        <w:rPr>
          <w:rFonts w:cs="Times New Roman"/>
          <w:color w:val="231F20"/>
          <w:szCs w:val="28"/>
          <w:lang w:val="en-US"/>
        </w:rPr>
        <w:t>.</w:t>
      </w:r>
    </w:p>
    <w:p w:rsidR="00FC5DE1" w:rsidRDefault="00FC5DE1" w:rsidP="00FC5DE1">
      <w:pPr>
        <w:rPr>
          <w:rFonts w:cs="Times New Roman"/>
          <w:color w:val="231F20"/>
          <w:szCs w:val="28"/>
        </w:rPr>
      </w:pPr>
      <w:r>
        <w:rPr>
          <w:rFonts w:cs="Times New Roman"/>
          <w:color w:val="231F20"/>
          <w:szCs w:val="28"/>
        </w:rPr>
        <w:t xml:space="preserve">Кроме того, необходимо включить в программу коммуникаций показатели ожидаемой конверсии продаж, для того чтобы в дальнейшем оценить результаты от её реализации. Также, в программе коммуникаций учитывается планируемый объём затрат (бюджет) на реализацию каждого канала, который формируется исходя из расчётной стоимости проведения этапа кампании, а также финансовой готовности самой организации-инициатора адаптации </w:t>
      </w:r>
      <w:r>
        <w:rPr>
          <w:rFonts w:cs="Times New Roman"/>
          <w:color w:val="231F20"/>
          <w:szCs w:val="28"/>
          <w:lang w:val="en-US"/>
        </w:rPr>
        <w:t>B</w:t>
      </w:r>
      <w:r w:rsidRPr="00FD3A89">
        <w:rPr>
          <w:rFonts w:cs="Times New Roman"/>
          <w:color w:val="231F20"/>
          <w:szCs w:val="28"/>
        </w:rPr>
        <w:t>2</w:t>
      </w:r>
      <w:r>
        <w:rPr>
          <w:rFonts w:cs="Times New Roman"/>
          <w:color w:val="231F20"/>
          <w:szCs w:val="28"/>
          <w:lang w:val="en-US"/>
        </w:rPr>
        <w:t>B</w:t>
      </w:r>
      <w:r w:rsidRPr="00FD3A89">
        <w:rPr>
          <w:rFonts w:cs="Times New Roman"/>
          <w:color w:val="231F20"/>
          <w:szCs w:val="28"/>
        </w:rPr>
        <w:t xml:space="preserve"> </w:t>
      </w:r>
      <w:r>
        <w:rPr>
          <w:rFonts w:cs="Times New Roman"/>
          <w:color w:val="231F20"/>
          <w:szCs w:val="28"/>
        </w:rPr>
        <w:t xml:space="preserve">бренда. </w:t>
      </w:r>
    </w:p>
    <w:p w:rsidR="00FC5DE1" w:rsidRDefault="00FC5DE1" w:rsidP="00FC5DE1">
      <w:pPr>
        <w:rPr>
          <w:rFonts w:cs="Times New Roman"/>
          <w:color w:val="231F20"/>
          <w:szCs w:val="28"/>
        </w:rPr>
      </w:pPr>
      <w:r>
        <w:rPr>
          <w:rFonts w:cs="Times New Roman"/>
          <w:color w:val="231F20"/>
          <w:szCs w:val="28"/>
        </w:rPr>
        <w:t xml:space="preserve">Второй этап </w:t>
      </w:r>
      <w:r w:rsidR="003D5AB5">
        <w:rPr>
          <w:rFonts w:cs="Times New Roman"/>
          <w:color w:val="231F20"/>
          <w:szCs w:val="28"/>
        </w:rPr>
        <w:t>подхода к</w:t>
      </w:r>
      <w:r>
        <w:rPr>
          <w:rFonts w:cs="Times New Roman"/>
          <w:color w:val="231F20"/>
          <w:szCs w:val="28"/>
        </w:rPr>
        <w:t xml:space="preserve"> адаптации промышленного бренда к региональному потребительскому рынку </w:t>
      </w:r>
      <w:r w:rsidRPr="00B416C6">
        <w:rPr>
          <w:rFonts w:cs="Times New Roman"/>
          <w:color w:val="231F20"/>
          <w:szCs w:val="28"/>
        </w:rPr>
        <w:t>завершается</w:t>
      </w:r>
      <w:r w:rsidRPr="00A63DCE">
        <w:rPr>
          <w:rFonts w:cs="Times New Roman"/>
          <w:i/>
          <w:color w:val="231F20"/>
          <w:szCs w:val="28"/>
        </w:rPr>
        <w:t xml:space="preserve"> </w:t>
      </w:r>
      <w:r w:rsidRPr="00B416C6">
        <w:rPr>
          <w:rFonts w:cs="Times New Roman"/>
          <w:b/>
          <w:color w:val="231F20"/>
          <w:szCs w:val="28"/>
        </w:rPr>
        <w:t>реализацией плана маркетинговых коммуникаций</w:t>
      </w:r>
      <w:r>
        <w:rPr>
          <w:rFonts w:cs="Times New Roman"/>
          <w:color w:val="231F20"/>
          <w:szCs w:val="28"/>
        </w:rPr>
        <w:t xml:space="preserve">, после чего </w:t>
      </w:r>
      <w:r w:rsidR="00E33A07">
        <w:rPr>
          <w:rFonts w:cs="Times New Roman"/>
          <w:color w:val="231F20"/>
          <w:szCs w:val="28"/>
        </w:rPr>
        <w:t>подход</w:t>
      </w:r>
      <w:r>
        <w:rPr>
          <w:rFonts w:cs="Times New Roman"/>
          <w:color w:val="231F20"/>
          <w:szCs w:val="28"/>
        </w:rPr>
        <w:t xml:space="preserve"> переходит на заключительный этап,  посвящённый анализу восприятия </w:t>
      </w:r>
      <w:r>
        <w:rPr>
          <w:rFonts w:cs="Times New Roman"/>
          <w:color w:val="231F20"/>
          <w:szCs w:val="28"/>
          <w:lang w:val="en-US"/>
        </w:rPr>
        <w:t>B</w:t>
      </w:r>
      <w:r w:rsidRPr="00DC6032">
        <w:rPr>
          <w:rFonts w:cs="Times New Roman"/>
          <w:color w:val="231F20"/>
          <w:szCs w:val="28"/>
        </w:rPr>
        <w:t>2</w:t>
      </w:r>
      <w:r>
        <w:rPr>
          <w:rFonts w:cs="Times New Roman"/>
          <w:color w:val="231F20"/>
          <w:szCs w:val="28"/>
          <w:lang w:val="en-US"/>
        </w:rPr>
        <w:t>C</w:t>
      </w:r>
      <w:r w:rsidRPr="00DC6032">
        <w:rPr>
          <w:rFonts w:cs="Times New Roman"/>
          <w:color w:val="231F20"/>
          <w:szCs w:val="28"/>
        </w:rPr>
        <w:t xml:space="preserve"> </w:t>
      </w:r>
      <w:r>
        <w:rPr>
          <w:rFonts w:cs="Times New Roman"/>
          <w:color w:val="231F20"/>
          <w:szCs w:val="28"/>
        </w:rPr>
        <w:t>бренда.</w:t>
      </w:r>
    </w:p>
    <w:p w:rsidR="00FC5DE1" w:rsidRDefault="00FC5DE1" w:rsidP="00FC5DE1">
      <w:pPr>
        <w:rPr>
          <w:rFonts w:cs="Times New Roman"/>
          <w:color w:val="231F20"/>
          <w:szCs w:val="28"/>
        </w:rPr>
      </w:pPr>
    </w:p>
    <w:p w:rsidR="00FC5DE1" w:rsidRPr="00620256" w:rsidRDefault="00FC5DE1" w:rsidP="00B40EA5">
      <w:pPr>
        <w:pStyle w:val="2"/>
        <w:spacing w:before="580" w:after="400"/>
        <w:ind w:left="0" w:firstLine="720"/>
      </w:pPr>
      <w:bookmarkStart w:id="29" w:name="_Toc355704731"/>
      <w:bookmarkStart w:id="30" w:name="_Toc357090291"/>
      <w:r w:rsidRPr="00620256">
        <w:lastRenderedPageBreak/>
        <w:t>3.</w:t>
      </w:r>
      <w:r w:rsidR="00D213D9">
        <w:t>4</w:t>
      </w:r>
      <w:r w:rsidRPr="00620256">
        <w:t xml:space="preserve"> </w:t>
      </w:r>
      <w:r>
        <w:t xml:space="preserve">Анализ восприятия </w:t>
      </w:r>
      <w:r>
        <w:rPr>
          <w:lang w:val="en-US"/>
        </w:rPr>
        <w:t>B</w:t>
      </w:r>
      <w:r w:rsidRPr="00620256">
        <w:t>2</w:t>
      </w:r>
      <w:r>
        <w:rPr>
          <w:lang w:val="en-US"/>
        </w:rPr>
        <w:t>C</w:t>
      </w:r>
      <w:r w:rsidRPr="00620256">
        <w:t xml:space="preserve"> </w:t>
      </w:r>
      <w:r>
        <w:t>бренда</w:t>
      </w:r>
      <w:bookmarkEnd w:id="29"/>
      <w:bookmarkEnd w:id="30"/>
    </w:p>
    <w:p w:rsidR="00FC5DE1" w:rsidRDefault="00FC5DE1" w:rsidP="00FC5DE1">
      <w:pPr>
        <w:autoSpaceDE w:val="0"/>
        <w:autoSpaceDN w:val="0"/>
        <w:adjustRightInd w:val="0"/>
        <w:rPr>
          <w:rFonts w:cs="Times New Roman"/>
          <w:color w:val="000000"/>
          <w:szCs w:val="28"/>
          <w:lang w:eastAsia="ru-RU"/>
        </w:rPr>
      </w:pPr>
      <w:r>
        <w:rPr>
          <w:rFonts w:cs="Times New Roman"/>
          <w:color w:val="000000"/>
          <w:szCs w:val="28"/>
          <w:lang w:eastAsia="ru-RU"/>
        </w:rPr>
        <w:t>Последний</w:t>
      </w:r>
      <w:r w:rsidRPr="003662B4">
        <w:rPr>
          <w:rFonts w:cs="Times New Roman"/>
          <w:color w:val="000000"/>
          <w:szCs w:val="28"/>
          <w:lang w:eastAsia="ru-RU"/>
        </w:rPr>
        <w:t xml:space="preserve"> этап</w:t>
      </w:r>
      <w:r>
        <w:rPr>
          <w:rFonts w:cs="Times New Roman"/>
          <w:color w:val="000000"/>
          <w:szCs w:val="28"/>
          <w:lang w:eastAsia="ru-RU"/>
        </w:rPr>
        <w:t xml:space="preserve"> </w:t>
      </w:r>
      <w:r w:rsidR="003D5AB5">
        <w:rPr>
          <w:rFonts w:cs="Times New Roman"/>
          <w:color w:val="000000"/>
          <w:szCs w:val="28"/>
          <w:lang w:eastAsia="ru-RU"/>
        </w:rPr>
        <w:t>подхода</w:t>
      </w:r>
      <w:r w:rsidRPr="003662B4">
        <w:rPr>
          <w:rFonts w:cs="Times New Roman"/>
          <w:color w:val="000000"/>
          <w:szCs w:val="28"/>
          <w:lang w:eastAsia="ru-RU"/>
        </w:rPr>
        <w:t xml:space="preserve"> — исследование созданного бренда</w:t>
      </w:r>
      <w:r w:rsidRPr="003662B4">
        <w:rPr>
          <w:rFonts w:cs="Times New Roman"/>
          <w:color w:val="7E7151"/>
          <w:szCs w:val="28"/>
          <w:lang w:eastAsia="ru-RU"/>
        </w:rPr>
        <w:t xml:space="preserve"> </w:t>
      </w:r>
      <w:r>
        <w:rPr>
          <w:rFonts w:cs="Times New Roman"/>
          <w:color w:val="000000"/>
          <w:szCs w:val="28"/>
          <w:lang w:eastAsia="ru-RU"/>
        </w:rPr>
        <w:t>и его сравнение с воспринимаемым</w:t>
      </w:r>
      <w:r w:rsidRPr="003662B4">
        <w:rPr>
          <w:rFonts w:cs="Times New Roman"/>
          <w:color w:val="000000"/>
          <w:szCs w:val="28"/>
          <w:lang w:eastAsia="ru-RU"/>
        </w:rPr>
        <w:t xml:space="preserve"> брендом</w:t>
      </w:r>
      <w:r>
        <w:rPr>
          <w:rFonts w:cs="Times New Roman"/>
          <w:color w:val="000000"/>
          <w:szCs w:val="28"/>
          <w:lang w:eastAsia="ru-RU"/>
        </w:rPr>
        <w:t xml:space="preserve"> (рис.7)</w:t>
      </w:r>
      <w:r w:rsidRPr="003662B4">
        <w:rPr>
          <w:rFonts w:cs="Times New Roman"/>
          <w:color w:val="000000"/>
          <w:szCs w:val="28"/>
          <w:lang w:eastAsia="ru-RU"/>
        </w:rPr>
        <w:t xml:space="preserve">. В случае </w:t>
      </w:r>
      <w:r>
        <w:rPr>
          <w:rFonts w:cs="Times New Roman"/>
          <w:color w:val="000000"/>
          <w:szCs w:val="28"/>
          <w:lang w:eastAsia="ru-RU"/>
        </w:rPr>
        <w:t>обнаружения</w:t>
      </w:r>
      <w:r w:rsidRPr="003662B4">
        <w:rPr>
          <w:rFonts w:cs="Times New Roman"/>
          <w:color w:val="000000"/>
          <w:szCs w:val="28"/>
          <w:lang w:eastAsia="ru-RU"/>
        </w:rPr>
        <w:t xml:space="preserve"> значительных различий между спроектированным и реально </w:t>
      </w:r>
      <w:r>
        <w:rPr>
          <w:rFonts w:cs="Times New Roman"/>
          <w:color w:val="000000"/>
          <w:szCs w:val="28"/>
          <w:lang w:eastAsia="ru-RU"/>
        </w:rPr>
        <w:t>воспринимаемым</w:t>
      </w:r>
      <w:r w:rsidRPr="003662B4">
        <w:rPr>
          <w:rFonts w:cs="Times New Roman"/>
          <w:color w:val="000000"/>
          <w:szCs w:val="28"/>
          <w:lang w:eastAsia="ru-RU"/>
        </w:rPr>
        <w:t xml:space="preserve"> образом, путем изменений в комплексе маркетинговых коммуникаций производится коррекция созданного бренда.</w:t>
      </w:r>
      <w:r>
        <w:rPr>
          <w:rFonts w:cs="Times New Roman"/>
          <w:color w:val="000000"/>
          <w:szCs w:val="28"/>
          <w:lang w:eastAsia="ru-RU"/>
        </w:rPr>
        <w:t xml:space="preserve"> </w:t>
      </w:r>
      <w:r w:rsidRPr="007D1F58">
        <w:rPr>
          <w:rFonts w:cs="Times New Roman"/>
          <w:szCs w:val="28"/>
          <w:lang w:eastAsia="ru-RU"/>
        </w:rPr>
        <w:t xml:space="preserve">Данный этап авторы назвали  “Анализ восприятия </w:t>
      </w:r>
      <w:r w:rsidRPr="007D1F58">
        <w:rPr>
          <w:rFonts w:cs="Times New Roman"/>
          <w:szCs w:val="28"/>
          <w:lang w:val="en-US" w:eastAsia="ru-RU"/>
        </w:rPr>
        <w:t>B</w:t>
      </w:r>
      <w:r w:rsidRPr="007D1F58">
        <w:rPr>
          <w:rFonts w:cs="Times New Roman"/>
          <w:szCs w:val="28"/>
          <w:lang w:eastAsia="ru-RU"/>
        </w:rPr>
        <w:t>2</w:t>
      </w:r>
      <w:r w:rsidRPr="007D1F58">
        <w:rPr>
          <w:rFonts w:cs="Times New Roman"/>
          <w:szCs w:val="28"/>
          <w:lang w:val="en-US" w:eastAsia="ru-RU"/>
        </w:rPr>
        <w:t>C</w:t>
      </w:r>
      <w:r w:rsidRPr="007D1F58">
        <w:rPr>
          <w:rFonts w:cs="Times New Roman"/>
          <w:szCs w:val="28"/>
          <w:lang w:eastAsia="ru-RU"/>
        </w:rPr>
        <w:t xml:space="preserve"> бренда”.</w:t>
      </w:r>
    </w:p>
    <w:p w:rsidR="00FC5DE1" w:rsidRDefault="00AA6057" w:rsidP="00FC5DE1">
      <w:pPr>
        <w:autoSpaceDE w:val="0"/>
        <w:autoSpaceDN w:val="0"/>
        <w:adjustRightInd w:val="0"/>
        <w:spacing w:after="200"/>
        <w:jc w:val="center"/>
        <w:rPr>
          <w:rFonts w:cs="Times New Roman"/>
          <w:color w:val="000000"/>
          <w:szCs w:val="28"/>
          <w:lang w:eastAsia="ru-RU"/>
        </w:rPr>
      </w:pPr>
      <w:r>
        <w:rPr>
          <w:noProof/>
        </w:rPr>
        <w:pict>
          <v:shape id="_x0000_s1034" type="#_x0000_t75" style="position:absolute;left:0;text-align:left;margin-left:0;margin-top:0;width:467.45pt;height:255.75pt;z-index:251664384;mso-position-horizontal:center">
            <v:imagedata r:id="rId19" o:title=""/>
            <w10:wrap type="square"/>
          </v:shape>
          <o:OLEObject Type="Embed" ProgID="Visio.Drawing.11" ShapeID="_x0000_s1034" DrawAspect="Content" ObjectID="_1438605621" r:id="rId20"/>
        </w:pict>
      </w:r>
      <w:r w:rsidR="00FC5DE1" w:rsidRPr="00731740">
        <w:rPr>
          <w:rFonts w:cs="Times New Roman"/>
          <w:color w:val="000000"/>
          <w:szCs w:val="28"/>
          <w:lang w:eastAsia="ru-RU"/>
        </w:rPr>
        <w:t>Рис.7. Третий</w:t>
      </w:r>
      <w:r w:rsidR="00FC5DE1">
        <w:rPr>
          <w:rFonts w:cs="Times New Roman"/>
          <w:color w:val="000000"/>
          <w:szCs w:val="28"/>
          <w:lang w:eastAsia="ru-RU"/>
        </w:rPr>
        <w:t xml:space="preserve"> </w:t>
      </w:r>
      <w:r w:rsidR="00FC5DE1" w:rsidRPr="0029476E">
        <w:rPr>
          <w:rFonts w:cs="Times New Roman"/>
          <w:color w:val="231F20"/>
          <w:szCs w:val="28"/>
        </w:rPr>
        <w:t xml:space="preserve">этап </w:t>
      </w:r>
      <w:r w:rsidR="003D5AB5">
        <w:rPr>
          <w:rFonts w:cs="Times New Roman"/>
          <w:color w:val="231F20"/>
          <w:szCs w:val="28"/>
        </w:rPr>
        <w:t>подхода к</w:t>
      </w:r>
      <w:r w:rsidR="00FC5DE1" w:rsidRPr="0029476E">
        <w:rPr>
          <w:rFonts w:cs="Times New Roman"/>
          <w:color w:val="231F20"/>
          <w:szCs w:val="28"/>
        </w:rPr>
        <w:t xml:space="preserve"> </w:t>
      </w:r>
      <w:r w:rsidR="00FC5DE1" w:rsidRPr="001766E1">
        <w:rPr>
          <w:rFonts w:cs="Times New Roman"/>
          <w:color w:val="231F20"/>
          <w:szCs w:val="28"/>
        </w:rPr>
        <w:t xml:space="preserve">адаптации </w:t>
      </w:r>
      <w:r w:rsidR="00FC5DE1" w:rsidRPr="001766E1">
        <w:rPr>
          <w:rFonts w:cs="Times New Roman"/>
          <w:color w:val="231F20"/>
          <w:szCs w:val="28"/>
          <w:lang w:val="en-US"/>
        </w:rPr>
        <w:t>B</w:t>
      </w:r>
      <w:r w:rsidR="00FC5DE1" w:rsidRPr="001766E1">
        <w:rPr>
          <w:rFonts w:cs="Times New Roman"/>
          <w:color w:val="231F20"/>
          <w:szCs w:val="28"/>
        </w:rPr>
        <w:t>2</w:t>
      </w:r>
      <w:r w:rsidR="00FC5DE1" w:rsidRPr="001766E1">
        <w:rPr>
          <w:rFonts w:cs="Times New Roman"/>
          <w:color w:val="231F20"/>
          <w:szCs w:val="28"/>
          <w:lang w:val="en-US"/>
        </w:rPr>
        <w:t>B</w:t>
      </w:r>
      <w:r w:rsidR="00FC5DE1" w:rsidRPr="001766E1">
        <w:rPr>
          <w:rFonts w:cs="Times New Roman"/>
          <w:color w:val="231F20"/>
          <w:szCs w:val="28"/>
        </w:rPr>
        <w:t xml:space="preserve"> бренда к региональному потребительскому рынку</w:t>
      </w:r>
    </w:p>
    <w:p w:rsidR="00FC5DE1" w:rsidRPr="003662B4" w:rsidRDefault="00FC5DE1" w:rsidP="00FC5DE1">
      <w:pPr>
        <w:autoSpaceDE w:val="0"/>
        <w:autoSpaceDN w:val="0"/>
        <w:adjustRightInd w:val="0"/>
        <w:rPr>
          <w:rFonts w:cs="Times New Roman"/>
          <w:color w:val="000000"/>
          <w:szCs w:val="28"/>
          <w:lang w:eastAsia="ru-RU"/>
        </w:rPr>
      </w:pPr>
      <w:r>
        <w:rPr>
          <w:rFonts w:cs="Times New Roman"/>
          <w:color w:val="000000"/>
          <w:szCs w:val="28"/>
          <w:lang w:eastAsia="ru-RU"/>
        </w:rPr>
        <w:t xml:space="preserve">Первым блоком заключительного этапа </w:t>
      </w:r>
      <w:r w:rsidR="003D5AB5">
        <w:rPr>
          <w:rFonts w:cs="Times New Roman"/>
          <w:color w:val="000000"/>
          <w:szCs w:val="28"/>
          <w:lang w:eastAsia="ru-RU"/>
        </w:rPr>
        <w:t>подхода</w:t>
      </w:r>
      <w:r>
        <w:rPr>
          <w:rFonts w:cs="Times New Roman"/>
          <w:color w:val="000000"/>
          <w:szCs w:val="28"/>
          <w:lang w:eastAsia="ru-RU"/>
        </w:rPr>
        <w:t xml:space="preserve"> является </w:t>
      </w:r>
      <w:r w:rsidRPr="00BA32B6">
        <w:rPr>
          <w:rFonts w:cs="Times New Roman"/>
          <w:b/>
          <w:color w:val="000000"/>
          <w:szCs w:val="28"/>
          <w:lang w:eastAsia="ru-RU"/>
        </w:rPr>
        <w:t>соотношение фактического и планируемого объёмов продаж</w:t>
      </w:r>
      <w:r>
        <w:rPr>
          <w:rFonts w:cs="Times New Roman"/>
          <w:color w:val="000000"/>
          <w:szCs w:val="28"/>
          <w:lang w:eastAsia="ru-RU"/>
        </w:rPr>
        <w:t xml:space="preserve">. Если минимальные показатели продаж достигнуты, то целесообразно проведение второго исследования аудитории потребительского рынка, направленного на анализ восприятия бренда. Если минимальные значения продаж не достигнуты, следовательно, необходим пересмотр предыдущих этапов, представленных в </w:t>
      </w:r>
      <w:r w:rsidR="00E33A07">
        <w:rPr>
          <w:rFonts w:cs="Times New Roman"/>
          <w:color w:val="000000"/>
          <w:szCs w:val="28"/>
          <w:lang w:eastAsia="ru-RU"/>
        </w:rPr>
        <w:t>подходе на</w:t>
      </w:r>
      <w:r>
        <w:rPr>
          <w:rFonts w:cs="Times New Roman"/>
          <w:color w:val="000000"/>
          <w:szCs w:val="28"/>
          <w:lang w:eastAsia="ru-RU"/>
        </w:rPr>
        <w:t xml:space="preserve"> предмет выявления ошибок и возможных недочётов. Проведение анализа восприятия бренда в данном случае не логично.</w:t>
      </w:r>
    </w:p>
    <w:p w:rsidR="00FC5DE1" w:rsidRPr="003662B4" w:rsidRDefault="00FC5DE1" w:rsidP="00FC5DE1">
      <w:pPr>
        <w:autoSpaceDE w:val="0"/>
        <w:autoSpaceDN w:val="0"/>
        <w:adjustRightInd w:val="0"/>
        <w:rPr>
          <w:rFonts w:cs="Times New Roman"/>
          <w:color w:val="000000"/>
          <w:szCs w:val="28"/>
          <w:lang w:eastAsia="ru-RU"/>
        </w:rPr>
      </w:pPr>
      <w:r>
        <w:rPr>
          <w:rFonts w:cs="Times New Roman"/>
          <w:szCs w:val="28"/>
          <w:lang w:eastAsia="ru-RU"/>
        </w:rPr>
        <w:lastRenderedPageBreak/>
        <w:t>П</w:t>
      </w:r>
      <w:r w:rsidRPr="007D1F58">
        <w:rPr>
          <w:rFonts w:cs="Times New Roman"/>
          <w:szCs w:val="28"/>
          <w:lang w:eastAsia="ru-RU"/>
        </w:rPr>
        <w:t xml:space="preserve">од </w:t>
      </w:r>
      <w:r w:rsidRPr="00BA32B6">
        <w:rPr>
          <w:rFonts w:cs="Times New Roman"/>
          <w:b/>
          <w:szCs w:val="28"/>
          <w:lang w:eastAsia="ru-RU"/>
        </w:rPr>
        <w:t xml:space="preserve">анализом </w:t>
      </w:r>
      <w:r w:rsidRPr="00BA32B6">
        <w:rPr>
          <w:rFonts w:cs="Times New Roman"/>
          <w:b/>
          <w:szCs w:val="28"/>
          <w:lang w:val="en-US" w:eastAsia="ru-RU"/>
        </w:rPr>
        <w:t>B</w:t>
      </w:r>
      <w:r w:rsidRPr="00BA32B6">
        <w:rPr>
          <w:rFonts w:cs="Times New Roman"/>
          <w:b/>
          <w:szCs w:val="28"/>
          <w:lang w:eastAsia="ru-RU"/>
        </w:rPr>
        <w:t>2</w:t>
      </w:r>
      <w:r w:rsidRPr="00BA32B6">
        <w:rPr>
          <w:rFonts w:cs="Times New Roman"/>
          <w:b/>
          <w:szCs w:val="28"/>
          <w:lang w:val="en-US" w:eastAsia="ru-RU"/>
        </w:rPr>
        <w:t>C</w:t>
      </w:r>
      <w:r w:rsidRPr="00BA32B6">
        <w:rPr>
          <w:rFonts w:cs="Times New Roman"/>
          <w:b/>
          <w:szCs w:val="28"/>
          <w:lang w:eastAsia="ru-RU"/>
        </w:rPr>
        <w:t xml:space="preserve"> аудитории</w:t>
      </w:r>
      <w:r>
        <w:rPr>
          <w:rFonts w:cs="Times New Roman"/>
          <w:szCs w:val="28"/>
          <w:lang w:eastAsia="ru-RU"/>
        </w:rPr>
        <w:t xml:space="preserve"> подразумевается анализ восприятия </w:t>
      </w:r>
      <w:r>
        <w:rPr>
          <w:rFonts w:cs="Times New Roman"/>
          <w:szCs w:val="28"/>
          <w:lang w:val="en-US" w:eastAsia="ru-RU"/>
        </w:rPr>
        <w:t>B</w:t>
      </w:r>
      <w:r w:rsidRPr="00BA32B6">
        <w:rPr>
          <w:rFonts w:cs="Times New Roman"/>
          <w:szCs w:val="28"/>
          <w:lang w:eastAsia="ru-RU"/>
        </w:rPr>
        <w:t>2</w:t>
      </w:r>
      <w:r>
        <w:rPr>
          <w:rFonts w:cs="Times New Roman"/>
          <w:szCs w:val="28"/>
          <w:lang w:val="en-US" w:eastAsia="ru-RU"/>
        </w:rPr>
        <w:t>C</w:t>
      </w:r>
      <w:r w:rsidRPr="00BA32B6">
        <w:rPr>
          <w:rFonts w:cs="Times New Roman"/>
          <w:szCs w:val="28"/>
          <w:lang w:eastAsia="ru-RU"/>
        </w:rPr>
        <w:t xml:space="preserve"> </w:t>
      </w:r>
      <w:r>
        <w:rPr>
          <w:rFonts w:cs="Times New Roman"/>
          <w:szCs w:val="28"/>
          <w:lang w:eastAsia="ru-RU"/>
        </w:rPr>
        <w:t>бренда в сознании потребителя</w:t>
      </w:r>
      <w:r w:rsidRPr="007D1F58">
        <w:rPr>
          <w:rFonts w:cs="Times New Roman"/>
          <w:szCs w:val="28"/>
          <w:lang w:eastAsia="ru-RU"/>
        </w:rPr>
        <w:t xml:space="preserve"> как целостн</w:t>
      </w:r>
      <w:r>
        <w:rPr>
          <w:rFonts w:cs="Times New Roman"/>
          <w:szCs w:val="28"/>
          <w:lang w:eastAsia="ru-RU"/>
        </w:rPr>
        <w:t>ого</w:t>
      </w:r>
      <w:r w:rsidRPr="007D1F58">
        <w:rPr>
          <w:rFonts w:cs="Times New Roman"/>
          <w:szCs w:val="28"/>
          <w:lang w:eastAsia="ru-RU"/>
        </w:rPr>
        <w:t xml:space="preserve"> образ</w:t>
      </w:r>
      <w:r>
        <w:rPr>
          <w:rFonts w:cs="Times New Roman"/>
          <w:szCs w:val="28"/>
          <w:lang w:eastAsia="ru-RU"/>
        </w:rPr>
        <w:t>а, представляющего</w:t>
      </w:r>
      <w:r w:rsidRPr="007D1F58">
        <w:rPr>
          <w:rFonts w:cs="Times New Roman"/>
          <w:szCs w:val="28"/>
          <w:lang w:eastAsia="ru-RU"/>
        </w:rPr>
        <w:t xml:space="preserve"> собой совокупность</w:t>
      </w:r>
      <w:r w:rsidRPr="003662B4">
        <w:rPr>
          <w:rFonts w:cs="Times New Roman"/>
          <w:color w:val="000000"/>
          <w:szCs w:val="28"/>
          <w:lang w:eastAsia="ru-RU"/>
        </w:rPr>
        <w:t xml:space="preserve"> мнений, знаний, ассоциируемых с определенным товаром; этот образ формируется в процессе коммуникаций с потребителями и позволяет потребителям различать и выбирать тот или иной товар. Таким образом, в данном случае </w:t>
      </w:r>
      <w:r>
        <w:rPr>
          <w:rFonts w:cs="Times New Roman"/>
          <w:color w:val="000000"/>
          <w:szCs w:val="28"/>
          <w:lang w:eastAsia="ru-RU"/>
        </w:rPr>
        <w:t>анализ</w:t>
      </w:r>
      <w:r w:rsidRPr="003662B4">
        <w:rPr>
          <w:rFonts w:cs="Times New Roman"/>
          <w:color w:val="000000"/>
          <w:szCs w:val="28"/>
          <w:lang w:eastAsia="ru-RU"/>
        </w:rPr>
        <w:t xml:space="preserve"> восприятия бренда — это исследование совокупности мнений, знаний потребителей, кот</w:t>
      </w:r>
      <w:r>
        <w:rPr>
          <w:rFonts w:cs="Times New Roman"/>
          <w:color w:val="000000"/>
          <w:szCs w:val="28"/>
          <w:lang w:eastAsia="ru-RU"/>
        </w:rPr>
        <w:t>орые ассоциируются у потребителей с продуктом, образ которого был спроектирован для потребительского рынка.</w:t>
      </w:r>
      <w:r w:rsidRPr="003662B4">
        <w:rPr>
          <w:rFonts w:cs="Times New Roman"/>
          <w:color w:val="000000"/>
          <w:szCs w:val="28"/>
          <w:lang w:eastAsia="ru-RU"/>
        </w:rPr>
        <w:t xml:space="preserve"> Следует отметить, что результаты такого исследования должны быть </w:t>
      </w:r>
      <w:r w:rsidRPr="003662B4">
        <w:rPr>
          <w:rFonts w:cs="Times New Roman"/>
          <w:color w:val="69283B"/>
          <w:szCs w:val="28"/>
          <w:lang w:eastAsia="ru-RU"/>
        </w:rPr>
        <w:t xml:space="preserve">статистически значимыми. </w:t>
      </w:r>
      <w:r w:rsidRPr="003662B4">
        <w:rPr>
          <w:rFonts w:cs="Times New Roman"/>
          <w:color w:val="000000"/>
          <w:szCs w:val="28"/>
          <w:lang w:eastAsia="ru-RU"/>
        </w:rPr>
        <w:t>Это обусловлено тем, что только в этом случае они могут послужит</w:t>
      </w:r>
      <w:r>
        <w:rPr>
          <w:rFonts w:cs="Times New Roman"/>
          <w:color w:val="000000"/>
          <w:szCs w:val="28"/>
          <w:lang w:eastAsia="ru-RU"/>
        </w:rPr>
        <w:t>ь надежной основой для принятия корректного вывода об успешности или несостоятельности адаптации бренда.</w:t>
      </w:r>
    </w:p>
    <w:p w:rsidR="00FC5DE1" w:rsidRDefault="00FC5DE1" w:rsidP="00FC5DE1">
      <w:pPr>
        <w:autoSpaceDE w:val="0"/>
        <w:autoSpaceDN w:val="0"/>
        <w:adjustRightInd w:val="0"/>
        <w:rPr>
          <w:rFonts w:cs="Times New Roman"/>
          <w:color w:val="000000"/>
          <w:szCs w:val="28"/>
          <w:lang w:eastAsia="ru-RU"/>
        </w:rPr>
      </w:pPr>
      <w:r w:rsidRPr="006D5C73">
        <w:rPr>
          <w:rFonts w:cs="Times New Roman"/>
          <w:szCs w:val="28"/>
          <w:lang w:eastAsia="ru-RU"/>
        </w:rPr>
        <w:t>Таким образом,</w:t>
      </w:r>
      <w:r>
        <w:rPr>
          <w:rFonts w:cs="Times New Roman"/>
          <w:szCs w:val="28"/>
          <w:lang w:eastAsia="ru-RU"/>
        </w:rPr>
        <w:t xml:space="preserve"> следующий этап </w:t>
      </w:r>
      <w:r w:rsidR="003D5AB5">
        <w:rPr>
          <w:rFonts w:cs="Times New Roman"/>
          <w:szCs w:val="28"/>
          <w:lang w:eastAsia="ru-RU"/>
        </w:rPr>
        <w:t>подхода</w:t>
      </w:r>
      <w:r>
        <w:rPr>
          <w:rFonts w:cs="Times New Roman"/>
          <w:szCs w:val="28"/>
          <w:lang w:eastAsia="ru-RU"/>
        </w:rPr>
        <w:t xml:space="preserve"> носит название </w:t>
      </w:r>
      <w:r w:rsidRPr="00BA32B6">
        <w:rPr>
          <w:rFonts w:cs="Times New Roman"/>
          <w:szCs w:val="28"/>
          <w:lang w:eastAsia="ru-RU"/>
        </w:rPr>
        <w:t>“</w:t>
      </w:r>
      <w:r w:rsidRPr="00BA32B6">
        <w:rPr>
          <w:rFonts w:cs="Times New Roman"/>
          <w:b/>
          <w:szCs w:val="28"/>
          <w:lang w:eastAsia="ru-RU"/>
        </w:rPr>
        <w:t>интерпретация данных второго исследования</w:t>
      </w:r>
      <w:r w:rsidRPr="00BA32B6">
        <w:rPr>
          <w:rFonts w:cs="Times New Roman"/>
          <w:szCs w:val="28"/>
          <w:lang w:eastAsia="ru-RU"/>
        </w:rPr>
        <w:t>”</w:t>
      </w:r>
      <w:r>
        <w:rPr>
          <w:rFonts w:cs="Times New Roman"/>
          <w:szCs w:val="28"/>
          <w:lang w:eastAsia="ru-RU"/>
        </w:rPr>
        <w:t xml:space="preserve"> и состоит из двух шагов. Это: </w:t>
      </w:r>
      <w:r w:rsidRPr="00BA32B6">
        <w:rPr>
          <w:rFonts w:cs="Times New Roman"/>
          <w:i/>
          <w:szCs w:val="28"/>
          <w:lang w:eastAsia="ru-RU"/>
        </w:rPr>
        <w:t>построение воспринимаемого ДНК-бренда</w:t>
      </w:r>
      <w:r>
        <w:rPr>
          <w:rFonts w:cs="Times New Roman"/>
          <w:szCs w:val="28"/>
          <w:lang w:eastAsia="ru-RU"/>
        </w:rPr>
        <w:t xml:space="preserve"> и его </w:t>
      </w:r>
      <w:r>
        <w:rPr>
          <w:rFonts w:cs="Times New Roman"/>
          <w:i/>
          <w:szCs w:val="28"/>
          <w:lang w:eastAsia="ru-RU"/>
        </w:rPr>
        <w:t>соотношение</w:t>
      </w:r>
      <w:r w:rsidRPr="00BA32B6">
        <w:rPr>
          <w:rFonts w:cs="Times New Roman"/>
          <w:i/>
          <w:szCs w:val="28"/>
          <w:lang w:eastAsia="ru-RU"/>
        </w:rPr>
        <w:t xml:space="preserve"> со  спроектированным ДНК-бренда</w:t>
      </w:r>
      <w:r>
        <w:rPr>
          <w:rFonts w:cs="Times New Roman"/>
          <w:szCs w:val="28"/>
          <w:lang w:eastAsia="ru-RU"/>
        </w:rPr>
        <w:t>.</w:t>
      </w:r>
      <w:r w:rsidRPr="006D5C73">
        <w:rPr>
          <w:rFonts w:cs="Times New Roman"/>
          <w:szCs w:val="28"/>
          <w:lang w:eastAsia="ru-RU"/>
        </w:rPr>
        <w:t xml:space="preserve"> </w:t>
      </w:r>
      <w:r>
        <w:rPr>
          <w:rFonts w:cs="Times New Roman"/>
          <w:szCs w:val="28"/>
          <w:lang w:eastAsia="ru-RU"/>
        </w:rPr>
        <w:t xml:space="preserve">Следует отметить, то </w:t>
      </w:r>
      <w:r w:rsidRPr="006D5C73">
        <w:rPr>
          <w:rFonts w:cs="Times New Roman"/>
          <w:szCs w:val="28"/>
          <w:lang w:eastAsia="ru-RU"/>
        </w:rPr>
        <w:t>исследование реально сформированного бренда не требует выяснения в рамках исследования всех особенностей, характеристик образа в сознании потребителей. Необходимо изучить лишь те характеристики бренда, которые рассматриваются компанией как ключевые и заложены в спроектированный бренд.</w:t>
      </w:r>
      <w:r w:rsidRPr="003662B4">
        <w:rPr>
          <w:rFonts w:cs="Times New Roman"/>
          <w:color w:val="000000"/>
          <w:szCs w:val="28"/>
          <w:lang w:eastAsia="ru-RU"/>
        </w:rPr>
        <w:t xml:space="preserve"> </w:t>
      </w:r>
      <w:r w:rsidRPr="006D5C73">
        <w:rPr>
          <w:rFonts w:cs="Times New Roman"/>
          <w:szCs w:val="28"/>
          <w:lang w:eastAsia="ru-RU"/>
        </w:rPr>
        <w:t xml:space="preserve">Следовательно, перед третьим и заключительным этапом адаптации бренда с промышленного на потребительский бренд, а именно перед анализом восприятия бренда стоит следующая цель. Необходимо изучить (либо выявить их отсутствие или искажение) те характеристики (т.е. мнения, знания, ассоциируемые потребителями с определенным товаром) созданного </w:t>
      </w:r>
      <w:r w:rsidRPr="003662B4">
        <w:rPr>
          <w:rFonts w:cs="Times New Roman"/>
          <w:color w:val="000000"/>
          <w:szCs w:val="28"/>
          <w:lang w:eastAsia="ru-RU"/>
        </w:rPr>
        <w:t xml:space="preserve">бренда, которые рассматриваются компанией как наиболее важные и включены ею в спроектированный бренд. </w:t>
      </w:r>
    </w:p>
    <w:p w:rsidR="00FC5DE1" w:rsidRPr="006D5C73" w:rsidRDefault="00FC5DE1" w:rsidP="00FC5DE1">
      <w:pPr>
        <w:autoSpaceDE w:val="0"/>
        <w:autoSpaceDN w:val="0"/>
        <w:adjustRightInd w:val="0"/>
        <w:rPr>
          <w:rFonts w:cs="Times New Roman"/>
          <w:szCs w:val="28"/>
          <w:lang w:eastAsia="ru-RU"/>
        </w:rPr>
      </w:pPr>
      <w:r w:rsidRPr="006D5C73">
        <w:rPr>
          <w:rFonts w:cs="Times New Roman"/>
          <w:szCs w:val="28"/>
          <w:lang w:eastAsia="ru-RU"/>
        </w:rPr>
        <w:t>Соответственно, базовыми задачами анализа восприятия спроектированного бренда являются:</w:t>
      </w:r>
    </w:p>
    <w:p w:rsidR="00FC5DE1" w:rsidRPr="006D5C73" w:rsidRDefault="00FC5DE1" w:rsidP="007C641D">
      <w:pPr>
        <w:pStyle w:val="a6"/>
        <w:numPr>
          <w:ilvl w:val="0"/>
          <w:numId w:val="7"/>
        </w:numPr>
        <w:autoSpaceDE w:val="0"/>
        <w:autoSpaceDN w:val="0"/>
        <w:adjustRightInd w:val="0"/>
        <w:ind w:left="0" w:firstLine="720"/>
        <w:rPr>
          <w:rFonts w:cs="Times New Roman"/>
          <w:color w:val="000000"/>
          <w:szCs w:val="28"/>
          <w:lang w:eastAsia="ru-RU"/>
        </w:rPr>
      </w:pPr>
      <w:r w:rsidRPr="006D5C73">
        <w:rPr>
          <w:rFonts w:cs="Times New Roman"/>
          <w:szCs w:val="28"/>
          <w:lang w:eastAsia="ru-RU"/>
        </w:rPr>
        <w:lastRenderedPageBreak/>
        <w:t>выявить, сформированы ли у целевых групп потребителей мнения, знания, отношения, ассоциируемые с определенным продуктом, которые рассматриваются компанией</w:t>
      </w:r>
      <w:r w:rsidRPr="006D5C73">
        <w:rPr>
          <w:rFonts w:cs="Times New Roman"/>
          <w:color w:val="000000"/>
          <w:szCs w:val="28"/>
          <w:lang w:eastAsia="ru-RU"/>
        </w:rPr>
        <w:t xml:space="preserve"> как ключевые, т.е. составляют спроектированный бренд;</w:t>
      </w:r>
    </w:p>
    <w:p w:rsidR="00FC5DE1" w:rsidRPr="006D5C73" w:rsidRDefault="00FC5DE1" w:rsidP="007C641D">
      <w:pPr>
        <w:pStyle w:val="a6"/>
        <w:numPr>
          <w:ilvl w:val="0"/>
          <w:numId w:val="7"/>
        </w:numPr>
        <w:autoSpaceDE w:val="0"/>
        <w:autoSpaceDN w:val="0"/>
        <w:adjustRightInd w:val="0"/>
        <w:ind w:left="0" w:firstLine="720"/>
        <w:rPr>
          <w:rFonts w:cs="Times New Roman"/>
          <w:color w:val="000000"/>
          <w:szCs w:val="28"/>
          <w:lang w:eastAsia="ru-RU"/>
        </w:rPr>
      </w:pPr>
      <w:r w:rsidRPr="006D5C73">
        <w:rPr>
          <w:rFonts w:cs="Times New Roman"/>
          <w:color w:val="000000"/>
          <w:szCs w:val="28"/>
          <w:lang w:eastAsia="ru-RU"/>
        </w:rPr>
        <w:t>выявить возможные взаимосвязи между социально-демографическими, поведенческими и психографическими характеристиками потребителей и тем, насколько адекватно, с точки зрения компании, у различных целевых групп потребителей сформированы мнения, знания, ассоциируемые с определенным продуктом, которые рассматриваются компанией как ключевые, т.е. со</w:t>
      </w:r>
      <w:r w:rsidR="00FA3540">
        <w:rPr>
          <w:rFonts w:cs="Times New Roman"/>
          <w:color w:val="000000"/>
          <w:szCs w:val="28"/>
          <w:lang w:eastAsia="ru-RU"/>
        </w:rPr>
        <w:t>ставляют спроектированный бренд.</w:t>
      </w:r>
    </w:p>
    <w:p w:rsidR="00FC5DE1" w:rsidRPr="007C25E9" w:rsidRDefault="00FC5DE1" w:rsidP="00FC5DE1">
      <w:pPr>
        <w:pStyle w:val="a6"/>
        <w:autoSpaceDE w:val="0"/>
        <w:autoSpaceDN w:val="0"/>
        <w:adjustRightInd w:val="0"/>
        <w:ind w:left="0"/>
        <w:rPr>
          <w:rFonts w:cs="Times New Roman"/>
          <w:color w:val="000000"/>
          <w:szCs w:val="28"/>
          <w:lang w:eastAsia="ru-RU"/>
        </w:rPr>
      </w:pPr>
      <w:r>
        <w:rPr>
          <w:rFonts w:cs="Times New Roman"/>
          <w:color w:val="000000"/>
          <w:szCs w:val="28"/>
          <w:lang w:eastAsia="ru-RU"/>
        </w:rPr>
        <w:t xml:space="preserve">Таким образом, для проведения исследования потребительской аудитории необходимо реализовать следующие блоки этапа анализа восприятия </w:t>
      </w:r>
      <w:r>
        <w:rPr>
          <w:rFonts w:cs="Times New Roman"/>
          <w:color w:val="000000"/>
          <w:szCs w:val="28"/>
          <w:lang w:val="en-US" w:eastAsia="ru-RU"/>
        </w:rPr>
        <w:t>B</w:t>
      </w:r>
      <w:r w:rsidRPr="007C25E9">
        <w:rPr>
          <w:rFonts w:cs="Times New Roman"/>
          <w:color w:val="000000"/>
          <w:szCs w:val="28"/>
          <w:lang w:eastAsia="ru-RU"/>
        </w:rPr>
        <w:t>2</w:t>
      </w:r>
      <w:r>
        <w:rPr>
          <w:rFonts w:cs="Times New Roman"/>
          <w:color w:val="000000"/>
          <w:szCs w:val="28"/>
          <w:lang w:val="en-US" w:eastAsia="ru-RU"/>
        </w:rPr>
        <w:t>C</w:t>
      </w:r>
      <w:r w:rsidRPr="007C25E9">
        <w:rPr>
          <w:rFonts w:cs="Times New Roman"/>
          <w:color w:val="000000"/>
          <w:szCs w:val="28"/>
          <w:lang w:eastAsia="ru-RU"/>
        </w:rPr>
        <w:t xml:space="preserve"> </w:t>
      </w:r>
      <w:r>
        <w:rPr>
          <w:rFonts w:cs="Times New Roman"/>
          <w:color w:val="000000"/>
          <w:szCs w:val="28"/>
          <w:lang w:eastAsia="ru-RU"/>
        </w:rPr>
        <w:t xml:space="preserve">бренда, а именно анализ </w:t>
      </w:r>
      <w:r>
        <w:rPr>
          <w:rFonts w:cs="Times New Roman"/>
          <w:color w:val="000000"/>
          <w:szCs w:val="28"/>
          <w:lang w:val="en-US" w:eastAsia="ru-RU"/>
        </w:rPr>
        <w:t>B</w:t>
      </w:r>
      <w:r w:rsidRPr="007C25E9">
        <w:rPr>
          <w:rFonts w:cs="Times New Roman"/>
          <w:color w:val="000000"/>
          <w:szCs w:val="28"/>
          <w:lang w:eastAsia="ru-RU"/>
        </w:rPr>
        <w:t>2</w:t>
      </w:r>
      <w:r>
        <w:rPr>
          <w:rFonts w:cs="Times New Roman"/>
          <w:color w:val="000000"/>
          <w:szCs w:val="28"/>
          <w:lang w:val="en-US" w:eastAsia="ru-RU"/>
        </w:rPr>
        <w:t>C</w:t>
      </w:r>
      <w:r w:rsidRPr="007C25E9">
        <w:rPr>
          <w:rFonts w:cs="Times New Roman"/>
          <w:color w:val="000000"/>
          <w:szCs w:val="28"/>
          <w:lang w:eastAsia="ru-RU"/>
        </w:rPr>
        <w:t xml:space="preserve"> </w:t>
      </w:r>
      <w:r>
        <w:rPr>
          <w:rFonts w:cs="Times New Roman"/>
          <w:color w:val="000000"/>
          <w:szCs w:val="28"/>
          <w:lang w:eastAsia="ru-RU"/>
        </w:rPr>
        <w:t xml:space="preserve">аудитории, а также интерпретацию полученных данных. Данные процессы повторяют действия, описанные в </w:t>
      </w:r>
      <w:r w:rsidR="00E33A07">
        <w:rPr>
          <w:rFonts w:cs="Times New Roman"/>
          <w:color w:val="000000"/>
          <w:szCs w:val="28"/>
          <w:lang w:eastAsia="ru-RU"/>
        </w:rPr>
        <w:t>подходе</w:t>
      </w:r>
      <w:r>
        <w:rPr>
          <w:rFonts w:cs="Times New Roman"/>
          <w:color w:val="000000"/>
          <w:szCs w:val="28"/>
          <w:lang w:eastAsia="ru-RU"/>
        </w:rPr>
        <w:t xml:space="preserve"> на первом и втором этапах (проведение первого исследования и интерпретация его результатов).</w:t>
      </w:r>
    </w:p>
    <w:p w:rsidR="00FC5DE1" w:rsidRPr="00AF1499" w:rsidRDefault="00FC5DE1" w:rsidP="00FC5DE1">
      <w:pPr>
        <w:pStyle w:val="a6"/>
        <w:autoSpaceDE w:val="0"/>
        <w:autoSpaceDN w:val="0"/>
        <w:adjustRightInd w:val="0"/>
        <w:ind w:left="0"/>
        <w:rPr>
          <w:rFonts w:cs="Times New Roman"/>
          <w:color w:val="000000"/>
          <w:szCs w:val="28"/>
          <w:lang w:eastAsia="ru-RU"/>
        </w:rPr>
      </w:pPr>
      <w:r>
        <w:rPr>
          <w:rFonts w:cs="Times New Roman"/>
          <w:color w:val="000000"/>
          <w:szCs w:val="28"/>
          <w:lang w:eastAsia="ru-RU"/>
        </w:rPr>
        <w:t>Следующий и заключительный блок</w:t>
      </w:r>
      <w:r w:rsidRPr="00AF1499">
        <w:rPr>
          <w:rFonts w:cs="Times New Roman"/>
          <w:color w:val="000000"/>
          <w:szCs w:val="28"/>
          <w:lang w:eastAsia="ru-RU"/>
        </w:rPr>
        <w:t xml:space="preserve"> </w:t>
      </w:r>
      <w:r w:rsidR="003D5AB5">
        <w:rPr>
          <w:rFonts w:cs="Times New Roman"/>
          <w:color w:val="000000"/>
          <w:szCs w:val="28"/>
          <w:lang w:eastAsia="ru-RU"/>
        </w:rPr>
        <w:t>подхода</w:t>
      </w:r>
      <w:r w:rsidRPr="00AF1499">
        <w:rPr>
          <w:rFonts w:cs="Times New Roman"/>
          <w:color w:val="000000"/>
          <w:szCs w:val="28"/>
          <w:lang w:eastAsia="ru-RU"/>
        </w:rPr>
        <w:t xml:space="preserve"> направлен на </w:t>
      </w:r>
      <w:r w:rsidRPr="001F4A1D">
        <w:rPr>
          <w:rFonts w:cs="Times New Roman"/>
          <w:b/>
          <w:color w:val="000000"/>
          <w:szCs w:val="28"/>
          <w:lang w:eastAsia="ru-RU"/>
        </w:rPr>
        <w:t>формирование вывода о степени адаптации промышленного бренда на потребительском рынке</w:t>
      </w:r>
      <w:r w:rsidRPr="00AF1499">
        <w:rPr>
          <w:rFonts w:cs="Times New Roman"/>
          <w:color w:val="000000"/>
          <w:szCs w:val="28"/>
          <w:lang w:eastAsia="ru-RU"/>
        </w:rPr>
        <w:t xml:space="preserve">. Вывод об адаптации строится на основании двух параметров. Это </w:t>
      </w:r>
      <w:r w:rsidRPr="001F4A1D">
        <w:rPr>
          <w:rFonts w:cs="Times New Roman"/>
          <w:i/>
          <w:color w:val="000000"/>
          <w:szCs w:val="28"/>
          <w:lang w:eastAsia="ru-RU"/>
        </w:rPr>
        <w:t>соответствие или превышение объёмов продаж</w:t>
      </w:r>
      <w:r w:rsidRPr="00AF1499">
        <w:rPr>
          <w:rFonts w:cs="Times New Roman"/>
          <w:color w:val="000000"/>
          <w:szCs w:val="28"/>
          <w:lang w:eastAsia="ru-RU"/>
        </w:rPr>
        <w:t xml:space="preserve"> за установленный период запланированным минимальным показателям, а также </w:t>
      </w:r>
      <w:r w:rsidRPr="004F6516">
        <w:rPr>
          <w:rFonts w:cs="Times New Roman"/>
          <w:i/>
          <w:color w:val="000000"/>
          <w:szCs w:val="28"/>
          <w:lang w:eastAsia="ru-RU"/>
        </w:rPr>
        <w:t>соответствие сформированного</w:t>
      </w:r>
      <w:r w:rsidRPr="00AF1499">
        <w:rPr>
          <w:rFonts w:cs="Times New Roman"/>
          <w:color w:val="000000"/>
          <w:szCs w:val="28"/>
          <w:lang w:eastAsia="ru-RU"/>
        </w:rPr>
        <w:t xml:space="preserve"> в результате проведение второго исследования </w:t>
      </w:r>
      <w:r w:rsidRPr="004F6516">
        <w:rPr>
          <w:rFonts w:cs="Times New Roman"/>
          <w:i/>
          <w:color w:val="000000"/>
          <w:szCs w:val="28"/>
          <w:lang w:eastAsia="ru-RU"/>
        </w:rPr>
        <w:t>ДНК-бренда с ранее спроектированным</w:t>
      </w:r>
      <w:r>
        <w:rPr>
          <w:rFonts w:cs="Times New Roman"/>
          <w:color w:val="000000"/>
          <w:szCs w:val="28"/>
          <w:lang w:eastAsia="ru-RU"/>
        </w:rPr>
        <w:t>.</w:t>
      </w:r>
      <w:r w:rsidRPr="00AF1499">
        <w:rPr>
          <w:rFonts w:cs="Times New Roman"/>
          <w:color w:val="000000"/>
          <w:szCs w:val="28"/>
          <w:lang w:eastAsia="ru-RU"/>
        </w:rPr>
        <w:t xml:space="preserve"> </w:t>
      </w:r>
    </w:p>
    <w:p w:rsidR="00FC5DE1" w:rsidRPr="00AF1499" w:rsidRDefault="00FC5DE1" w:rsidP="00FC5DE1">
      <w:pPr>
        <w:pStyle w:val="a6"/>
        <w:autoSpaceDE w:val="0"/>
        <w:autoSpaceDN w:val="0"/>
        <w:adjustRightInd w:val="0"/>
        <w:ind w:left="0"/>
        <w:rPr>
          <w:rFonts w:cs="Times New Roman"/>
          <w:color w:val="000000"/>
          <w:szCs w:val="28"/>
          <w:lang w:eastAsia="ru-RU"/>
        </w:rPr>
      </w:pPr>
      <w:r w:rsidRPr="00AF1499">
        <w:rPr>
          <w:rFonts w:cs="Times New Roman"/>
          <w:color w:val="000000"/>
          <w:szCs w:val="28"/>
          <w:lang w:eastAsia="ru-RU"/>
        </w:rPr>
        <w:t xml:space="preserve">В случае, когда плановые показатели продаж достигнуты, а две модели ДНК-бренда совпадают или различаются незначительно, авторы с уверенностью делают вывод, что промышленный бренд успешно адаптирован на региональном рынке B2C. </w:t>
      </w:r>
      <w:r>
        <w:rPr>
          <w:rFonts w:cs="Times New Roman"/>
          <w:color w:val="000000"/>
          <w:szCs w:val="28"/>
          <w:lang w:eastAsia="ru-RU"/>
        </w:rPr>
        <w:t>Однако, если хотя бы одно условие из двух параметров не выполняется, адаптированным к потребительскому рынку промышленный бренд назвать нельзя. При этом необходимо более глубокое исследование причин несостоявшейся адаптации.</w:t>
      </w:r>
    </w:p>
    <w:p w:rsidR="00FC5DE1" w:rsidRPr="006915DB" w:rsidRDefault="00FC5DE1" w:rsidP="00FC5DE1">
      <w:pPr>
        <w:pStyle w:val="a6"/>
        <w:autoSpaceDE w:val="0"/>
        <w:autoSpaceDN w:val="0"/>
        <w:adjustRightInd w:val="0"/>
        <w:ind w:left="0"/>
        <w:rPr>
          <w:rFonts w:cs="Times New Roman"/>
          <w:color w:val="000000"/>
          <w:szCs w:val="28"/>
          <w:lang w:eastAsia="ru-RU"/>
        </w:rPr>
      </w:pPr>
      <w:r>
        <w:rPr>
          <w:rFonts w:cs="Times New Roman"/>
          <w:color w:val="000000"/>
          <w:szCs w:val="28"/>
          <w:lang w:eastAsia="ru-RU"/>
        </w:rPr>
        <w:lastRenderedPageBreak/>
        <w:t>Таким образом, в данном параграфе была рассмотрена сформированн</w:t>
      </w:r>
      <w:r w:rsidR="00E33A07">
        <w:rPr>
          <w:rFonts w:cs="Times New Roman"/>
          <w:color w:val="000000"/>
          <w:szCs w:val="28"/>
          <w:lang w:eastAsia="ru-RU"/>
        </w:rPr>
        <w:t>ый</w:t>
      </w:r>
      <w:r>
        <w:rPr>
          <w:rFonts w:cs="Times New Roman"/>
          <w:color w:val="000000"/>
          <w:szCs w:val="28"/>
          <w:lang w:eastAsia="ru-RU"/>
        </w:rPr>
        <w:t xml:space="preserve"> </w:t>
      </w:r>
      <w:r w:rsidR="00E33A07">
        <w:rPr>
          <w:rFonts w:cs="Times New Roman"/>
          <w:color w:val="000000"/>
          <w:szCs w:val="28"/>
          <w:lang w:eastAsia="ru-RU"/>
        </w:rPr>
        <w:t>подход</w:t>
      </w:r>
      <w:r>
        <w:rPr>
          <w:rFonts w:cs="Times New Roman"/>
          <w:color w:val="000000"/>
          <w:szCs w:val="28"/>
          <w:lang w:eastAsia="ru-RU"/>
        </w:rPr>
        <w:t xml:space="preserve"> адаптации </w:t>
      </w:r>
      <w:r>
        <w:rPr>
          <w:rFonts w:cs="Times New Roman"/>
          <w:color w:val="000000"/>
          <w:szCs w:val="28"/>
          <w:lang w:val="en-US" w:eastAsia="ru-RU"/>
        </w:rPr>
        <w:t>B</w:t>
      </w:r>
      <w:r w:rsidRPr="006915DB">
        <w:rPr>
          <w:rFonts w:cs="Times New Roman"/>
          <w:color w:val="000000"/>
          <w:szCs w:val="28"/>
          <w:lang w:eastAsia="ru-RU"/>
        </w:rPr>
        <w:t>2</w:t>
      </w:r>
      <w:r>
        <w:rPr>
          <w:rFonts w:cs="Times New Roman"/>
          <w:color w:val="000000"/>
          <w:szCs w:val="28"/>
          <w:lang w:val="en-US" w:eastAsia="ru-RU"/>
        </w:rPr>
        <w:t>B</w:t>
      </w:r>
      <w:r w:rsidRPr="006915DB">
        <w:rPr>
          <w:rFonts w:cs="Times New Roman"/>
          <w:color w:val="000000"/>
          <w:szCs w:val="28"/>
          <w:lang w:eastAsia="ru-RU"/>
        </w:rPr>
        <w:t xml:space="preserve"> </w:t>
      </w:r>
      <w:r>
        <w:rPr>
          <w:rFonts w:cs="Times New Roman"/>
          <w:color w:val="000000"/>
          <w:szCs w:val="28"/>
          <w:lang w:eastAsia="ru-RU"/>
        </w:rPr>
        <w:t>бренда к региональному потребительскому рынку. В следующем параграфе авторы представят рекомендации по практическому применению разработанно</w:t>
      </w:r>
      <w:r w:rsidR="003D5AB5">
        <w:rPr>
          <w:rFonts w:cs="Times New Roman"/>
          <w:color w:val="000000"/>
          <w:szCs w:val="28"/>
          <w:lang w:eastAsia="ru-RU"/>
        </w:rPr>
        <w:t>го подхода</w:t>
      </w:r>
      <w:r>
        <w:rPr>
          <w:rFonts w:cs="Times New Roman"/>
          <w:color w:val="000000"/>
          <w:szCs w:val="28"/>
          <w:lang w:eastAsia="ru-RU"/>
        </w:rPr>
        <w:t>, а также рассмотрят её возможные ограничения.</w:t>
      </w:r>
    </w:p>
    <w:p w:rsidR="00FC5DE1" w:rsidRDefault="00FC5DE1" w:rsidP="00B40EA5">
      <w:pPr>
        <w:pStyle w:val="2"/>
        <w:spacing w:before="400" w:after="400"/>
        <w:ind w:left="0" w:firstLine="720"/>
      </w:pPr>
      <w:bookmarkStart w:id="31" w:name="_Toc355704732"/>
      <w:bookmarkStart w:id="32" w:name="_Toc357090292"/>
      <w:r>
        <w:t>3.</w:t>
      </w:r>
      <w:r w:rsidR="00D213D9">
        <w:t>5</w:t>
      </w:r>
      <w:r>
        <w:t xml:space="preserve"> Ограничения и рекомендации по практическому применению разработанно</w:t>
      </w:r>
      <w:r w:rsidR="003D5AB5">
        <w:t>го подхода</w:t>
      </w:r>
      <w:bookmarkEnd w:id="31"/>
      <w:bookmarkEnd w:id="32"/>
    </w:p>
    <w:p w:rsidR="00FC5DE1" w:rsidRDefault="00FC5DE1" w:rsidP="00FC5DE1">
      <w:pPr>
        <w:rPr>
          <w:rFonts w:cs="Times New Roman"/>
          <w:szCs w:val="28"/>
        </w:rPr>
      </w:pPr>
      <w:r w:rsidRPr="0083576C">
        <w:rPr>
          <w:rFonts w:cs="Times New Roman"/>
          <w:szCs w:val="28"/>
        </w:rPr>
        <w:t>В данном параграфе авторы представят рекомендации по практическому применению, а также возможные ограничение разработанно</w:t>
      </w:r>
      <w:r w:rsidR="003D5AB5">
        <w:rPr>
          <w:rFonts w:cs="Times New Roman"/>
          <w:szCs w:val="28"/>
        </w:rPr>
        <w:t xml:space="preserve">го подхода к </w:t>
      </w:r>
      <w:r w:rsidRPr="0083576C">
        <w:rPr>
          <w:rFonts w:cs="Times New Roman"/>
          <w:szCs w:val="28"/>
        </w:rPr>
        <w:t xml:space="preserve">адаптации </w:t>
      </w:r>
      <w:r w:rsidRPr="0083576C">
        <w:rPr>
          <w:rFonts w:cs="Times New Roman"/>
          <w:szCs w:val="28"/>
          <w:lang w:val="en-US"/>
        </w:rPr>
        <w:t>B</w:t>
      </w:r>
      <w:r w:rsidRPr="0083576C">
        <w:rPr>
          <w:rFonts w:cs="Times New Roman"/>
          <w:szCs w:val="28"/>
        </w:rPr>
        <w:t>2</w:t>
      </w:r>
      <w:r w:rsidRPr="0083576C">
        <w:rPr>
          <w:rFonts w:cs="Times New Roman"/>
          <w:szCs w:val="28"/>
          <w:lang w:val="en-US"/>
        </w:rPr>
        <w:t>B</w:t>
      </w:r>
      <w:r>
        <w:rPr>
          <w:rFonts w:cs="Times New Roman"/>
          <w:szCs w:val="28"/>
        </w:rPr>
        <w:t xml:space="preserve"> </w:t>
      </w:r>
      <w:r w:rsidRPr="0083576C">
        <w:rPr>
          <w:rFonts w:cs="Times New Roman"/>
          <w:szCs w:val="28"/>
        </w:rPr>
        <w:t>бренда к потребительскому рынку.</w:t>
      </w:r>
    </w:p>
    <w:p w:rsidR="00FC5DE1" w:rsidRDefault="00FC5DE1" w:rsidP="00FC5DE1">
      <w:pPr>
        <w:rPr>
          <w:rFonts w:cs="Times New Roman"/>
          <w:szCs w:val="28"/>
        </w:rPr>
      </w:pPr>
      <w:r>
        <w:rPr>
          <w:rFonts w:cs="Times New Roman"/>
          <w:szCs w:val="28"/>
        </w:rPr>
        <w:t>Применение разработанно</w:t>
      </w:r>
      <w:r w:rsidR="003D5AB5">
        <w:rPr>
          <w:rFonts w:cs="Times New Roman"/>
          <w:szCs w:val="28"/>
        </w:rPr>
        <w:t>го подхода</w:t>
      </w:r>
      <w:r>
        <w:rPr>
          <w:rFonts w:cs="Times New Roman"/>
          <w:szCs w:val="28"/>
        </w:rPr>
        <w:t xml:space="preserve"> ориентировано на региональные компании рынка </w:t>
      </w:r>
      <w:r>
        <w:rPr>
          <w:rFonts w:cs="Times New Roman"/>
          <w:szCs w:val="28"/>
          <w:lang w:val="en-US"/>
        </w:rPr>
        <w:t>B</w:t>
      </w:r>
      <w:r w:rsidRPr="00D17E5F">
        <w:rPr>
          <w:rFonts w:cs="Times New Roman"/>
          <w:szCs w:val="28"/>
        </w:rPr>
        <w:t>2</w:t>
      </w:r>
      <w:r>
        <w:rPr>
          <w:rFonts w:cs="Times New Roman"/>
          <w:szCs w:val="28"/>
          <w:lang w:val="en-US"/>
        </w:rPr>
        <w:t>B</w:t>
      </w:r>
      <w:r>
        <w:rPr>
          <w:rFonts w:cs="Times New Roman"/>
          <w:szCs w:val="28"/>
        </w:rPr>
        <w:t>, столкнувшиеся с проблемой низких показателей объёмов продаж продуктов, которые имеют успешный бренд в других регионах или других странах. При этом предполагается, что объёмы продаж не достигают минимально запланированных значений с самых первых месяцев своего выхода на региональный промышленный рынок. Можно выделить данное условие как первую предпосылку для применения разработанно</w:t>
      </w:r>
      <w:r w:rsidR="003D5AB5">
        <w:rPr>
          <w:rFonts w:cs="Times New Roman"/>
          <w:szCs w:val="28"/>
        </w:rPr>
        <w:t>го подхода</w:t>
      </w:r>
      <w:r>
        <w:rPr>
          <w:rFonts w:cs="Times New Roman"/>
          <w:szCs w:val="28"/>
        </w:rPr>
        <w:t xml:space="preserve">. Таким образом, </w:t>
      </w:r>
      <w:r w:rsidR="00E33A07">
        <w:rPr>
          <w:rFonts w:cs="Times New Roman"/>
          <w:szCs w:val="28"/>
        </w:rPr>
        <w:t>подход к</w:t>
      </w:r>
      <w:r>
        <w:rPr>
          <w:rFonts w:cs="Times New Roman"/>
          <w:szCs w:val="28"/>
        </w:rPr>
        <w:t xml:space="preserve"> адаптации бренда подходит в первую очередь для тех продуктов, которые региональный промышленный рынок не принял изначально. При этом </w:t>
      </w:r>
      <w:r w:rsidR="00E33A07">
        <w:rPr>
          <w:rFonts w:cs="Times New Roman"/>
          <w:szCs w:val="28"/>
        </w:rPr>
        <w:t>подход</w:t>
      </w:r>
      <w:r>
        <w:rPr>
          <w:rFonts w:cs="Times New Roman"/>
          <w:szCs w:val="28"/>
        </w:rPr>
        <w:t xml:space="preserve"> служит лишь одним из возможных вариантов решения сложившейся проблемы и авторы не гарантирует однозначного успешной адаптации промышленного бренда к потребительскому рынку.</w:t>
      </w:r>
    </w:p>
    <w:p w:rsidR="00FC5DE1" w:rsidRDefault="00FC5DE1" w:rsidP="00FC5DE1">
      <w:pPr>
        <w:rPr>
          <w:rFonts w:cs="Times New Roman"/>
          <w:szCs w:val="28"/>
        </w:rPr>
      </w:pPr>
      <w:r>
        <w:rPr>
          <w:rFonts w:cs="Times New Roman"/>
          <w:szCs w:val="28"/>
        </w:rPr>
        <w:t xml:space="preserve">Кроме того, существует другая не менее важная предпосылка для применения </w:t>
      </w:r>
      <w:r w:rsidR="003D5AB5">
        <w:rPr>
          <w:rFonts w:cs="Times New Roman"/>
          <w:szCs w:val="28"/>
        </w:rPr>
        <w:t>подхода</w:t>
      </w:r>
      <w:r>
        <w:rPr>
          <w:rFonts w:cs="Times New Roman"/>
          <w:szCs w:val="28"/>
        </w:rPr>
        <w:t xml:space="preserve">. Она заключается в том, что компания в определённый промежуток времени замечает, что на конкретный продукт появляется спрос среди частных лиц, то есть счета на продукт запрашиваются и оплачиваются частными лицами. При этом запросы счетов от частных лиц составляют значительную долю среди всех запросов на конкретный продукт. В таком </w:t>
      </w:r>
      <w:r>
        <w:rPr>
          <w:rFonts w:cs="Times New Roman"/>
          <w:szCs w:val="28"/>
        </w:rPr>
        <w:lastRenderedPageBreak/>
        <w:t>случае велика вероятность проведения успешного ребрендинга по выбранному продукту, адаптировав его к потребительскому рынку.</w:t>
      </w:r>
    </w:p>
    <w:p w:rsidR="00FC5DE1" w:rsidRDefault="00456B71" w:rsidP="00FC5DE1">
      <w:pPr>
        <w:rPr>
          <w:rFonts w:cs="Times New Roman"/>
          <w:szCs w:val="28"/>
        </w:rPr>
      </w:pPr>
      <w:r>
        <w:rPr>
          <w:rFonts w:cs="Times New Roman"/>
          <w:szCs w:val="28"/>
        </w:rPr>
        <w:t>Далее авторы рассматривают</w:t>
      </w:r>
      <w:r w:rsidR="00FC5DE1">
        <w:rPr>
          <w:rFonts w:cs="Times New Roman"/>
          <w:szCs w:val="28"/>
        </w:rPr>
        <w:t xml:space="preserve"> существующие ограничения </w:t>
      </w:r>
      <w:r w:rsidR="003D5AB5">
        <w:rPr>
          <w:rFonts w:cs="Times New Roman"/>
          <w:szCs w:val="28"/>
        </w:rPr>
        <w:t>подхода</w:t>
      </w:r>
      <w:r w:rsidR="00FC5DE1">
        <w:rPr>
          <w:rFonts w:cs="Times New Roman"/>
          <w:szCs w:val="28"/>
        </w:rPr>
        <w:t>. Во-первых, стоит отметить, что разработанн</w:t>
      </w:r>
      <w:r w:rsidR="00E33A07">
        <w:rPr>
          <w:rFonts w:cs="Times New Roman"/>
          <w:szCs w:val="28"/>
        </w:rPr>
        <w:t>ый подход</w:t>
      </w:r>
      <w:r w:rsidR="00FC5DE1">
        <w:rPr>
          <w:rFonts w:cs="Times New Roman"/>
          <w:szCs w:val="28"/>
        </w:rPr>
        <w:t xml:space="preserve"> подходит только для адаптации промышленного монобренда, то есть для бренда, </w:t>
      </w:r>
      <w:r w:rsidR="00FC5DE1" w:rsidRPr="00B81976">
        <w:rPr>
          <w:rFonts w:cs="Times New Roman"/>
          <w:szCs w:val="28"/>
        </w:rPr>
        <w:t>созданного для продвижения одного продукта</w:t>
      </w:r>
      <w:r w:rsidR="00FC5DE1">
        <w:rPr>
          <w:rFonts w:cs="Times New Roman"/>
          <w:szCs w:val="28"/>
        </w:rPr>
        <w:t xml:space="preserve">.  На промышленном рынке в большинстве случаев производители продукции действуют под своим глобальным брендом-названием, при этом для каждого производимого продукта создаётся собственный бренд. Поэтому, указывая на монобрендность продукта, авторы предполагают, что большая часть продуктов </w:t>
      </w:r>
      <w:r w:rsidR="00FC5DE1">
        <w:rPr>
          <w:rFonts w:cs="Times New Roman"/>
          <w:szCs w:val="28"/>
          <w:lang w:val="en-US"/>
        </w:rPr>
        <w:t>B</w:t>
      </w:r>
      <w:r w:rsidR="00FC5DE1" w:rsidRPr="00D21ABC">
        <w:rPr>
          <w:rFonts w:cs="Times New Roman"/>
          <w:szCs w:val="28"/>
        </w:rPr>
        <w:t>2</w:t>
      </w:r>
      <w:r w:rsidR="00FC5DE1">
        <w:rPr>
          <w:rFonts w:cs="Times New Roman"/>
          <w:szCs w:val="28"/>
          <w:lang w:val="en-US"/>
        </w:rPr>
        <w:t>B</w:t>
      </w:r>
      <w:r w:rsidR="00FC5DE1" w:rsidRPr="00D21ABC">
        <w:rPr>
          <w:rFonts w:cs="Times New Roman"/>
          <w:szCs w:val="28"/>
        </w:rPr>
        <w:t xml:space="preserve"> </w:t>
      </w:r>
      <w:r w:rsidR="00FC5DE1">
        <w:rPr>
          <w:rFonts w:cs="Times New Roman"/>
          <w:szCs w:val="28"/>
        </w:rPr>
        <w:t xml:space="preserve"> рынка имеют собственные названия, в некоторых случаях состоявшиеся как бренды. Таким образом, </w:t>
      </w:r>
      <w:r w:rsidR="00E33A07">
        <w:rPr>
          <w:rFonts w:cs="Times New Roman"/>
          <w:szCs w:val="28"/>
        </w:rPr>
        <w:t>подход</w:t>
      </w:r>
      <w:r w:rsidR="00FC5DE1">
        <w:rPr>
          <w:rFonts w:cs="Times New Roman"/>
          <w:szCs w:val="28"/>
        </w:rPr>
        <w:t xml:space="preserve"> направлен на адаптацию к потребительскому рынку конкретного продукта, чьё название на рынке </w:t>
      </w:r>
      <w:r w:rsidR="00FC5DE1">
        <w:rPr>
          <w:rFonts w:cs="Times New Roman"/>
          <w:szCs w:val="28"/>
          <w:lang w:val="en-US"/>
        </w:rPr>
        <w:t>B</w:t>
      </w:r>
      <w:r w:rsidR="00FC5DE1" w:rsidRPr="00B7059D">
        <w:rPr>
          <w:rFonts w:cs="Times New Roman"/>
          <w:szCs w:val="28"/>
        </w:rPr>
        <w:t>2</w:t>
      </w:r>
      <w:r w:rsidR="00FC5DE1">
        <w:rPr>
          <w:rFonts w:cs="Times New Roman"/>
          <w:szCs w:val="28"/>
          <w:lang w:val="en-US"/>
        </w:rPr>
        <w:t>B</w:t>
      </w:r>
      <w:r w:rsidR="00FC5DE1">
        <w:rPr>
          <w:rFonts w:cs="Times New Roman"/>
          <w:szCs w:val="28"/>
        </w:rPr>
        <w:t xml:space="preserve"> является состоявшимся брендом.</w:t>
      </w:r>
    </w:p>
    <w:p w:rsidR="00FC5DE1" w:rsidRDefault="00FC5DE1" w:rsidP="00FC5DE1">
      <w:pPr>
        <w:rPr>
          <w:rFonts w:cs="Times New Roman"/>
          <w:szCs w:val="28"/>
        </w:rPr>
      </w:pPr>
      <w:r>
        <w:rPr>
          <w:rFonts w:cs="Times New Roman"/>
          <w:szCs w:val="28"/>
        </w:rPr>
        <w:t xml:space="preserve">Во-вторых, в самом начале применения </w:t>
      </w:r>
      <w:r w:rsidR="003D5AB5">
        <w:rPr>
          <w:rFonts w:cs="Times New Roman"/>
          <w:szCs w:val="28"/>
        </w:rPr>
        <w:t>подхода</w:t>
      </w:r>
      <w:r>
        <w:rPr>
          <w:rFonts w:cs="Times New Roman"/>
          <w:szCs w:val="28"/>
        </w:rPr>
        <w:t xml:space="preserve">, а именно на первом этапе, необходимо убедиться, что выявленные закономерности, связанные с запросами на продукт от частных лиц носит именно региональный характер. </w:t>
      </w:r>
    </w:p>
    <w:p w:rsidR="00FC5DE1" w:rsidRPr="00D3599C" w:rsidRDefault="00FC5DE1" w:rsidP="00FC5DE1">
      <w:pPr>
        <w:rPr>
          <w:rFonts w:cs="Times New Roman"/>
          <w:szCs w:val="28"/>
        </w:rPr>
      </w:pPr>
      <w:r>
        <w:rPr>
          <w:rFonts w:cs="Times New Roman"/>
          <w:szCs w:val="28"/>
        </w:rPr>
        <w:t xml:space="preserve">Данную информацию можно получить через открытые источники или связавшись с компаниями-продавцами других регионов. В случае, если выявленная закономерность наблюдается и в других регионах, решение об адаптации бренда целесообразнее передать самому производителю, который в случае положительного ответа, сможет организовать продвижение бренда на </w:t>
      </w:r>
      <w:r w:rsidRPr="00D3599C">
        <w:rPr>
          <w:rFonts w:cs="Times New Roman"/>
          <w:szCs w:val="28"/>
        </w:rPr>
        <w:t xml:space="preserve">потребительском рынке на более высоком федеративном уровне. Кроме того, появится возможность внести некоторые изменения в технические характеристики продукта после проведения глобального исследования потребителей, так как их суммарное количество будет значительным по сравнению с региональными показателями. </w:t>
      </w:r>
    </w:p>
    <w:p w:rsidR="00FC5DE1" w:rsidRDefault="00FC5DE1" w:rsidP="00FC5DE1">
      <w:pPr>
        <w:rPr>
          <w:rFonts w:cs="Times New Roman"/>
          <w:szCs w:val="28"/>
        </w:rPr>
      </w:pPr>
      <w:r w:rsidRPr="00D3599C">
        <w:rPr>
          <w:rFonts w:cs="Times New Roman"/>
          <w:szCs w:val="28"/>
        </w:rPr>
        <w:t>Следующим ограничение</w:t>
      </w:r>
      <w:r>
        <w:rPr>
          <w:rFonts w:cs="Times New Roman"/>
          <w:szCs w:val="28"/>
        </w:rPr>
        <w:t>м</w:t>
      </w:r>
      <w:r w:rsidRPr="00D3599C">
        <w:rPr>
          <w:rFonts w:cs="Times New Roman"/>
          <w:szCs w:val="28"/>
        </w:rPr>
        <w:t xml:space="preserve"> </w:t>
      </w:r>
      <w:r w:rsidR="003D5AB5">
        <w:rPr>
          <w:rFonts w:cs="Times New Roman"/>
          <w:szCs w:val="28"/>
        </w:rPr>
        <w:t>подхода</w:t>
      </w:r>
      <w:r w:rsidRPr="00D3599C">
        <w:rPr>
          <w:rFonts w:cs="Times New Roman"/>
          <w:szCs w:val="28"/>
        </w:rPr>
        <w:t xml:space="preserve"> авторы выделяют игнорирование фактора стоимости продукта. Стоимость продукта, чей бренд предполагается адаптировать</w:t>
      </w:r>
      <w:r w:rsidR="00222396">
        <w:rPr>
          <w:rFonts w:cs="Times New Roman"/>
          <w:szCs w:val="28"/>
        </w:rPr>
        <w:t xml:space="preserve">, </w:t>
      </w:r>
      <w:r>
        <w:rPr>
          <w:rFonts w:cs="Times New Roman"/>
          <w:szCs w:val="28"/>
        </w:rPr>
        <w:t>оцениваются</w:t>
      </w:r>
      <w:r w:rsidRPr="00D3599C">
        <w:rPr>
          <w:rFonts w:cs="Times New Roman"/>
          <w:szCs w:val="28"/>
        </w:rPr>
        <w:t xml:space="preserve"> только при проведении конкурентного анализа на первом этапе </w:t>
      </w:r>
      <w:r w:rsidR="003D5AB5">
        <w:rPr>
          <w:rFonts w:cs="Times New Roman"/>
          <w:szCs w:val="28"/>
        </w:rPr>
        <w:t>подхода</w:t>
      </w:r>
      <w:r w:rsidRPr="00D3599C">
        <w:rPr>
          <w:rFonts w:cs="Times New Roman"/>
          <w:szCs w:val="28"/>
        </w:rPr>
        <w:t xml:space="preserve">. А именно сравниваются стоимости продуктов на </w:t>
      </w:r>
      <w:r w:rsidRPr="00D3599C">
        <w:rPr>
          <w:rFonts w:cs="Times New Roman"/>
          <w:szCs w:val="28"/>
        </w:rPr>
        <w:lastRenderedPageBreak/>
        <w:t xml:space="preserve">промышленном рынке среди прямых конкурентов, если такие имеются. Это осуществляется для того, чтобы принять грамотное решение относительно реальных позиций бренда на промышленном рынке, определив его конкурентные позиции. </w:t>
      </w:r>
    </w:p>
    <w:p w:rsidR="00FC5DE1" w:rsidRDefault="00FC5DE1" w:rsidP="00FC5DE1">
      <w:pPr>
        <w:rPr>
          <w:rFonts w:cs="Times New Roman"/>
          <w:szCs w:val="28"/>
        </w:rPr>
      </w:pPr>
      <w:r>
        <w:rPr>
          <w:rFonts w:cs="Times New Roman"/>
          <w:szCs w:val="28"/>
        </w:rPr>
        <w:t xml:space="preserve">Однако в дальнейшем, </w:t>
      </w:r>
      <w:r w:rsidR="00E33A07">
        <w:rPr>
          <w:rFonts w:cs="Times New Roman"/>
          <w:szCs w:val="28"/>
        </w:rPr>
        <w:t>подход</w:t>
      </w:r>
      <w:r>
        <w:rPr>
          <w:rFonts w:cs="Times New Roman"/>
          <w:szCs w:val="28"/>
        </w:rPr>
        <w:t xml:space="preserve"> не рассматривает возможность изменения стоимости брендового продукта, оперируя лишь изменением восприятия уже готового продукта в сознании потребителей. Данный факт обусловлен, в том числе тем, что технологически продукт не меняется при переходе с промышленного на потребительский рынок, а значит, расчёт его ценообразования значительно не меняется. Кроме того, часто встречаются ситуации, когда сам производитель устанавливает для компании-продавца конкретные плановые показатели продаж, не желая углубляться в методы реализации данного плана и тем более в корректировку цен. Таким образом, компании-продавцы вынуждены выполнять установленные планы всеми доступными им средствами без изменения стоимости в меньшую сторону и корректировке технических параметров.</w:t>
      </w:r>
    </w:p>
    <w:p w:rsidR="00FC5DE1" w:rsidRPr="004D48CA" w:rsidRDefault="00FC5DE1" w:rsidP="00FC5DE1">
      <w:pPr>
        <w:rPr>
          <w:rFonts w:cs="Times New Roman"/>
          <w:szCs w:val="28"/>
        </w:rPr>
      </w:pPr>
      <w:r>
        <w:rPr>
          <w:rFonts w:cs="Times New Roman"/>
          <w:szCs w:val="28"/>
        </w:rPr>
        <w:t xml:space="preserve">Кроме того, ограничением </w:t>
      </w:r>
      <w:r w:rsidR="003D5AB5">
        <w:rPr>
          <w:rFonts w:cs="Times New Roman"/>
          <w:szCs w:val="28"/>
        </w:rPr>
        <w:t>подхода</w:t>
      </w:r>
      <w:r>
        <w:rPr>
          <w:rFonts w:cs="Times New Roman"/>
          <w:szCs w:val="28"/>
        </w:rPr>
        <w:t xml:space="preserve"> является принятие гипотезы, что объём спроса на потребительском рынке не изменится под воздействием регулирования стоимости брендового продукта. Предполагается, что объёмы продаж при выводе промышленного бренда на потребительский рынок, достигнуты исключительно благодаря манипуляциям с восприятием потребительского сознания и не зависят от стоимостного фактора. Другими словами, целевая аудитория на потребительском рынке реагирует только на информационные посылы и транслируемый образ. И в случае совпадения их потребностей с обещаемыми </w:t>
      </w:r>
      <w:r w:rsidRPr="004D48CA">
        <w:rPr>
          <w:rFonts w:cs="Times New Roman"/>
          <w:szCs w:val="28"/>
        </w:rPr>
        <w:t xml:space="preserve">выгодами, аудитория готова заплатить  назначенную стоимость </w:t>
      </w:r>
      <w:r w:rsidRPr="004D48CA">
        <w:rPr>
          <w:rFonts w:cs="Times New Roman"/>
          <w:szCs w:val="28"/>
          <w:lang w:val="en-US"/>
        </w:rPr>
        <w:t>a</w:t>
      </w:r>
      <w:r w:rsidRPr="004D48CA">
        <w:rPr>
          <w:rFonts w:cs="Times New Roman"/>
          <w:szCs w:val="28"/>
        </w:rPr>
        <w:t xml:space="preserve"> </w:t>
      </w:r>
      <w:r w:rsidRPr="004D48CA">
        <w:rPr>
          <w:rFonts w:cs="Times New Roman"/>
          <w:szCs w:val="28"/>
          <w:lang w:val="en-US"/>
        </w:rPr>
        <w:t>priori</w:t>
      </w:r>
      <w:r w:rsidRPr="004D48CA">
        <w:rPr>
          <w:rFonts w:cs="Times New Roman"/>
          <w:szCs w:val="28"/>
        </w:rPr>
        <w:t>.</w:t>
      </w:r>
    </w:p>
    <w:p w:rsidR="00FC5DE1" w:rsidRPr="004D48CA" w:rsidRDefault="00FC5DE1" w:rsidP="00FC5DE1">
      <w:pPr>
        <w:rPr>
          <w:rFonts w:cs="Times New Roman"/>
          <w:szCs w:val="28"/>
        </w:rPr>
      </w:pPr>
      <w:r>
        <w:rPr>
          <w:rFonts w:cs="Times New Roman"/>
          <w:szCs w:val="28"/>
        </w:rPr>
        <w:t xml:space="preserve">Ещё один момент, на который авторы </w:t>
      </w:r>
      <w:r w:rsidR="003D5AB5">
        <w:rPr>
          <w:rFonts w:cs="Times New Roman"/>
          <w:szCs w:val="28"/>
        </w:rPr>
        <w:t>подхода</w:t>
      </w:r>
      <w:r>
        <w:rPr>
          <w:rFonts w:cs="Times New Roman"/>
          <w:szCs w:val="28"/>
        </w:rPr>
        <w:t xml:space="preserve"> обращают внимание, это процесс формирования в</w:t>
      </w:r>
      <w:r w:rsidRPr="004D48CA">
        <w:rPr>
          <w:rFonts w:cs="Times New Roman"/>
          <w:szCs w:val="28"/>
        </w:rPr>
        <w:t>ывод</w:t>
      </w:r>
      <w:r>
        <w:rPr>
          <w:rFonts w:cs="Times New Roman"/>
          <w:szCs w:val="28"/>
        </w:rPr>
        <w:t>а</w:t>
      </w:r>
      <w:r w:rsidRPr="004D48CA">
        <w:rPr>
          <w:rFonts w:cs="Times New Roman"/>
          <w:szCs w:val="28"/>
        </w:rPr>
        <w:t xml:space="preserve"> об адаптации </w:t>
      </w:r>
      <w:r>
        <w:rPr>
          <w:rFonts w:cs="Times New Roman"/>
          <w:szCs w:val="28"/>
        </w:rPr>
        <w:t xml:space="preserve">бренда. Согласно </w:t>
      </w:r>
      <w:r w:rsidR="00E33A07">
        <w:rPr>
          <w:rFonts w:cs="Times New Roman"/>
          <w:szCs w:val="28"/>
        </w:rPr>
        <w:t>подходу</w:t>
      </w:r>
      <w:r>
        <w:rPr>
          <w:rFonts w:cs="Times New Roman"/>
          <w:szCs w:val="28"/>
        </w:rPr>
        <w:t>, данный вывод формулируется на</w:t>
      </w:r>
      <w:r w:rsidRPr="004D48CA">
        <w:rPr>
          <w:rFonts w:cs="Times New Roman"/>
          <w:szCs w:val="28"/>
        </w:rPr>
        <w:t xml:space="preserve"> основе </w:t>
      </w:r>
      <w:r>
        <w:rPr>
          <w:rFonts w:cs="Times New Roman"/>
          <w:szCs w:val="28"/>
        </w:rPr>
        <w:t xml:space="preserve">результатов </w:t>
      </w:r>
      <w:r w:rsidRPr="004D48CA">
        <w:rPr>
          <w:rFonts w:cs="Times New Roman"/>
          <w:szCs w:val="28"/>
        </w:rPr>
        <w:t>дву</w:t>
      </w:r>
      <w:r>
        <w:rPr>
          <w:rFonts w:cs="Times New Roman"/>
          <w:szCs w:val="28"/>
        </w:rPr>
        <w:t>х параметров: соответствие планового объёма продаж на потребительском рынке</w:t>
      </w:r>
      <w:r w:rsidRPr="004D48CA">
        <w:rPr>
          <w:rFonts w:cs="Times New Roman"/>
          <w:szCs w:val="28"/>
        </w:rPr>
        <w:t xml:space="preserve"> факт</w:t>
      </w:r>
      <w:r>
        <w:rPr>
          <w:rFonts w:cs="Times New Roman"/>
          <w:szCs w:val="28"/>
        </w:rPr>
        <w:t xml:space="preserve">ическим продажам, а </w:t>
      </w:r>
      <w:r>
        <w:rPr>
          <w:rFonts w:cs="Times New Roman"/>
          <w:szCs w:val="28"/>
        </w:rPr>
        <w:lastRenderedPageBreak/>
        <w:t>также соответствие</w:t>
      </w:r>
      <w:r w:rsidRPr="004D48CA">
        <w:rPr>
          <w:rFonts w:cs="Times New Roman"/>
          <w:szCs w:val="28"/>
        </w:rPr>
        <w:t xml:space="preserve"> днк-бренда</w:t>
      </w:r>
      <w:r>
        <w:rPr>
          <w:rFonts w:cs="Times New Roman"/>
          <w:szCs w:val="28"/>
        </w:rPr>
        <w:t xml:space="preserve"> спроектированного и воспринимаемого</w:t>
      </w:r>
      <w:r w:rsidRPr="004D48CA">
        <w:rPr>
          <w:rFonts w:cs="Times New Roman"/>
          <w:szCs w:val="28"/>
        </w:rPr>
        <w:t xml:space="preserve">. </w:t>
      </w:r>
      <w:r>
        <w:rPr>
          <w:rFonts w:cs="Times New Roman"/>
          <w:szCs w:val="28"/>
        </w:rPr>
        <w:t xml:space="preserve">Однако, </w:t>
      </w:r>
      <w:r w:rsidRPr="004D48CA">
        <w:rPr>
          <w:rFonts w:cs="Times New Roman"/>
          <w:szCs w:val="28"/>
        </w:rPr>
        <w:t xml:space="preserve">проблема </w:t>
      </w:r>
      <w:r>
        <w:rPr>
          <w:rFonts w:cs="Times New Roman"/>
          <w:szCs w:val="28"/>
        </w:rPr>
        <w:t>не</w:t>
      </w:r>
      <w:r w:rsidRPr="004D48CA">
        <w:rPr>
          <w:rFonts w:cs="Times New Roman"/>
          <w:szCs w:val="28"/>
        </w:rPr>
        <w:t xml:space="preserve">достижения одного из </w:t>
      </w:r>
      <w:r>
        <w:rPr>
          <w:rFonts w:cs="Times New Roman"/>
          <w:szCs w:val="28"/>
        </w:rPr>
        <w:t xml:space="preserve">обозначенных </w:t>
      </w:r>
      <w:r w:rsidRPr="004D48CA">
        <w:rPr>
          <w:rFonts w:cs="Times New Roman"/>
          <w:szCs w:val="28"/>
        </w:rPr>
        <w:t xml:space="preserve">параметров может быть </w:t>
      </w:r>
      <w:r>
        <w:rPr>
          <w:rFonts w:cs="Times New Roman"/>
          <w:szCs w:val="28"/>
        </w:rPr>
        <w:t>не только в невостребованности на потребительском рынке адаптируемого бренда, но и, например, в</w:t>
      </w:r>
      <w:r w:rsidRPr="004D48CA">
        <w:rPr>
          <w:rFonts w:cs="Times New Roman"/>
          <w:szCs w:val="28"/>
        </w:rPr>
        <w:t xml:space="preserve"> некорректном позициониров</w:t>
      </w:r>
      <w:r>
        <w:rPr>
          <w:rFonts w:cs="Times New Roman"/>
          <w:szCs w:val="28"/>
        </w:rPr>
        <w:t>ании (если не выполняется соответствие спроектированного и воспринимаемого</w:t>
      </w:r>
      <w:r w:rsidRPr="004D48CA">
        <w:rPr>
          <w:rFonts w:cs="Times New Roman"/>
          <w:szCs w:val="28"/>
        </w:rPr>
        <w:t xml:space="preserve"> днк-бренда) или в неправильном определении</w:t>
      </w:r>
      <w:r>
        <w:rPr>
          <w:rFonts w:cs="Times New Roman"/>
          <w:szCs w:val="28"/>
        </w:rPr>
        <w:t xml:space="preserve"> каналов маркетинговых коммуникаций (если не достигаются минимально запланированные объёмы продаж</w:t>
      </w:r>
      <w:r w:rsidRPr="004D48CA">
        <w:rPr>
          <w:rFonts w:cs="Times New Roman"/>
          <w:szCs w:val="28"/>
        </w:rPr>
        <w:t xml:space="preserve">). </w:t>
      </w:r>
      <w:r w:rsidR="00456B71">
        <w:rPr>
          <w:rFonts w:cs="Times New Roman"/>
          <w:szCs w:val="28"/>
        </w:rPr>
        <w:t>Таким образом, не</w:t>
      </w:r>
      <w:r>
        <w:rPr>
          <w:rFonts w:cs="Times New Roman"/>
          <w:szCs w:val="28"/>
        </w:rPr>
        <w:t xml:space="preserve">достижение одного или двух параметров, направленных на оценку адаптации бренда на потребительском рынке, говорит о несостоятельности процесса (адаптации) только на данный момент времени и никак не ограничивает дальнейшие действия по повторным попыткам вывода бренда </w:t>
      </w:r>
      <w:r>
        <w:rPr>
          <w:rFonts w:cs="Times New Roman"/>
          <w:szCs w:val="28"/>
          <w:lang w:val="en-US"/>
        </w:rPr>
        <w:t>B</w:t>
      </w:r>
      <w:r w:rsidRPr="0065046E">
        <w:rPr>
          <w:rFonts w:cs="Times New Roman"/>
          <w:szCs w:val="28"/>
        </w:rPr>
        <w:t>2</w:t>
      </w:r>
      <w:r>
        <w:rPr>
          <w:rFonts w:cs="Times New Roman"/>
          <w:szCs w:val="28"/>
          <w:lang w:val="en-US"/>
        </w:rPr>
        <w:t>B</w:t>
      </w:r>
      <w:r w:rsidRPr="0065046E">
        <w:rPr>
          <w:rFonts w:cs="Times New Roman"/>
          <w:szCs w:val="28"/>
        </w:rPr>
        <w:t xml:space="preserve"> </w:t>
      </w:r>
      <w:r>
        <w:rPr>
          <w:rFonts w:cs="Times New Roman"/>
          <w:szCs w:val="28"/>
        </w:rPr>
        <w:t xml:space="preserve"> на региональный потребительский рынок, необходимо лишь проведение ряда дополнительных исследований.</w:t>
      </w:r>
    </w:p>
    <w:p w:rsidR="00FC5DE1" w:rsidRDefault="00E33A07" w:rsidP="00FC5DE1">
      <w:pPr>
        <w:rPr>
          <w:rFonts w:cs="Times New Roman"/>
          <w:szCs w:val="28"/>
        </w:rPr>
      </w:pPr>
      <w:r>
        <w:rPr>
          <w:rFonts w:cs="Times New Roman"/>
          <w:szCs w:val="28"/>
        </w:rPr>
        <w:t>Преимуществом разработанного подхода</w:t>
      </w:r>
      <w:r w:rsidR="00FC5DE1" w:rsidRPr="004D48CA">
        <w:rPr>
          <w:rFonts w:cs="Times New Roman"/>
          <w:szCs w:val="28"/>
        </w:rPr>
        <w:t xml:space="preserve"> является  е</w:t>
      </w:r>
      <w:r>
        <w:rPr>
          <w:rFonts w:cs="Times New Roman"/>
          <w:szCs w:val="28"/>
        </w:rPr>
        <w:t>го</w:t>
      </w:r>
      <w:r w:rsidR="00FC5DE1" w:rsidRPr="004D48CA">
        <w:rPr>
          <w:rFonts w:cs="Times New Roman"/>
          <w:szCs w:val="28"/>
        </w:rPr>
        <w:t xml:space="preserve"> универсальность в отношении заинтересованных сторон, которые могут данн</w:t>
      </w:r>
      <w:r>
        <w:rPr>
          <w:rFonts w:cs="Times New Roman"/>
          <w:szCs w:val="28"/>
        </w:rPr>
        <w:t>ый подход</w:t>
      </w:r>
      <w:r w:rsidR="00FC5DE1" w:rsidRPr="004D48CA">
        <w:rPr>
          <w:rFonts w:cs="Times New Roman"/>
          <w:szCs w:val="28"/>
        </w:rPr>
        <w:t xml:space="preserve"> применять. Это могут быть как</w:t>
      </w:r>
      <w:r w:rsidR="00FC5DE1">
        <w:rPr>
          <w:rFonts w:cs="Times New Roman"/>
          <w:szCs w:val="28"/>
        </w:rPr>
        <w:t xml:space="preserve"> </w:t>
      </w:r>
      <w:r w:rsidR="00FC5DE1" w:rsidRPr="004D48CA">
        <w:rPr>
          <w:rFonts w:cs="Times New Roman"/>
          <w:szCs w:val="28"/>
        </w:rPr>
        <w:t>представители производителя</w:t>
      </w:r>
      <w:r w:rsidR="00FC5DE1">
        <w:rPr>
          <w:rFonts w:cs="Times New Roman"/>
          <w:szCs w:val="28"/>
        </w:rPr>
        <w:t>,</w:t>
      </w:r>
      <w:r w:rsidR="00FC5DE1" w:rsidRPr="004D48CA">
        <w:rPr>
          <w:rFonts w:cs="Times New Roman"/>
          <w:szCs w:val="28"/>
        </w:rPr>
        <w:t xml:space="preserve"> сами производители продукции, так и их дилеры. Единственное условие успешного применения </w:t>
      </w:r>
      <w:r w:rsidR="003D5AB5">
        <w:rPr>
          <w:rFonts w:cs="Times New Roman"/>
          <w:szCs w:val="28"/>
        </w:rPr>
        <w:t>подхода</w:t>
      </w:r>
      <w:r w:rsidR="00FC5DE1" w:rsidRPr="004D48CA">
        <w:rPr>
          <w:rFonts w:cs="Times New Roman"/>
          <w:szCs w:val="28"/>
        </w:rPr>
        <w:t xml:space="preserve"> в данном разрезе – наличие эксклюзивных прав на распространение брендового продукта на региональной территории</w:t>
      </w:r>
      <w:r w:rsidR="00FC5DE1">
        <w:rPr>
          <w:rFonts w:cs="Times New Roman"/>
          <w:szCs w:val="28"/>
        </w:rPr>
        <w:t>. Это позволит  заинтересованной стороне (инициатору адаптации промышленного бренда) полностью контролировать процесс адаптации, а также в полной мере оценить полученный в ходе его реализации результат.</w:t>
      </w:r>
    </w:p>
    <w:p w:rsidR="00FC5DE1" w:rsidRPr="00062790" w:rsidRDefault="00FC5DE1" w:rsidP="00FC5DE1">
      <w:pPr>
        <w:rPr>
          <w:rFonts w:cs="Times New Roman"/>
          <w:noProof/>
          <w:color w:val="231F20"/>
          <w:szCs w:val="28"/>
        </w:rPr>
      </w:pPr>
      <w:r>
        <w:rPr>
          <w:rFonts w:cs="Times New Roman"/>
          <w:noProof/>
          <w:color w:val="231F20"/>
          <w:szCs w:val="28"/>
        </w:rPr>
        <w:t>Таким образом, т</w:t>
      </w:r>
      <w:r w:rsidRPr="00955ABC">
        <w:rPr>
          <w:rFonts w:cs="Times New Roman"/>
          <w:noProof/>
          <w:color w:val="231F20"/>
          <w:szCs w:val="28"/>
        </w:rPr>
        <w:t xml:space="preserve">ретья глава данной диссертационной работы посвящена разработке </w:t>
      </w:r>
      <w:r w:rsidR="003D5AB5">
        <w:rPr>
          <w:rFonts w:cs="Times New Roman"/>
          <w:noProof/>
          <w:color w:val="231F20"/>
          <w:szCs w:val="28"/>
        </w:rPr>
        <w:t>подхода к</w:t>
      </w:r>
      <w:r w:rsidRPr="00955ABC">
        <w:rPr>
          <w:rFonts w:cs="Times New Roman"/>
          <w:noProof/>
          <w:color w:val="231F20"/>
          <w:szCs w:val="28"/>
        </w:rPr>
        <w:t xml:space="preserve"> адаптации B2B бренда к региональному потребительскому рынку. Авторы подробно опи</w:t>
      </w:r>
      <w:r>
        <w:rPr>
          <w:rFonts w:cs="Times New Roman"/>
          <w:noProof/>
          <w:color w:val="231F20"/>
          <w:szCs w:val="28"/>
        </w:rPr>
        <w:t>сали</w:t>
      </w:r>
      <w:r w:rsidRPr="00955ABC">
        <w:rPr>
          <w:rFonts w:cs="Times New Roman"/>
          <w:noProof/>
          <w:color w:val="231F20"/>
          <w:szCs w:val="28"/>
        </w:rPr>
        <w:t xml:space="preserve"> процесс адаптации промышленного бренда к региональному рынку B2C.  При этом описание процесса строи</w:t>
      </w:r>
      <w:r>
        <w:rPr>
          <w:rFonts w:cs="Times New Roman"/>
          <w:noProof/>
          <w:color w:val="231F20"/>
          <w:szCs w:val="28"/>
        </w:rPr>
        <w:t>лось</w:t>
      </w:r>
      <w:r w:rsidRPr="00955ABC">
        <w:rPr>
          <w:rFonts w:cs="Times New Roman"/>
          <w:noProof/>
          <w:color w:val="231F20"/>
          <w:szCs w:val="28"/>
        </w:rPr>
        <w:t xml:space="preserve"> на трёх ключевых последовательных этапах, начиная с анализа бренда рынка B2B, заканчивая исследованием восприятия B2C бренда. </w:t>
      </w:r>
      <w:r>
        <w:rPr>
          <w:rFonts w:cs="Times New Roman"/>
          <w:noProof/>
          <w:color w:val="231F20"/>
          <w:szCs w:val="28"/>
        </w:rPr>
        <w:t xml:space="preserve">Каждый этап состоит из нескольких блоков, которые в свою очередь состоят из последовательных шагов. Так, первый блок </w:t>
      </w:r>
      <w:r w:rsidR="003D5AB5">
        <w:rPr>
          <w:rFonts w:cs="Times New Roman"/>
          <w:noProof/>
          <w:color w:val="231F20"/>
          <w:szCs w:val="28"/>
        </w:rPr>
        <w:t>подхода</w:t>
      </w:r>
      <w:r>
        <w:rPr>
          <w:rFonts w:cs="Times New Roman"/>
          <w:noProof/>
          <w:color w:val="231F20"/>
          <w:szCs w:val="28"/>
        </w:rPr>
        <w:t xml:space="preserve"> посвящён анализу текущих </w:t>
      </w:r>
      <w:r>
        <w:rPr>
          <w:rFonts w:cs="Times New Roman"/>
          <w:noProof/>
          <w:color w:val="231F20"/>
          <w:szCs w:val="28"/>
        </w:rPr>
        <w:lastRenderedPageBreak/>
        <w:t xml:space="preserve">позиций бренда на региональном рынке </w:t>
      </w:r>
      <w:r>
        <w:rPr>
          <w:rFonts w:cs="Times New Roman"/>
          <w:noProof/>
          <w:color w:val="231F20"/>
          <w:szCs w:val="28"/>
          <w:lang w:val="en-US"/>
        </w:rPr>
        <w:t>B</w:t>
      </w:r>
      <w:r w:rsidRPr="00062790">
        <w:rPr>
          <w:rFonts w:cs="Times New Roman"/>
          <w:noProof/>
          <w:color w:val="231F20"/>
          <w:szCs w:val="28"/>
        </w:rPr>
        <w:t>2</w:t>
      </w:r>
      <w:r>
        <w:rPr>
          <w:rFonts w:cs="Times New Roman"/>
          <w:noProof/>
          <w:color w:val="231F20"/>
          <w:szCs w:val="28"/>
          <w:lang w:val="en-US"/>
        </w:rPr>
        <w:t>B</w:t>
      </w:r>
      <w:r>
        <w:rPr>
          <w:rFonts w:cs="Times New Roman"/>
          <w:noProof/>
          <w:color w:val="231F20"/>
          <w:szCs w:val="28"/>
        </w:rPr>
        <w:t xml:space="preserve">. Последний блок </w:t>
      </w:r>
      <w:r w:rsidR="003D5AB5">
        <w:rPr>
          <w:rFonts w:cs="Times New Roman"/>
          <w:noProof/>
          <w:color w:val="231F20"/>
          <w:szCs w:val="28"/>
        </w:rPr>
        <w:t>подхода</w:t>
      </w:r>
      <w:r>
        <w:rPr>
          <w:rFonts w:cs="Times New Roman"/>
          <w:noProof/>
          <w:color w:val="231F20"/>
          <w:szCs w:val="28"/>
        </w:rPr>
        <w:t xml:space="preserve"> направлен на определение степени адаптации промышленного бренда к потребительскому рынку. Успешное преодоление всех этапов и шагов </w:t>
      </w:r>
      <w:r w:rsidR="003D5AB5">
        <w:rPr>
          <w:rFonts w:cs="Times New Roman"/>
          <w:noProof/>
          <w:color w:val="231F20"/>
          <w:szCs w:val="28"/>
        </w:rPr>
        <w:t>подхода</w:t>
      </w:r>
      <w:r>
        <w:rPr>
          <w:rFonts w:cs="Times New Roman"/>
          <w:noProof/>
          <w:color w:val="231F20"/>
          <w:szCs w:val="28"/>
        </w:rPr>
        <w:t xml:space="preserve"> обеспечивает бренду рынка </w:t>
      </w:r>
      <w:r>
        <w:rPr>
          <w:rFonts w:cs="Times New Roman"/>
          <w:noProof/>
          <w:color w:val="231F20"/>
          <w:szCs w:val="28"/>
          <w:lang w:val="en-US"/>
        </w:rPr>
        <w:t>B</w:t>
      </w:r>
      <w:r w:rsidRPr="00062790">
        <w:rPr>
          <w:rFonts w:cs="Times New Roman"/>
          <w:noProof/>
          <w:color w:val="231F20"/>
          <w:szCs w:val="28"/>
        </w:rPr>
        <w:t>2</w:t>
      </w:r>
      <w:r>
        <w:rPr>
          <w:rFonts w:cs="Times New Roman"/>
          <w:noProof/>
          <w:color w:val="231F20"/>
          <w:szCs w:val="28"/>
          <w:lang w:val="en-US"/>
        </w:rPr>
        <w:t>B</w:t>
      </w:r>
      <w:r w:rsidRPr="00062790">
        <w:rPr>
          <w:rFonts w:cs="Times New Roman"/>
          <w:noProof/>
          <w:color w:val="231F20"/>
          <w:szCs w:val="28"/>
        </w:rPr>
        <w:t xml:space="preserve"> </w:t>
      </w:r>
      <w:r>
        <w:rPr>
          <w:rFonts w:cs="Times New Roman"/>
          <w:noProof/>
          <w:color w:val="231F20"/>
          <w:szCs w:val="28"/>
        </w:rPr>
        <w:t xml:space="preserve">благополучную адаптацию на региональном потребитльском рынке, усиливая тем самым свою конкурентоспособность. </w:t>
      </w:r>
    </w:p>
    <w:p w:rsidR="00FC5DE1" w:rsidRPr="00955ABC" w:rsidRDefault="00FC5DE1" w:rsidP="00FC5DE1">
      <w:pPr>
        <w:rPr>
          <w:rFonts w:cs="Times New Roman"/>
          <w:noProof/>
          <w:color w:val="231F20"/>
          <w:szCs w:val="28"/>
        </w:rPr>
      </w:pPr>
      <w:r w:rsidRPr="00955ABC">
        <w:rPr>
          <w:rFonts w:cs="Times New Roman"/>
          <w:noProof/>
          <w:color w:val="231F20"/>
          <w:szCs w:val="28"/>
        </w:rPr>
        <w:t>Кроме того в рамках данной главы авторы представ</w:t>
      </w:r>
      <w:r>
        <w:rPr>
          <w:rFonts w:cs="Times New Roman"/>
          <w:noProof/>
          <w:color w:val="231F20"/>
          <w:szCs w:val="28"/>
        </w:rPr>
        <w:t>или</w:t>
      </w:r>
      <w:r w:rsidRPr="00955ABC">
        <w:rPr>
          <w:rFonts w:cs="Times New Roman"/>
          <w:noProof/>
          <w:color w:val="231F20"/>
          <w:szCs w:val="28"/>
        </w:rPr>
        <w:t xml:space="preserve"> рекомендации по практическому применению разработанно</w:t>
      </w:r>
      <w:r w:rsidR="003D5AB5">
        <w:rPr>
          <w:rFonts w:cs="Times New Roman"/>
          <w:noProof/>
          <w:color w:val="231F20"/>
          <w:szCs w:val="28"/>
        </w:rPr>
        <w:t>го подхода</w:t>
      </w:r>
      <w:r w:rsidRPr="00955ABC">
        <w:rPr>
          <w:rFonts w:cs="Times New Roman"/>
          <w:noProof/>
          <w:color w:val="231F20"/>
          <w:szCs w:val="28"/>
        </w:rPr>
        <w:t>,</w:t>
      </w:r>
      <w:r>
        <w:rPr>
          <w:rFonts w:cs="Times New Roman"/>
          <w:noProof/>
          <w:color w:val="231F20"/>
          <w:szCs w:val="28"/>
        </w:rPr>
        <w:t xml:space="preserve"> одной из которых стала необходимость сравнения показателей спроса на брендированный продукт рынка </w:t>
      </w:r>
      <w:r>
        <w:rPr>
          <w:rFonts w:cs="Times New Roman"/>
          <w:noProof/>
          <w:color w:val="231F20"/>
          <w:szCs w:val="28"/>
          <w:lang w:val="en-US"/>
        </w:rPr>
        <w:t>B</w:t>
      </w:r>
      <w:r w:rsidRPr="00C57CB3">
        <w:rPr>
          <w:rFonts w:cs="Times New Roman"/>
          <w:noProof/>
          <w:color w:val="231F20"/>
          <w:szCs w:val="28"/>
        </w:rPr>
        <w:t>2</w:t>
      </w:r>
      <w:r>
        <w:rPr>
          <w:rFonts w:cs="Times New Roman"/>
          <w:noProof/>
          <w:color w:val="231F20"/>
          <w:szCs w:val="28"/>
          <w:lang w:val="en-US"/>
        </w:rPr>
        <w:t>B</w:t>
      </w:r>
      <w:r w:rsidRPr="00C57CB3">
        <w:rPr>
          <w:rFonts w:cs="Times New Roman"/>
          <w:noProof/>
          <w:color w:val="231F20"/>
          <w:szCs w:val="28"/>
        </w:rPr>
        <w:t xml:space="preserve"> </w:t>
      </w:r>
      <w:r>
        <w:rPr>
          <w:rFonts w:cs="Times New Roman"/>
          <w:noProof/>
          <w:color w:val="231F20"/>
          <w:szCs w:val="28"/>
        </w:rPr>
        <w:t>на территориях других регионов или стран.</w:t>
      </w:r>
      <w:r w:rsidRPr="00955ABC">
        <w:rPr>
          <w:rFonts w:cs="Times New Roman"/>
          <w:noProof/>
          <w:color w:val="231F20"/>
          <w:szCs w:val="28"/>
        </w:rPr>
        <w:t xml:space="preserve"> </w:t>
      </w:r>
      <w:r>
        <w:rPr>
          <w:rFonts w:cs="Times New Roman"/>
          <w:noProof/>
          <w:color w:val="231F20"/>
          <w:szCs w:val="28"/>
        </w:rPr>
        <w:t>Т</w:t>
      </w:r>
      <w:r w:rsidRPr="00955ABC">
        <w:rPr>
          <w:rFonts w:cs="Times New Roman"/>
          <w:noProof/>
          <w:color w:val="231F20"/>
          <w:szCs w:val="28"/>
        </w:rPr>
        <w:t xml:space="preserve">акже </w:t>
      </w:r>
      <w:r>
        <w:rPr>
          <w:rFonts w:cs="Times New Roman"/>
          <w:noProof/>
          <w:color w:val="231F20"/>
          <w:szCs w:val="28"/>
        </w:rPr>
        <w:t xml:space="preserve">авторы </w:t>
      </w:r>
      <w:r w:rsidRPr="00955ABC">
        <w:rPr>
          <w:rFonts w:cs="Times New Roman"/>
          <w:noProof/>
          <w:color w:val="231F20"/>
          <w:szCs w:val="28"/>
        </w:rPr>
        <w:t>рассмотр</w:t>
      </w:r>
      <w:r>
        <w:rPr>
          <w:rFonts w:cs="Times New Roman"/>
          <w:noProof/>
          <w:color w:val="231F20"/>
          <w:szCs w:val="28"/>
        </w:rPr>
        <w:t xml:space="preserve">ели возможные ограничения </w:t>
      </w:r>
      <w:r w:rsidR="003D5AB5">
        <w:rPr>
          <w:rFonts w:cs="Times New Roman"/>
          <w:noProof/>
          <w:color w:val="231F20"/>
          <w:szCs w:val="28"/>
        </w:rPr>
        <w:t>подхода</w:t>
      </w:r>
      <w:r>
        <w:rPr>
          <w:rFonts w:cs="Times New Roman"/>
          <w:noProof/>
          <w:color w:val="231F20"/>
          <w:szCs w:val="28"/>
        </w:rPr>
        <w:t xml:space="preserve">, основным среди которых стала возможность применения </w:t>
      </w:r>
      <w:r w:rsidR="003D5AB5">
        <w:rPr>
          <w:rFonts w:cs="Times New Roman"/>
          <w:noProof/>
          <w:color w:val="231F20"/>
          <w:szCs w:val="28"/>
        </w:rPr>
        <w:t>подхода</w:t>
      </w:r>
      <w:r>
        <w:rPr>
          <w:rFonts w:cs="Times New Roman"/>
          <w:noProof/>
          <w:color w:val="231F20"/>
          <w:szCs w:val="28"/>
        </w:rPr>
        <w:t xml:space="preserve"> только в отношении монобрендового продукта . </w:t>
      </w:r>
    </w:p>
    <w:p w:rsidR="007C641D" w:rsidRDefault="00FC5DE1" w:rsidP="00FC5DE1">
      <w:pPr>
        <w:rPr>
          <w:rFonts w:cs="Times New Roman"/>
          <w:noProof/>
          <w:color w:val="231F20"/>
          <w:szCs w:val="28"/>
        </w:rPr>
      </w:pPr>
      <w:r w:rsidRPr="00F50D82">
        <w:rPr>
          <w:rFonts w:cs="Times New Roman"/>
          <w:noProof/>
          <w:color w:val="231F20"/>
          <w:szCs w:val="28"/>
        </w:rPr>
        <w:t>В качестве дальнейшего возможного развития сформированно</w:t>
      </w:r>
      <w:r w:rsidR="003D5AB5">
        <w:rPr>
          <w:rFonts w:cs="Times New Roman"/>
          <w:noProof/>
          <w:color w:val="231F20"/>
          <w:szCs w:val="28"/>
        </w:rPr>
        <w:t>го подхода</w:t>
      </w:r>
      <w:r>
        <w:rPr>
          <w:rFonts w:cs="Times New Roman"/>
          <w:noProof/>
          <w:color w:val="231F20"/>
          <w:szCs w:val="28"/>
        </w:rPr>
        <w:t xml:space="preserve">, авторы видят проведение ещё одного глобального исследования, ориентированного на адаптацию бренда рынка </w:t>
      </w:r>
      <w:r w:rsidRPr="00F50D82">
        <w:rPr>
          <w:rFonts w:cs="Times New Roman"/>
          <w:noProof/>
          <w:color w:val="231F20"/>
          <w:szCs w:val="28"/>
        </w:rPr>
        <w:t xml:space="preserve">B2B </w:t>
      </w:r>
      <w:r>
        <w:rPr>
          <w:rFonts w:cs="Times New Roman"/>
          <w:noProof/>
          <w:color w:val="231F20"/>
          <w:szCs w:val="28"/>
        </w:rPr>
        <w:t xml:space="preserve">к региональному потребитслькому рынку. Данный шаг может быть охарактеризован как контрольно-проверочный, а также может позволить выявить дополнительные несовершенства </w:t>
      </w:r>
      <w:r w:rsidR="003D5AB5">
        <w:rPr>
          <w:rFonts w:cs="Times New Roman"/>
          <w:noProof/>
          <w:color w:val="231F20"/>
          <w:szCs w:val="28"/>
        </w:rPr>
        <w:t>подхода</w:t>
      </w:r>
      <w:r>
        <w:rPr>
          <w:rFonts w:cs="Times New Roman"/>
          <w:noProof/>
          <w:color w:val="231F20"/>
          <w:szCs w:val="28"/>
        </w:rPr>
        <w:t xml:space="preserve"> и скорректировать необходимые действия в е</w:t>
      </w:r>
      <w:r w:rsidR="003D5AB5">
        <w:rPr>
          <w:rFonts w:cs="Times New Roman"/>
          <w:noProof/>
          <w:color w:val="231F20"/>
          <w:szCs w:val="28"/>
        </w:rPr>
        <w:t>го</w:t>
      </w:r>
      <w:r>
        <w:rPr>
          <w:rFonts w:cs="Times New Roman"/>
          <w:noProof/>
          <w:color w:val="231F20"/>
          <w:szCs w:val="28"/>
        </w:rPr>
        <w:t xml:space="preserve"> составе.</w:t>
      </w:r>
    </w:p>
    <w:p w:rsidR="007C641D" w:rsidRPr="008B03A6" w:rsidRDefault="007C641D" w:rsidP="00456B71">
      <w:pPr>
        <w:pStyle w:val="2"/>
        <w:jc w:val="center"/>
      </w:pPr>
      <w:bookmarkStart w:id="33" w:name="_Toc357090293"/>
      <w:r>
        <w:t>Заключение</w:t>
      </w:r>
      <w:bookmarkEnd w:id="33"/>
    </w:p>
    <w:p w:rsidR="007C641D" w:rsidRPr="008B03A6" w:rsidRDefault="007C641D" w:rsidP="007C641D">
      <w:pPr>
        <w:rPr>
          <w:rFonts w:cs="Times New Roman"/>
          <w:szCs w:val="28"/>
        </w:rPr>
      </w:pPr>
    </w:p>
    <w:p w:rsidR="007C641D" w:rsidRPr="008B03A6" w:rsidRDefault="007C641D" w:rsidP="007C641D">
      <w:pPr>
        <w:rPr>
          <w:rFonts w:cs="Times New Roman"/>
          <w:szCs w:val="28"/>
        </w:rPr>
      </w:pPr>
      <w:r>
        <w:rPr>
          <w:rFonts w:cs="Times New Roman"/>
          <w:szCs w:val="28"/>
        </w:rPr>
        <w:t xml:space="preserve">В ходе написания данной магистерской диссертационной работы, авторы изучили </w:t>
      </w:r>
      <w:r w:rsidRPr="008B03A6">
        <w:rPr>
          <w:rFonts w:cs="Times New Roman"/>
          <w:szCs w:val="28"/>
        </w:rPr>
        <w:t xml:space="preserve">существующие теории и методы к процессу </w:t>
      </w:r>
      <w:r>
        <w:rPr>
          <w:rFonts w:cs="Times New Roman"/>
          <w:szCs w:val="28"/>
        </w:rPr>
        <w:t>адаптации бренда к новым рынкам.  Также, н</w:t>
      </w:r>
      <w:r w:rsidRPr="008B03A6">
        <w:rPr>
          <w:rFonts w:cs="Times New Roman"/>
          <w:szCs w:val="28"/>
        </w:rPr>
        <w:t xml:space="preserve">а примере существующего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бренда </w:t>
      </w:r>
      <w:r>
        <w:rPr>
          <w:rFonts w:cs="Times New Roman"/>
          <w:szCs w:val="28"/>
        </w:rPr>
        <w:t>были проведены</w:t>
      </w:r>
      <w:r w:rsidRPr="008B03A6">
        <w:rPr>
          <w:rFonts w:cs="Times New Roman"/>
          <w:szCs w:val="28"/>
        </w:rPr>
        <w:t xml:space="preserve"> необходимые исследования по его адаптации с промышленного на потребительский рынок</w:t>
      </w:r>
      <w:r>
        <w:rPr>
          <w:rFonts w:cs="Times New Roman"/>
          <w:szCs w:val="28"/>
        </w:rPr>
        <w:t>. Кроме того, авторы п</w:t>
      </w:r>
      <w:r w:rsidRPr="008B03A6">
        <w:rPr>
          <w:rFonts w:cs="Times New Roman"/>
          <w:szCs w:val="28"/>
        </w:rPr>
        <w:t>роанализирова</w:t>
      </w:r>
      <w:r>
        <w:rPr>
          <w:rFonts w:cs="Times New Roman"/>
          <w:szCs w:val="28"/>
        </w:rPr>
        <w:t>ли</w:t>
      </w:r>
      <w:r w:rsidRPr="008B03A6">
        <w:rPr>
          <w:rFonts w:cs="Times New Roman"/>
          <w:szCs w:val="28"/>
        </w:rPr>
        <w:t xml:space="preserve"> полученные в ходе исследования данные, сформировав на их основе обобщённую последовательность действий по адаптации промышленного бренда к рынку </w:t>
      </w:r>
      <w:r w:rsidRPr="008B03A6">
        <w:rPr>
          <w:rFonts w:cs="Times New Roman"/>
          <w:szCs w:val="28"/>
          <w:lang w:val="en-US"/>
        </w:rPr>
        <w:t>B</w:t>
      </w:r>
      <w:r w:rsidRPr="008B03A6">
        <w:rPr>
          <w:rFonts w:cs="Times New Roman"/>
          <w:szCs w:val="28"/>
        </w:rPr>
        <w:t>2</w:t>
      </w:r>
      <w:r w:rsidRPr="008B03A6">
        <w:rPr>
          <w:rFonts w:cs="Times New Roman"/>
          <w:szCs w:val="28"/>
          <w:lang w:val="en-US"/>
        </w:rPr>
        <w:t>C</w:t>
      </w:r>
      <w:r>
        <w:rPr>
          <w:rFonts w:cs="Times New Roman"/>
          <w:szCs w:val="28"/>
        </w:rPr>
        <w:t>.</w:t>
      </w:r>
    </w:p>
    <w:p w:rsidR="007C641D" w:rsidRDefault="007C641D" w:rsidP="007C641D">
      <w:pPr>
        <w:rPr>
          <w:rFonts w:cs="Times New Roman"/>
          <w:szCs w:val="28"/>
        </w:rPr>
      </w:pPr>
      <w:r>
        <w:rPr>
          <w:rFonts w:cs="Times New Roman"/>
          <w:szCs w:val="28"/>
        </w:rPr>
        <w:lastRenderedPageBreak/>
        <w:t xml:space="preserve">Один из выводов, </w:t>
      </w:r>
      <w:r w:rsidRPr="0000769C">
        <w:rPr>
          <w:rFonts w:cs="Times New Roman"/>
          <w:szCs w:val="28"/>
        </w:rPr>
        <w:t xml:space="preserve">который </w:t>
      </w:r>
      <w:r>
        <w:rPr>
          <w:rFonts w:cs="Times New Roman"/>
          <w:szCs w:val="28"/>
        </w:rPr>
        <w:t>с</w:t>
      </w:r>
      <w:r w:rsidRPr="0000769C">
        <w:rPr>
          <w:rFonts w:cs="Times New Roman"/>
          <w:szCs w:val="28"/>
        </w:rPr>
        <w:t>дела</w:t>
      </w:r>
      <w:r>
        <w:rPr>
          <w:rFonts w:cs="Times New Roman"/>
          <w:szCs w:val="28"/>
        </w:rPr>
        <w:t>ли авторы</w:t>
      </w:r>
      <w:r w:rsidRPr="0000769C">
        <w:rPr>
          <w:rFonts w:cs="Times New Roman"/>
          <w:szCs w:val="28"/>
        </w:rPr>
        <w:t xml:space="preserve"> работы на основе теоретического анализа, заключается в следующем.</w:t>
      </w:r>
      <w:r>
        <w:rPr>
          <w:rFonts w:cs="Times New Roman"/>
          <w:szCs w:val="28"/>
        </w:rPr>
        <w:t xml:space="preserve"> Рассмотренные теоретические аспекты, касающиеся процесса адаптации бренда к новым рынкам, п</w:t>
      </w:r>
      <w:r w:rsidRPr="0000769C">
        <w:rPr>
          <w:rFonts w:cs="Times New Roman"/>
          <w:szCs w:val="28"/>
        </w:rPr>
        <w:t>редстав</w:t>
      </w:r>
      <w:r>
        <w:rPr>
          <w:rFonts w:cs="Times New Roman"/>
          <w:szCs w:val="28"/>
        </w:rPr>
        <w:t>ляют</w:t>
      </w:r>
      <w:r w:rsidRPr="0000769C">
        <w:rPr>
          <w:rFonts w:cs="Times New Roman"/>
          <w:szCs w:val="28"/>
        </w:rPr>
        <w:t xml:space="preserve"> собой достаточно обобщённы</w:t>
      </w:r>
      <w:r>
        <w:rPr>
          <w:rFonts w:cs="Times New Roman"/>
          <w:szCs w:val="28"/>
        </w:rPr>
        <w:t>е и неполноценные</w:t>
      </w:r>
      <w:r w:rsidRPr="0000769C">
        <w:rPr>
          <w:rFonts w:cs="Times New Roman"/>
          <w:szCs w:val="28"/>
        </w:rPr>
        <w:t xml:space="preserve"> подход</w:t>
      </w:r>
      <w:r>
        <w:rPr>
          <w:rFonts w:cs="Times New Roman"/>
          <w:szCs w:val="28"/>
        </w:rPr>
        <w:t>ы в случае их применения в вопросе адаптации промышленного бренда к потребительскому рынку.</w:t>
      </w:r>
      <w:r w:rsidRPr="0000769C">
        <w:rPr>
          <w:rFonts w:cs="Times New Roman"/>
          <w:szCs w:val="28"/>
        </w:rPr>
        <w:t xml:space="preserve"> </w:t>
      </w:r>
    </w:p>
    <w:p w:rsidR="007C641D" w:rsidRDefault="007C641D" w:rsidP="007C641D">
      <w:pPr>
        <w:rPr>
          <w:rFonts w:cs="Times New Roman"/>
          <w:szCs w:val="28"/>
        </w:rPr>
      </w:pPr>
      <w:r>
        <w:rPr>
          <w:rFonts w:cs="Times New Roman"/>
          <w:szCs w:val="28"/>
        </w:rPr>
        <w:t xml:space="preserve">На практическом примере авторы показали, что компания </w:t>
      </w:r>
      <w:r w:rsidRPr="008B03A6">
        <w:rPr>
          <w:rFonts w:cs="Times New Roman"/>
          <w:szCs w:val="28"/>
        </w:rPr>
        <w:t xml:space="preserve">рынка </w:t>
      </w:r>
      <w:r w:rsidRPr="008B03A6">
        <w:rPr>
          <w:rFonts w:cs="Times New Roman"/>
          <w:szCs w:val="28"/>
          <w:lang w:val="en-US"/>
        </w:rPr>
        <w:t>B</w:t>
      </w:r>
      <w:r w:rsidRPr="008B03A6">
        <w:rPr>
          <w:rFonts w:cs="Times New Roman"/>
          <w:szCs w:val="28"/>
        </w:rPr>
        <w:t>2</w:t>
      </w:r>
      <w:r w:rsidRPr="008B03A6">
        <w:rPr>
          <w:rFonts w:cs="Times New Roman"/>
          <w:szCs w:val="28"/>
          <w:lang w:val="en-US"/>
        </w:rPr>
        <w:t>B</w:t>
      </w:r>
      <w:r>
        <w:rPr>
          <w:rFonts w:cs="Times New Roman"/>
          <w:szCs w:val="28"/>
        </w:rPr>
        <w:t xml:space="preserve"> имее</w:t>
      </w:r>
      <w:r w:rsidRPr="008B03A6">
        <w:rPr>
          <w:rFonts w:cs="Times New Roman"/>
          <w:szCs w:val="28"/>
        </w:rPr>
        <w:t xml:space="preserve">т </w:t>
      </w:r>
      <w:r>
        <w:rPr>
          <w:rFonts w:cs="Times New Roman"/>
          <w:szCs w:val="28"/>
        </w:rPr>
        <w:t>возможность успешной адаптации к потребительскому рынку продвигаемого ею</w:t>
      </w:r>
      <w:r w:rsidRPr="008B03A6">
        <w:rPr>
          <w:rFonts w:cs="Times New Roman"/>
          <w:szCs w:val="28"/>
        </w:rPr>
        <w:t xml:space="preserve"> бренд</w:t>
      </w:r>
      <w:r>
        <w:rPr>
          <w:rFonts w:cs="Times New Roman"/>
          <w:szCs w:val="28"/>
        </w:rPr>
        <w:t>а.</w:t>
      </w:r>
      <w:r w:rsidRPr="008B03A6">
        <w:rPr>
          <w:rFonts w:cs="Times New Roman"/>
          <w:szCs w:val="28"/>
        </w:rPr>
        <w:t xml:space="preserve"> </w:t>
      </w:r>
      <w:r>
        <w:rPr>
          <w:rFonts w:cs="Times New Roman"/>
          <w:szCs w:val="28"/>
        </w:rPr>
        <w:t xml:space="preserve">Кроме того, </w:t>
      </w:r>
      <w:r w:rsidRPr="008B03A6">
        <w:rPr>
          <w:rFonts w:cs="Times New Roman"/>
          <w:szCs w:val="28"/>
        </w:rPr>
        <w:t xml:space="preserve">адаптация бренда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к региональным потребительски</w:t>
      </w:r>
      <w:r>
        <w:rPr>
          <w:rFonts w:cs="Times New Roman"/>
          <w:szCs w:val="28"/>
        </w:rPr>
        <w:t xml:space="preserve">м рынкам представляет собой возможность повышения спроса на продукт без </w:t>
      </w:r>
      <w:r w:rsidRPr="008B03A6">
        <w:rPr>
          <w:rFonts w:cs="Times New Roman"/>
          <w:szCs w:val="28"/>
        </w:rPr>
        <w:t xml:space="preserve">внесения </w:t>
      </w:r>
      <w:r>
        <w:rPr>
          <w:rFonts w:cs="Times New Roman"/>
          <w:szCs w:val="28"/>
        </w:rPr>
        <w:t xml:space="preserve">в него </w:t>
      </w:r>
      <w:r w:rsidRPr="008B03A6">
        <w:rPr>
          <w:rFonts w:cs="Times New Roman"/>
          <w:szCs w:val="28"/>
        </w:rPr>
        <w:t>структурных изменений</w:t>
      </w:r>
      <w:r>
        <w:rPr>
          <w:rFonts w:cs="Times New Roman"/>
          <w:szCs w:val="28"/>
        </w:rPr>
        <w:t>, изменяя лишь</w:t>
      </w:r>
      <w:r w:rsidRPr="008B03A6">
        <w:rPr>
          <w:rFonts w:cs="Times New Roman"/>
          <w:szCs w:val="28"/>
        </w:rPr>
        <w:t xml:space="preserve"> </w:t>
      </w:r>
      <w:r>
        <w:rPr>
          <w:rFonts w:cs="Times New Roman"/>
          <w:szCs w:val="28"/>
        </w:rPr>
        <w:t xml:space="preserve">потребительское восприятие бренда. </w:t>
      </w:r>
      <w:r w:rsidRPr="008B03A6">
        <w:rPr>
          <w:rFonts w:cs="Times New Roman"/>
          <w:szCs w:val="28"/>
        </w:rPr>
        <w:t xml:space="preserve"> </w:t>
      </w:r>
    </w:p>
    <w:p w:rsidR="007C641D" w:rsidRPr="00062790" w:rsidRDefault="007C641D" w:rsidP="007C641D">
      <w:pPr>
        <w:rPr>
          <w:rFonts w:cs="Times New Roman"/>
          <w:noProof/>
          <w:color w:val="231F20"/>
          <w:szCs w:val="28"/>
        </w:rPr>
      </w:pPr>
      <w:r>
        <w:rPr>
          <w:rFonts w:cs="Times New Roman"/>
          <w:noProof/>
          <w:color w:val="231F20"/>
          <w:szCs w:val="28"/>
        </w:rPr>
        <w:t xml:space="preserve">На основе проведённого </w:t>
      </w:r>
      <w:r w:rsidR="009D095B">
        <w:rPr>
          <w:rFonts w:cs="Times New Roman"/>
          <w:noProof/>
          <w:color w:val="231F20"/>
          <w:szCs w:val="28"/>
        </w:rPr>
        <w:t>эмпирического</w:t>
      </w:r>
      <w:r>
        <w:rPr>
          <w:rFonts w:cs="Times New Roman"/>
          <w:noProof/>
          <w:color w:val="231F20"/>
          <w:szCs w:val="28"/>
        </w:rPr>
        <w:t xml:space="preserve"> исследования авторы </w:t>
      </w:r>
      <w:r w:rsidRPr="00955ABC">
        <w:rPr>
          <w:rFonts w:cs="Times New Roman"/>
          <w:noProof/>
          <w:color w:val="231F20"/>
          <w:szCs w:val="28"/>
        </w:rPr>
        <w:t>разработ</w:t>
      </w:r>
      <w:r>
        <w:rPr>
          <w:rFonts w:cs="Times New Roman"/>
          <w:noProof/>
          <w:color w:val="231F20"/>
          <w:szCs w:val="28"/>
        </w:rPr>
        <w:t>али</w:t>
      </w:r>
      <w:r w:rsidRPr="00955ABC">
        <w:rPr>
          <w:rFonts w:cs="Times New Roman"/>
          <w:noProof/>
          <w:color w:val="231F20"/>
          <w:szCs w:val="28"/>
        </w:rPr>
        <w:t xml:space="preserve"> </w:t>
      </w:r>
      <w:r>
        <w:rPr>
          <w:rFonts w:cs="Times New Roman"/>
          <w:noProof/>
          <w:color w:val="231F20"/>
          <w:szCs w:val="28"/>
        </w:rPr>
        <w:t xml:space="preserve">и описали </w:t>
      </w:r>
      <w:r w:rsidR="00E33A07">
        <w:rPr>
          <w:rFonts w:cs="Times New Roman"/>
          <w:noProof/>
          <w:color w:val="231F20"/>
          <w:szCs w:val="28"/>
        </w:rPr>
        <w:t>подход к</w:t>
      </w:r>
      <w:r w:rsidRPr="00955ABC">
        <w:rPr>
          <w:rFonts w:cs="Times New Roman"/>
          <w:noProof/>
          <w:color w:val="231F20"/>
          <w:szCs w:val="28"/>
        </w:rPr>
        <w:t xml:space="preserve"> адаптации B2B бренда к регио</w:t>
      </w:r>
      <w:r>
        <w:rPr>
          <w:rFonts w:cs="Times New Roman"/>
          <w:noProof/>
          <w:color w:val="231F20"/>
          <w:szCs w:val="28"/>
        </w:rPr>
        <w:t xml:space="preserve">нальному потребительскому рынку, состоящую из </w:t>
      </w:r>
      <w:r w:rsidRPr="00955ABC">
        <w:rPr>
          <w:rFonts w:cs="Times New Roman"/>
          <w:noProof/>
          <w:color w:val="231F20"/>
          <w:szCs w:val="28"/>
        </w:rPr>
        <w:t>трёх</w:t>
      </w:r>
      <w:r>
        <w:rPr>
          <w:rFonts w:cs="Times New Roman"/>
          <w:noProof/>
          <w:color w:val="231F20"/>
          <w:szCs w:val="28"/>
        </w:rPr>
        <w:t xml:space="preserve"> ключевых последовательных этапов: анализа бренда рынка B2B, позиционирования бренда для рынка </w:t>
      </w:r>
      <w:r>
        <w:rPr>
          <w:rFonts w:cs="Times New Roman"/>
          <w:noProof/>
          <w:color w:val="231F20"/>
          <w:szCs w:val="28"/>
          <w:lang w:val="en-US"/>
        </w:rPr>
        <w:t>B</w:t>
      </w:r>
      <w:r w:rsidRPr="00080601">
        <w:rPr>
          <w:rFonts w:cs="Times New Roman"/>
          <w:noProof/>
          <w:color w:val="231F20"/>
          <w:szCs w:val="28"/>
        </w:rPr>
        <w:t>2</w:t>
      </w:r>
      <w:r>
        <w:rPr>
          <w:rFonts w:cs="Times New Roman"/>
          <w:noProof/>
          <w:color w:val="231F20"/>
          <w:szCs w:val="28"/>
          <w:lang w:val="en-US"/>
        </w:rPr>
        <w:t>C</w:t>
      </w:r>
      <w:r w:rsidRPr="00080601">
        <w:rPr>
          <w:rFonts w:cs="Times New Roman"/>
          <w:noProof/>
          <w:color w:val="231F20"/>
          <w:szCs w:val="28"/>
        </w:rPr>
        <w:t xml:space="preserve">, </w:t>
      </w:r>
      <w:r>
        <w:rPr>
          <w:rFonts w:cs="Times New Roman"/>
          <w:noProof/>
          <w:color w:val="231F20"/>
          <w:szCs w:val="28"/>
        </w:rPr>
        <w:t>а также исследования</w:t>
      </w:r>
      <w:r w:rsidRPr="00955ABC">
        <w:rPr>
          <w:rFonts w:cs="Times New Roman"/>
          <w:noProof/>
          <w:color w:val="231F20"/>
          <w:szCs w:val="28"/>
        </w:rPr>
        <w:t xml:space="preserve"> восприятия B2C бренда. </w:t>
      </w:r>
      <w:r>
        <w:rPr>
          <w:rFonts w:cs="Times New Roman"/>
          <w:noProof/>
          <w:color w:val="231F20"/>
          <w:szCs w:val="28"/>
        </w:rPr>
        <w:t xml:space="preserve">Каждый этап состоит из нескольких блоков, которые в свою очередь состоят из последовательных шагов. Успешное преодоление всех этапов и шагов </w:t>
      </w:r>
      <w:r w:rsidR="003D5AB5">
        <w:rPr>
          <w:rFonts w:cs="Times New Roman"/>
          <w:noProof/>
          <w:color w:val="231F20"/>
          <w:szCs w:val="28"/>
        </w:rPr>
        <w:t>подхода</w:t>
      </w:r>
      <w:r>
        <w:rPr>
          <w:rFonts w:cs="Times New Roman"/>
          <w:noProof/>
          <w:color w:val="231F20"/>
          <w:szCs w:val="28"/>
        </w:rPr>
        <w:t xml:space="preserve"> обеспечивает бренду рынка </w:t>
      </w:r>
      <w:r>
        <w:rPr>
          <w:rFonts w:cs="Times New Roman"/>
          <w:noProof/>
          <w:color w:val="231F20"/>
          <w:szCs w:val="28"/>
          <w:lang w:val="en-US"/>
        </w:rPr>
        <w:t>B</w:t>
      </w:r>
      <w:r w:rsidRPr="00062790">
        <w:rPr>
          <w:rFonts w:cs="Times New Roman"/>
          <w:noProof/>
          <w:color w:val="231F20"/>
          <w:szCs w:val="28"/>
        </w:rPr>
        <w:t>2</w:t>
      </w:r>
      <w:r>
        <w:rPr>
          <w:rFonts w:cs="Times New Roman"/>
          <w:noProof/>
          <w:color w:val="231F20"/>
          <w:szCs w:val="28"/>
          <w:lang w:val="en-US"/>
        </w:rPr>
        <w:t>B</w:t>
      </w:r>
      <w:r w:rsidRPr="00062790">
        <w:rPr>
          <w:rFonts w:cs="Times New Roman"/>
          <w:noProof/>
          <w:color w:val="231F20"/>
          <w:szCs w:val="28"/>
        </w:rPr>
        <w:t xml:space="preserve"> </w:t>
      </w:r>
      <w:r>
        <w:rPr>
          <w:rFonts w:cs="Times New Roman"/>
          <w:noProof/>
          <w:color w:val="231F20"/>
          <w:szCs w:val="28"/>
        </w:rPr>
        <w:t xml:space="preserve">благополучную адаптацию к региональному потребитльскому рынку. </w:t>
      </w:r>
    </w:p>
    <w:p w:rsidR="007C641D" w:rsidRPr="00955ABC" w:rsidRDefault="007C641D" w:rsidP="007C641D">
      <w:pPr>
        <w:rPr>
          <w:rFonts w:cs="Times New Roman"/>
          <w:noProof/>
          <w:color w:val="231F20"/>
          <w:szCs w:val="28"/>
        </w:rPr>
      </w:pPr>
      <w:r>
        <w:rPr>
          <w:rFonts w:cs="Times New Roman"/>
          <w:noProof/>
          <w:color w:val="231F20"/>
          <w:szCs w:val="28"/>
        </w:rPr>
        <w:t>В рамках проектной главы</w:t>
      </w:r>
      <w:r w:rsidRPr="00955ABC">
        <w:rPr>
          <w:rFonts w:cs="Times New Roman"/>
          <w:noProof/>
          <w:color w:val="231F20"/>
          <w:szCs w:val="28"/>
        </w:rPr>
        <w:t xml:space="preserve"> авторы представ</w:t>
      </w:r>
      <w:r>
        <w:rPr>
          <w:rFonts w:cs="Times New Roman"/>
          <w:noProof/>
          <w:color w:val="231F20"/>
          <w:szCs w:val="28"/>
        </w:rPr>
        <w:t>или</w:t>
      </w:r>
      <w:r w:rsidRPr="00955ABC">
        <w:rPr>
          <w:rFonts w:cs="Times New Roman"/>
          <w:noProof/>
          <w:color w:val="231F20"/>
          <w:szCs w:val="28"/>
        </w:rPr>
        <w:t xml:space="preserve"> рекомендации по практическому пр</w:t>
      </w:r>
      <w:r>
        <w:rPr>
          <w:rFonts w:cs="Times New Roman"/>
          <w:noProof/>
          <w:color w:val="231F20"/>
          <w:szCs w:val="28"/>
        </w:rPr>
        <w:t>именению разработанно</w:t>
      </w:r>
      <w:r w:rsidR="003D5AB5">
        <w:rPr>
          <w:rFonts w:cs="Times New Roman"/>
          <w:noProof/>
          <w:color w:val="231F20"/>
          <w:szCs w:val="28"/>
        </w:rPr>
        <w:t>го подхода</w:t>
      </w:r>
      <w:r>
        <w:rPr>
          <w:rFonts w:cs="Times New Roman"/>
          <w:noProof/>
          <w:color w:val="231F20"/>
          <w:szCs w:val="28"/>
        </w:rPr>
        <w:t xml:space="preserve">. Одной из рекомендаций стала необходимость сравнения показателей спроса на анализируемый брендированный продукт рынка </w:t>
      </w:r>
      <w:r>
        <w:rPr>
          <w:rFonts w:cs="Times New Roman"/>
          <w:noProof/>
          <w:color w:val="231F20"/>
          <w:szCs w:val="28"/>
          <w:lang w:val="en-US"/>
        </w:rPr>
        <w:t>B</w:t>
      </w:r>
      <w:r w:rsidRPr="00C57CB3">
        <w:rPr>
          <w:rFonts w:cs="Times New Roman"/>
          <w:noProof/>
          <w:color w:val="231F20"/>
          <w:szCs w:val="28"/>
        </w:rPr>
        <w:t>2</w:t>
      </w:r>
      <w:r>
        <w:rPr>
          <w:rFonts w:cs="Times New Roman"/>
          <w:noProof/>
          <w:color w:val="231F20"/>
          <w:szCs w:val="28"/>
          <w:lang w:val="en-US"/>
        </w:rPr>
        <w:t>B</w:t>
      </w:r>
      <w:r w:rsidRPr="00C57CB3">
        <w:rPr>
          <w:rFonts w:cs="Times New Roman"/>
          <w:noProof/>
          <w:color w:val="231F20"/>
          <w:szCs w:val="28"/>
        </w:rPr>
        <w:t xml:space="preserve"> </w:t>
      </w:r>
      <w:r>
        <w:rPr>
          <w:rFonts w:cs="Times New Roman"/>
          <w:noProof/>
          <w:color w:val="231F20"/>
          <w:szCs w:val="28"/>
        </w:rPr>
        <w:t xml:space="preserve">на территориях других регионов для выявления действительной необходимости его адаптации к рынку </w:t>
      </w:r>
      <w:r>
        <w:rPr>
          <w:rFonts w:cs="Times New Roman"/>
          <w:noProof/>
          <w:color w:val="231F20"/>
          <w:szCs w:val="28"/>
          <w:lang w:val="en-US"/>
        </w:rPr>
        <w:t>B</w:t>
      </w:r>
      <w:r w:rsidRPr="002E6060">
        <w:rPr>
          <w:rFonts w:cs="Times New Roman"/>
          <w:noProof/>
          <w:color w:val="231F20"/>
          <w:szCs w:val="28"/>
        </w:rPr>
        <w:t>2</w:t>
      </w:r>
      <w:r>
        <w:rPr>
          <w:rFonts w:cs="Times New Roman"/>
          <w:noProof/>
          <w:color w:val="231F20"/>
          <w:szCs w:val="28"/>
          <w:lang w:val="en-US"/>
        </w:rPr>
        <w:t>C</w:t>
      </w:r>
      <w:r>
        <w:rPr>
          <w:rFonts w:cs="Times New Roman"/>
          <w:noProof/>
          <w:color w:val="231F20"/>
          <w:szCs w:val="28"/>
        </w:rPr>
        <w:t>.</w:t>
      </w:r>
      <w:r w:rsidRPr="00955ABC">
        <w:rPr>
          <w:rFonts w:cs="Times New Roman"/>
          <w:noProof/>
          <w:color w:val="231F20"/>
          <w:szCs w:val="28"/>
        </w:rPr>
        <w:t xml:space="preserve"> </w:t>
      </w:r>
      <w:r>
        <w:rPr>
          <w:rFonts w:cs="Times New Roman"/>
          <w:noProof/>
          <w:color w:val="231F20"/>
          <w:szCs w:val="28"/>
        </w:rPr>
        <w:t>Т</w:t>
      </w:r>
      <w:r w:rsidRPr="00955ABC">
        <w:rPr>
          <w:rFonts w:cs="Times New Roman"/>
          <w:noProof/>
          <w:color w:val="231F20"/>
          <w:szCs w:val="28"/>
        </w:rPr>
        <w:t xml:space="preserve">акже </w:t>
      </w:r>
      <w:r>
        <w:rPr>
          <w:rFonts w:cs="Times New Roman"/>
          <w:noProof/>
          <w:color w:val="231F20"/>
          <w:szCs w:val="28"/>
        </w:rPr>
        <w:t xml:space="preserve">авторы </w:t>
      </w:r>
      <w:r w:rsidRPr="00955ABC">
        <w:rPr>
          <w:rFonts w:cs="Times New Roman"/>
          <w:noProof/>
          <w:color w:val="231F20"/>
          <w:szCs w:val="28"/>
        </w:rPr>
        <w:t>рассмотр</w:t>
      </w:r>
      <w:r>
        <w:rPr>
          <w:rFonts w:cs="Times New Roman"/>
          <w:noProof/>
          <w:color w:val="231F20"/>
          <w:szCs w:val="28"/>
        </w:rPr>
        <w:t xml:space="preserve">ели возможные ограничения </w:t>
      </w:r>
      <w:r w:rsidR="003D5AB5">
        <w:rPr>
          <w:rFonts w:cs="Times New Roman"/>
          <w:noProof/>
          <w:color w:val="231F20"/>
          <w:szCs w:val="28"/>
        </w:rPr>
        <w:t>подхода</w:t>
      </w:r>
      <w:r>
        <w:rPr>
          <w:rFonts w:cs="Times New Roman"/>
          <w:noProof/>
          <w:color w:val="231F20"/>
          <w:szCs w:val="28"/>
        </w:rPr>
        <w:t xml:space="preserve">, основным среди которых стала возможность применения </w:t>
      </w:r>
      <w:r w:rsidR="003D5AB5">
        <w:rPr>
          <w:rFonts w:cs="Times New Roman"/>
          <w:noProof/>
          <w:color w:val="231F20"/>
          <w:szCs w:val="28"/>
        </w:rPr>
        <w:t>подхода</w:t>
      </w:r>
      <w:r>
        <w:rPr>
          <w:rFonts w:cs="Times New Roman"/>
          <w:noProof/>
          <w:color w:val="231F20"/>
          <w:szCs w:val="28"/>
        </w:rPr>
        <w:t xml:space="preserve"> только в отношении монобрендового продукта . </w:t>
      </w:r>
    </w:p>
    <w:p w:rsidR="007C641D" w:rsidRPr="002E6060" w:rsidRDefault="007C641D" w:rsidP="007C641D">
      <w:pPr>
        <w:rPr>
          <w:rFonts w:cs="Times New Roman"/>
          <w:szCs w:val="28"/>
        </w:rPr>
      </w:pPr>
      <w:r>
        <w:rPr>
          <w:rFonts w:cs="Times New Roman"/>
          <w:szCs w:val="28"/>
        </w:rPr>
        <w:lastRenderedPageBreak/>
        <w:t>Таким образом, результатом</w:t>
      </w:r>
      <w:r w:rsidRPr="008B03A6">
        <w:rPr>
          <w:rFonts w:cs="Times New Roman"/>
          <w:szCs w:val="28"/>
        </w:rPr>
        <w:t xml:space="preserve"> данной магистерской диссертации </w:t>
      </w:r>
      <w:r>
        <w:rPr>
          <w:rFonts w:cs="Times New Roman"/>
          <w:szCs w:val="28"/>
        </w:rPr>
        <w:t>явилось</w:t>
      </w:r>
      <w:r w:rsidRPr="008B03A6">
        <w:rPr>
          <w:rFonts w:cs="Times New Roman"/>
          <w:szCs w:val="28"/>
        </w:rPr>
        <w:t xml:space="preserve"> формирование </w:t>
      </w:r>
      <w:r w:rsidR="003D5AB5">
        <w:rPr>
          <w:rFonts w:cs="Times New Roman"/>
          <w:szCs w:val="28"/>
        </w:rPr>
        <w:t>подхода к</w:t>
      </w:r>
      <w:r w:rsidRPr="008B03A6">
        <w:rPr>
          <w:rFonts w:cs="Times New Roman"/>
          <w:szCs w:val="28"/>
        </w:rPr>
        <w:t xml:space="preserve"> адаптации </w:t>
      </w:r>
      <w:r w:rsidRPr="008B03A6">
        <w:rPr>
          <w:rFonts w:cs="Times New Roman"/>
          <w:szCs w:val="28"/>
          <w:lang w:val="en-US"/>
        </w:rPr>
        <w:t>B</w:t>
      </w:r>
      <w:r w:rsidRPr="008B03A6">
        <w:rPr>
          <w:rFonts w:cs="Times New Roman"/>
          <w:szCs w:val="28"/>
        </w:rPr>
        <w:t>2</w:t>
      </w:r>
      <w:r w:rsidRPr="008B03A6">
        <w:rPr>
          <w:rFonts w:cs="Times New Roman"/>
          <w:szCs w:val="28"/>
          <w:lang w:val="en-US"/>
        </w:rPr>
        <w:t>B</w:t>
      </w:r>
      <w:r w:rsidRPr="008B03A6">
        <w:rPr>
          <w:rFonts w:cs="Times New Roman"/>
          <w:szCs w:val="28"/>
        </w:rPr>
        <w:t xml:space="preserve"> бренда к региональному потребительскому рынку.</w:t>
      </w:r>
      <w:r w:rsidRPr="002E6060">
        <w:rPr>
          <w:rFonts w:cs="Times New Roman"/>
          <w:szCs w:val="28"/>
        </w:rPr>
        <w:t xml:space="preserve"> </w:t>
      </w:r>
      <w:r w:rsidR="00E33A07">
        <w:rPr>
          <w:rFonts w:cs="Times New Roman"/>
          <w:szCs w:val="28"/>
        </w:rPr>
        <w:t>Данный подход</w:t>
      </w:r>
      <w:r w:rsidRPr="008B03A6">
        <w:rPr>
          <w:rFonts w:cs="Times New Roman"/>
          <w:szCs w:val="28"/>
        </w:rPr>
        <w:t xml:space="preserve"> </w:t>
      </w:r>
      <w:r w:rsidRPr="008B03A6">
        <w:rPr>
          <w:szCs w:val="28"/>
        </w:rPr>
        <w:t xml:space="preserve">является одним из возможных решений проблемы ухода с региональных рынков брендов </w:t>
      </w:r>
      <w:r w:rsidRPr="008B03A6">
        <w:rPr>
          <w:szCs w:val="28"/>
          <w:lang w:val="en-US"/>
        </w:rPr>
        <w:t>B</w:t>
      </w:r>
      <w:r w:rsidRPr="008B03A6">
        <w:rPr>
          <w:szCs w:val="28"/>
        </w:rPr>
        <w:t>2</w:t>
      </w:r>
      <w:r w:rsidRPr="008B03A6">
        <w:rPr>
          <w:szCs w:val="28"/>
          <w:lang w:val="en-US"/>
        </w:rPr>
        <w:t>B</w:t>
      </w:r>
      <w:r w:rsidRPr="008B03A6">
        <w:rPr>
          <w:szCs w:val="28"/>
        </w:rPr>
        <w:t xml:space="preserve"> в результате их переориентирования на потребительский рынок и, как следствие, достижени</w:t>
      </w:r>
      <w:r>
        <w:rPr>
          <w:szCs w:val="28"/>
        </w:rPr>
        <w:t xml:space="preserve">я необходимых оборотов продаж. Разработанную в рамках </w:t>
      </w:r>
      <w:r w:rsidR="003D5AB5">
        <w:rPr>
          <w:szCs w:val="28"/>
        </w:rPr>
        <w:t>подхода</w:t>
      </w:r>
      <w:r>
        <w:rPr>
          <w:szCs w:val="28"/>
        </w:rPr>
        <w:t xml:space="preserve"> последовательность действий могут применять для адаптации промышленных брендов как сами производители (или их представители), так и их дилеры. Вследствие чего, авторы делают вывод о практической значимости </w:t>
      </w:r>
      <w:r w:rsidR="003D5AB5">
        <w:rPr>
          <w:szCs w:val="28"/>
        </w:rPr>
        <w:t>подхода</w:t>
      </w:r>
      <w:r>
        <w:rPr>
          <w:szCs w:val="28"/>
        </w:rPr>
        <w:t xml:space="preserve"> для широкого круга лиц, заинтересованных  в продвижении промышленных брендов.</w:t>
      </w:r>
    </w:p>
    <w:p w:rsidR="007C641D" w:rsidRPr="00F50D82" w:rsidRDefault="007C641D" w:rsidP="007C641D">
      <w:pPr>
        <w:rPr>
          <w:rFonts w:cs="Times New Roman"/>
          <w:noProof/>
          <w:color w:val="231F20"/>
          <w:szCs w:val="28"/>
        </w:rPr>
      </w:pPr>
      <w:r w:rsidRPr="00F50D82">
        <w:rPr>
          <w:rFonts w:cs="Times New Roman"/>
          <w:noProof/>
          <w:color w:val="231F20"/>
          <w:szCs w:val="28"/>
        </w:rPr>
        <w:t xml:space="preserve">В качестве </w:t>
      </w:r>
      <w:r>
        <w:rPr>
          <w:rFonts w:cs="Times New Roman"/>
          <w:noProof/>
          <w:color w:val="231F20"/>
          <w:szCs w:val="28"/>
        </w:rPr>
        <w:t xml:space="preserve">возможного </w:t>
      </w:r>
      <w:r w:rsidRPr="00F50D82">
        <w:rPr>
          <w:rFonts w:cs="Times New Roman"/>
          <w:noProof/>
          <w:color w:val="231F20"/>
          <w:szCs w:val="28"/>
        </w:rPr>
        <w:t>дальнейшего развития сформированно</w:t>
      </w:r>
      <w:r w:rsidR="003D5AB5">
        <w:rPr>
          <w:rFonts w:cs="Times New Roman"/>
          <w:noProof/>
          <w:color w:val="231F20"/>
          <w:szCs w:val="28"/>
        </w:rPr>
        <w:t>го</w:t>
      </w:r>
      <w:r w:rsidRPr="00F50D82">
        <w:rPr>
          <w:rFonts w:cs="Times New Roman"/>
          <w:noProof/>
          <w:color w:val="231F20"/>
          <w:szCs w:val="28"/>
        </w:rPr>
        <w:t xml:space="preserve"> </w:t>
      </w:r>
      <w:r w:rsidR="003D5AB5">
        <w:rPr>
          <w:rFonts w:cs="Times New Roman"/>
          <w:noProof/>
          <w:color w:val="231F20"/>
          <w:szCs w:val="28"/>
        </w:rPr>
        <w:t>подхода</w:t>
      </w:r>
      <w:r>
        <w:rPr>
          <w:rFonts w:cs="Times New Roman"/>
          <w:noProof/>
          <w:color w:val="231F20"/>
          <w:szCs w:val="28"/>
        </w:rPr>
        <w:t xml:space="preserve">, авторы видят проведение ещё одного </w:t>
      </w:r>
      <w:r w:rsidR="00A25BBD">
        <w:rPr>
          <w:rFonts w:cs="Times New Roman"/>
          <w:noProof/>
          <w:color w:val="231F20"/>
          <w:szCs w:val="28"/>
        </w:rPr>
        <w:t>эмпирического</w:t>
      </w:r>
      <w:r>
        <w:rPr>
          <w:rFonts w:cs="Times New Roman"/>
          <w:noProof/>
          <w:color w:val="231F20"/>
          <w:szCs w:val="28"/>
        </w:rPr>
        <w:t xml:space="preserve"> исследования, ориентированного на адаптацию бренда рынка </w:t>
      </w:r>
      <w:r w:rsidRPr="00F50D82">
        <w:rPr>
          <w:rFonts w:cs="Times New Roman"/>
          <w:noProof/>
          <w:color w:val="231F20"/>
          <w:szCs w:val="28"/>
        </w:rPr>
        <w:t xml:space="preserve">B2B </w:t>
      </w:r>
      <w:r>
        <w:rPr>
          <w:rFonts w:cs="Times New Roman"/>
          <w:noProof/>
          <w:color w:val="231F20"/>
          <w:szCs w:val="28"/>
        </w:rPr>
        <w:t xml:space="preserve">к региональному потребитслькому рынку. Данное исследование может быть охарактеризовано как контрольно-проверочное, и может позволить выявить дополнительные несовершенства </w:t>
      </w:r>
      <w:r w:rsidR="003D5AB5">
        <w:rPr>
          <w:rFonts w:cs="Times New Roman"/>
          <w:noProof/>
          <w:color w:val="231F20"/>
          <w:szCs w:val="28"/>
        </w:rPr>
        <w:t>подхода</w:t>
      </w:r>
      <w:r>
        <w:rPr>
          <w:rFonts w:cs="Times New Roman"/>
          <w:noProof/>
          <w:color w:val="231F20"/>
          <w:szCs w:val="28"/>
        </w:rPr>
        <w:t xml:space="preserve"> и скорректировать необходимые действия в е</w:t>
      </w:r>
      <w:r w:rsidR="003D5AB5">
        <w:rPr>
          <w:rFonts w:cs="Times New Roman"/>
          <w:noProof/>
          <w:color w:val="231F20"/>
          <w:szCs w:val="28"/>
        </w:rPr>
        <w:t>го</w:t>
      </w:r>
      <w:r>
        <w:rPr>
          <w:rFonts w:cs="Times New Roman"/>
          <w:noProof/>
          <w:color w:val="231F20"/>
          <w:szCs w:val="28"/>
        </w:rPr>
        <w:t xml:space="preserve"> составе.</w:t>
      </w:r>
    </w:p>
    <w:p w:rsidR="007C641D" w:rsidRPr="008B03A6" w:rsidRDefault="007C641D" w:rsidP="007C641D"/>
    <w:p w:rsidR="00FC5DE1" w:rsidRPr="00F50D82" w:rsidRDefault="00FC5DE1" w:rsidP="00FC5DE1">
      <w:pPr>
        <w:rPr>
          <w:rFonts w:cs="Times New Roman"/>
          <w:noProof/>
          <w:color w:val="231F20"/>
          <w:szCs w:val="28"/>
        </w:rPr>
      </w:pPr>
    </w:p>
    <w:p w:rsidR="00FC5DE1" w:rsidRPr="00FB117A" w:rsidRDefault="00FC5DE1" w:rsidP="00FC5DE1">
      <w:pPr>
        <w:rPr>
          <w:rFonts w:cs="Times New Roman"/>
          <w:szCs w:val="28"/>
        </w:rPr>
        <w:sectPr w:rsidR="00FC5DE1" w:rsidRPr="00FB117A" w:rsidSect="00835471">
          <w:footerReference w:type="default" r:id="rId21"/>
          <w:pgSz w:w="11906" w:h="16838"/>
          <w:pgMar w:top="1134" w:right="567" w:bottom="1134" w:left="1701" w:header="709" w:footer="709" w:gutter="0"/>
          <w:cols w:space="708"/>
          <w:titlePg/>
          <w:docGrid w:linePitch="381"/>
        </w:sectPr>
      </w:pPr>
    </w:p>
    <w:p w:rsidR="00664DA1" w:rsidRPr="000F319F" w:rsidRDefault="00CC478E" w:rsidP="000C432C">
      <w:pPr>
        <w:pStyle w:val="1"/>
        <w:jc w:val="center"/>
        <w:rPr>
          <w:rFonts w:cs="Times New Roman"/>
        </w:rPr>
      </w:pPr>
      <w:bookmarkStart w:id="34" w:name="_Toc357090294"/>
      <w:r w:rsidRPr="000F319F">
        <w:rPr>
          <w:rFonts w:cs="Times New Roman"/>
        </w:rPr>
        <w:lastRenderedPageBreak/>
        <w:t>С</w:t>
      </w:r>
      <w:r w:rsidR="00692471" w:rsidRPr="000F319F">
        <w:rPr>
          <w:rFonts w:cs="Times New Roman"/>
        </w:rPr>
        <w:t xml:space="preserve">писок </w:t>
      </w:r>
      <w:r w:rsidR="000F319F">
        <w:rPr>
          <w:rFonts w:cs="Times New Roman"/>
        </w:rPr>
        <w:t xml:space="preserve">использованной </w:t>
      </w:r>
      <w:r w:rsidR="00692471" w:rsidRPr="000F319F">
        <w:rPr>
          <w:rFonts w:cs="Times New Roman"/>
        </w:rPr>
        <w:t>литературы</w:t>
      </w:r>
      <w:bookmarkEnd w:id="12"/>
      <w:bookmarkEnd w:id="34"/>
    </w:p>
    <w:p w:rsidR="00527510" w:rsidRPr="000F319F" w:rsidRDefault="00B5384A" w:rsidP="000F319F">
      <w:pPr>
        <w:pStyle w:val="a6"/>
        <w:autoSpaceDE w:val="0"/>
        <w:autoSpaceDN w:val="0"/>
        <w:adjustRightInd w:val="0"/>
        <w:spacing w:after="100"/>
        <w:ind w:left="0" w:firstLine="0"/>
        <w:jc w:val="center"/>
        <w:rPr>
          <w:rFonts w:cs="Times New Roman"/>
          <w:b/>
          <w:szCs w:val="28"/>
        </w:rPr>
      </w:pPr>
      <w:r w:rsidRPr="000F319F">
        <w:rPr>
          <w:rFonts w:cs="Times New Roman"/>
          <w:b/>
          <w:szCs w:val="28"/>
        </w:rPr>
        <w:t>Нормативные правовые акты</w:t>
      </w:r>
    </w:p>
    <w:p w:rsidR="00527510" w:rsidRPr="000F319F" w:rsidRDefault="00527510" w:rsidP="007C641D">
      <w:pPr>
        <w:pStyle w:val="a6"/>
        <w:numPr>
          <w:ilvl w:val="0"/>
          <w:numId w:val="2"/>
        </w:numPr>
        <w:ind w:left="0" w:firstLine="0"/>
        <w:rPr>
          <w:rFonts w:cs="Times New Roman"/>
        </w:rPr>
      </w:pPr>
      <w:r w:rsidRPr="000F319F">
        <w:rPr>
          <w:rFonts w:cs="Times New Roman"/>
        </w:rPr>
        <w:t>ГОСТ Р и ТР403 "О безопасности оборудования для работы во взрывоопасных средах"</w:t>
      </w:r>
      <w:r w:rsidR="000F319F">
        <w:rPr>
          <w:rFonts w:cs="Times New Roman"/>
        </w:rPr>
        <w:t>, 2006 г.</w:t>
      </w:r>
    </w:p>
    <w:p w:rsidR="00527510" w:rsidRPr="000F319F" w:rsidRDefault="00B5384A" w:rsidP="0067324F">
      <w:pPr>
        <w:spacing w:after="100"/>
        <w:ind w:firstLine="0"/>
        <w:jc w:val="center"/>
        <w:rPr>
          <w:rFonts w:cs="Times New Roman"/>
          <w:b/>
        </w:rPr>
      </w:pPr>
      <w:r w:rsidRPr="000F319F">
        <w:rPr>
          <w:rFonts w:cs="Times New Roman"/>
          <w:b/>
        </w:rPr>
        <w:t>Специальная литература</w:t>
      </w:r>
    </w:p>
    <w:p w:rsidR="00097066" w:rsidRPr="000F319F" w:rsidRDefault="00097066" w:rsidP="007C641D">
      <w:pPr>
        <w:pStyle w:val="a6"/>
        <w:numPr>
          <w:ilvl w:val="0"/>
          <w:numId w:val="2"/>
        </w:numPr>
        <w:ind w:left="0" w:firstLine="0"/>
        <w:rPr>
          <w:rFonts w:cs="Times New Roman"/>
        </w:rPr>
      </w:pPr>
      <w:r w:rsidRPr="000F319F">
        <w:rPr>
          <w:rFonts w:cs="Times New Roman"/>
        </w:rPr>
        <w:t>Аакер Д.А. Страте</w:t>
      </w:r>
      <w:r w:rsidR="00A87E15">
        <w:rPr>
          <w:rFonts w:cs="Times New Roman"/>
        </w:rPr>
        <w:t xml:space="preserve">гическое рыночное управление </w:t>
      </w:r>
      <w:r w:rsidR="00A87E15" w:rsidRPr="00A87E15">
        <w:rPr>
          <w:rFonts w:cs="Times New Roman"/>
        </w:rPr>
        <w:t xml:space="preserve">// </w:t>
      </w:r>
      <w:r w:rsidRPr="000F319F">
        <w:rPr>
          <w:rFonts w:cs="Times New Roman"/>
        </w:rPr>
        <w:t>СПб.: Питер, 2003.</w:t>
      </w:r>
      <w:r w:rsidR="005E6D88">
        <w:rPr>
          <w:rFonts w:cs="Times New Roman"/>
        </w:rPr>
        <w:t xml:space="preserve"> С.11.</w:t>
      </w:r>
    </w:p>
    <w:p w:rsidR="00097066" w:rsidRPr="000F319F" w:rsidRDefault="00097066" w:rsidP="007C641D">
      <w:pPr>
        <w:pStyle w:val="a6"/>
        <w:numPr>
          <w:ilvl w:val="0"/>
          <w:numId w:val="2"/>
        </w:numPr>
        <w:ind w:left="0" w:firstLine="0"/>
        <w:rPr>
          <w:rFonts w:cs="Times New Roman"/>
        </w:rPr>
      </w:pPr>
      <w:r w:rsidRPr="000F319F">
        <w:rPr>
          <w:rFonts w:cs="Times New Roman"/>
        </w:rPr>
        <w:t>Ансофф</w:t>
      </w:r>
      <w:r w:rsidR="00A87E15">
        <w:rPr>
          <w:rFonts w:cs="Times New Roman"/>
        </w:rPr>
        <w:t xml:space="preserve"> И. Стратегическое управление</w:t>
      </w:r>
      <w:r w:rsidR="00A87E15" w:rsidRPr="00A87E15">
        <w:rPr>
          <w:rFonts w:cs="Times New Roman"/>
        </w:rPr>
        <w:t xml:space="preserve"> //</w:t>
      </w:r>
      <w:r w:rsidRPr="000F319F">
        <w:rPr>
          <w:rFonts w:cs="Times New Roman"/>
        </w:rPr>
        <w:t xml:space="preserve"> М.: Экономика</w:t>
      </w:r>
      <w:r w:rsidR="00A87E15" w:rsidRPr="00A87E15">
        <w:rPr>
          <w:rFonts w:cs="Times New Roman"/>
        </w:rPr>
        <w:t>.</w:t>
      </w:r>
      <w:r w:rsidRPr="000F319F">
        <w:rPr>
          <w:rFonts w:cs="Times New Roman"/>
        </w:rPr>
        <w:t xml:space="preserve"> 1989.</w:t>
      </w:r>
      <w:r w:rsidR="005E6D88">
        <w:rPr>
          <w:rFonts w:cs="Times New Roman"/>
        </w:rPr>
        <w:t xml:space="preserve"> С.5-7.</w:t>
      </w:r>
    </w:p>
    <w:p w:rsidR="00097066" w:rsidRPr="000F319F" w:rsidRDefault="00097066" w:rsidP="007C641D">
      <w:pPr>
        <w:pStyle w:val="a6"/>
        <w:numPr>
          <w:ilvl w:val="0"/>
          <w:numId w:val="2"/>
        </w:numPr>
        <w:ind w:left="0" w:firstLine="0"/>
        <w:rPr>
          <w:rFonts w:cs="Times New Roman"/>
        </w:rPr>
      </w:pPr>
      <w:r w:rsidRPr="000F319F">
        <w:rPr>
          <w:rFonts w:cs="Times New Roman"/>
        </w:rPr>
        <w:t>Аренков И.А</w:t>
      </w:r>
      <w:r w:rsidR="00A87E15" w:rsidRPr="00A87E15">
        <w:rPr>
          <w:rFonts w:cs="Times New Roman"/>
        </w:rPr>
        <w:t>.</w:t>
      </w:r>
      <w:r w:rsidRPr="000F319F">
        <w:rPr>
          <w:rFonts w:cs="Times New Roman"/>
        </w:rPr>
        <w:t xml:space="preserve"> Методы формирования интегрированных маркетинговых коммуникаций</w:t>
      </w:r>
      <w:r w:rsidR="00A87E15" w:rsidRPr="00A87E15">
        <w:rPr>
          <w:rFonts w:cs="Times New Roman"/>
        </w:rPr>
        <w:t xml:space="preserve"> //</w:t>
      </w:r>
      <w:r w:rsidRPr="000F319F">
        <w:rPr>
          <w:rFonts w:cs="Times New Roman"/>
        </w:rPr>
        <w:t xml:space="preserve"> СПбГУЭФ</w:t>
      </w:r>
      <w:r w:rsidR="00A87E15" w:rsidRPr="00A87E15">
        <w:rPr>
          <w:rFonts w:cs="Times New Roman"/>
        </w:rPr>
        <w:t>.</w:t>
      </w:r>
      <w:r w:rsidRPr="000F319F">
        <w:rPr>
          <w:rFonts w:cs="Times New Roman"/>
        </w:rPr>
        <w:t xml:space="preserve"> 2012</w:t>
      </w:r>
      <w:r w:rsidR="00A87E15" w:rsidRPr="00A87E15">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 xml:space="preserve">Барлоу Дж. Стюарт П. Сервис, ориентированный на бренд. Новое конкурентное преимущество / Пер. с англ. </w:t>
      </w:r>
      <w:r w:rsidR="00A87E15" w:rsidRPr="00A87E15">
        <w:rPr>
          <w:rFonts w:cs="Times New Roman"/>
        </w:rPr>
        <w:t>//</w:t>
      </w:r>
      <w:r w:rsidR="00A87E15">
        <w:rPr>
          <w:rFonts w:cs="Times New Roman"/>
        </w:rPr>
        <w:t>Олимп-Бизнес</w:t>
      </w:r>
      <w:r w:rsidR="00A87E15" w:rsidRPr="00A87E15">
        <w:rPr>
          <w:rFonts w:cs="Times New Roman"/>
        </w:rPr>
        <w:t>.</w:t>
      </w:r>
      <w:r w:rsidR="00A87E15">
        <w:rPr>
          <w:rFonts w:cs="Times New Roman"/>
        </w:rPr>
        <w:t xml:space="preserve"> 2007. </w:t>
      </w:r>
      <w:r w:rsidRPr="000F319F">
        <w:rPr>
          <w:rFonts w:cs="Times New Roman"/>
        </w:rPr>
        <w:t xml:space="preserve"> 288 с.</w:t>
      </w:r>
    </w:p>
    <w:p w:rsidR="00097066" w:rsidRPr="000F319F" w:rsidRDefault="00097066" w:rsidP="007C641D">
      <w:pPr>
        <w:pStyle w:val="a6"/>
        <w:numPr>
          <w:ilvl w:val="0"/>
          <w:numId w:val="2"/>
        </w:numPr>
        <w:ind w:left="0" w:firstLine="0"/>
        <w:rPr>
          <w:rFonts w:cs="Times New Roman"/>
        </w:rPr>
      </w:pPr>
      <w:r w:rsidRPr="000F319F">
        <w:rPr>
          <w:rFonts w:cs="Times New Roman"/>
        </w:rPr>
        <w:t>Вебер А.А. Брендинг на рынке b-2-b. Необходимость и достаточность</w:t>
      </w:r>
      <w:r w:rsidR="00A87E15" w:rsidRPr="00A87E15">
        <w:rPr>
          <w:rFonts w:cs="Times New Roman"/>
        </w:rPr>
        <w:t xml:space="preserve"> //</w:t>
      </w:r>
      <w:r w:rsidR="00A87E15">
        <w:rPr>
          <w:rFonts w:cs="Times New Roman"/>
        </w:rPr>
        <w:t xml:space="preserve"> Индустриальный и b2b маркетинг</w:t>
      </w:r>
      <w:r w:rsidR="00A87E15" w:rsidRPr="00A87E15">
        <w:rPr>
          <w:rFonts w:cs="Times New Roman"/>
        </w:rPr>
        <w:t>.</w:t>
      </w:r>
      <w:r w:rsidRPr="000F319F">
        <w:rPr>
          <w:rFonts w:cs="Times New Roman"/>
        </w:rPr>
        <w:t xml:space="preserve"> 2010</w:t>
      </w:r>
      <w:r w:rsidR="00A87E15">
        <w:rPr>
          <w:rFonts w:cs="Times New Roman"/>
          <w:lang w:val="en-US"/>
        </w:rPr>
        <w:t xml:space="preserve">. </w:t>
      </w:r>
      <w:r w:rsidR="00A87E15">
        <w:rPr>
          <w:rFonts w:cs="Times New Roman"/>
        </w:rPr>
        <w:t>№ 3</w:t>
      </w:r>
      <w:r w:rsidR="00A87E15">
        <w:rPr>
          <w:rFonts w:cs="Times New Roman"/>
          <w:lang w:val="en-US"/>
        </w:rPr>
        <w:t>.</w:t>
      </w:r>
    </w:p>
    <w:p w:rsidR="00097066" w:rsidRPr="000F319F" w:rsidRDefault="00097066" w:rsidP="007C641D">
      <w:pPr>
        <w:pStyle w:val="a6"/>
        <w:numPr>
          <w:ilvl w:val="0"/>
          <w:numId w:val="2"/>
        </w:numPr>
        <w:ind w:left="0" w:firstLine="0"/>
        <w:rPr>
          <w:rFonts w:cs="Times New Roman"/>
        </w:rPr>
      </w:pPr>
      <w:r w:rsidRPr="000F319F">
        <w:rPr>
          <w:rFonts w:cs="Times New Roman"/>
        </w:rPr>
        <w:t>Вечканов М</w:t>
      </w:r>
      <w:r w:rsidR="00A87E15" w:rsidRPr="00A87E15">
        <w:rPr>
          <w:rFonts w:cs="Times New Roman"/>
        </w:rPr>
        <w:t>.</w:t>
      </w:r>
      <w:r w:rsidRPr="000F319F">
        <w:rPr>
          <w:rFonts w:cs="Times New Roman"/>
        </w:rPr>
        <w:t xml:space="preserve"> Репозиционирование: смена положения бренда / компании на рынке</w:t>
      </w:r>
      <w:r w:rsidR="00A87E15" w:rsidRPr="00A87E15">
        <w:rPr>
          <w:rFonts w:cs="Times New Roman"/>
        </w:rPr>
        <w:t xml:space="preserve"> //</w:t>
      </w:r>
      <w:hyperlink r:id="rId22" w:history="1">
        <w:r w:rsidRPr="000F319F">
          <w:rPr>
            <w:rStyle w:val="a3"/>
            <w:rFonts w:cs="Times New Roman"/>
            <w:color w:val="auto"/>
            <w:u w:val="none"/>
          </w:rPr>
          <w:t>Маркетинговые коммуникации</w:t>
        </w:r>
      </w:hyperlink>
      <w:r w:rsidR="00A87E15" w:rsidRPr="00A87E15">
        <w:rPr>
          <w:rFonts w:cs="Times New Roman"/>
        </w:rPr>
        <w:t xml:space="preserve">. </w:t>
      </w:r>
      <w:r w:rsidR="00A87E15">
        <w:rPr>
          <w:rFonts w:cs="Times New Roman"/>
          <w:lang w:val="en-US"/>
        </w:rPr>
        <w:t xml:space="preserve">2010. </w:t>
      </w:r>
      <w:r w:rsidR="00A87E15">
        <w:rPr>
          <w:rFonts w:cs="Times New Roman"/>
        </w:rPr>
        <w:t xml:space="preserve">№ </w:t>
      </w:r>
      <w:r w:rsidRPr="000F319F">
        <w:rPr>
          <w:rFonts w:cs="Times New Roman"/>
        </w:rPr>
        <w:t>4.</w:t>
      </w:r>
    </w:p>
    <w:p w:rsidR="00097066" w:rsidRPr="000F319F" w:rsidRDefault="00097066" w:rsidP="007C641D">
      <w:pPr>
        <w:pStyle w:val="a6"/>
        <w:numPr>
          <w:ilvl w:val="0"/>
          <w:numId w:val="2"/>
        </w:numPr>
        <w:ind w:left="0" w:firstLine="0"/>
        <w:rPr>
          <w:rFonts w:cs="Times New Roman"/>
        </w:rPr>
      </w:pPr>
      <w:r w:rsidRPr="000F319F">
        <w:rPr>
          <w:rFonts w:cs="Times New Roman"/>
        </w:rPr>
        <w:t xml:space="preserve">Герасимова Г.Н. Анализ товаров для рынков b-2-c. </w:t>
      </w:r>
      <w:r w:rsidR="00A87E15">
        <w:rPr>
          <w:rFonts w:cs="Times New Roman"/>
        </w:rPr>
        <w:t>П</w:t>
      </w:r>
      <w:r w:rsidRPr="000F319F">
        <w:rPr>
          <w:rFonts w:cs="Times New Roman"/>
        </w:rPr>
        <w:t>ервые шаги в определении позиционирования и рынка присутствия</w:t>
      </w:r>
      <w:r w:rsidR="00A87E15" w:rsidRPr="00A87E15">
        <w:rPr>
          <w:rFonts w:cs="Times New Roman"/>
        </w:rPr>
        <w:t xml:space="preserve"> // </w:t>
      </w:r>
      <w:r w:rsidRPr="000F319F">
        <w:rPr>
          <w:rFonts w:cs="Times New Roman"/>
        </w:rPr>
        <w:t>Маркетинг и маркетинговые исследования</w:t>
      </w:r>
      <w:r w:rsidR="00A87E15" w:rsidRPr="00A87E15">
        <w:rPr>
          <w:rFonts w:cs="Times New Roman"/>
        </w:rPr>
        <w:t xml:space="preserve">. </w:t>
      </w:r>
      <w:r w:rsidRPr="000F319F">
        <w:rPr>
          <w:rFonts w:cs="Times New Roman"/>
        </w:rPr>
        <w:t>2011</w:t>
      </w:r>
      <w:r w:rsidR="00A87E15">
        <w:rPr>
          <w:rFonts w:cs="Times New Roman"/>
          <w:lang w:val="en-US"/>
        </w:rPr>
        <w:t xml:space="preserve">. </w:t>
      </w:r>
      <w:r w:rsidR="00A87E15">
        <w:rPr>
          <w:rFonts w:cs="Times New Roman"/>
        </w:rPr>
        <w:t>№</w:t>
      </w:r>
      <w:r w:rsidR="00A87E15">
        <w:rPr>
          <w:rFonts w:cs="Times New Roman"/>
          <w:lang w:val="en-US"/>
        </w:rPr>
        <w:t>1.</w:t>
      </w:r>
    </w:p>
    <w:p w:rsidR="00097066" w:rsidRPr="000F319F" w:rsidRDefault="00097066" w:rsidP="007C641D">
      <w:pPr>
        <w:pStyle w:val="a6"/>
        <w:numPr>
          <w:ilvl w:val="0"/>
          <w:numId w:val="2"/>
        </w:numPr>
        <w:ind w:left="0" w:firstLine="0"/>
        <w:rPr>
          <w:rFonts w:cs="Times New Roman"/>
        </w:rPr>
      </w:pPr>
      <w:r w:rsidRPr="000F319F">
        <w:rPr>
          <w:rFonts w:cs="Times New Roman"/>
        </w:rPr>
        <w:t>Гэд Т. 4D брендинг: взламывая корпоративный код экономики</w:t>
      </w:r>
      <w:r w:rsidR="00A87E15" w:rsidRPr="00A87E15">
        <w:rPr>
          <w:rFonts w:cs="Times New Roman"/>
        </w:rPr>
        <w:t xml:space="preserve"> </w:t>
      </w:r>
      <w:r w:rsidRPr="000F319F">
        <w:rPr>
          <w:rFonts w:cs="Times New Roman"/>
        </w:rPr>
        <w:t>/</w:t>
      </w:r>
      <w:r w:rsidR="00A87E15" w:rsidRPr="00A87E15">
        <w:rPr>
          <w:rFonts w:cs="Times New Roman"/>
        </w:rPr>
        <w:t xml:space="preserve"> </w:t>
      </w:r>
      <w:r w:rsidRPr="000F319F">
        <w:rPr>
          <w:rFonts w:cs="Times New Roman"/>
        </w:rPr>
        <w:t>Пер. с англ</w:t>
      </w:r>
      <w:r w:rsidR="00A87E15" w:rsidRPr="00A87E15">
        <w:rPr>
          <w:rFonts w:cs="Times New Roman"/>
        </w:rPr>
        <w:t>.</w:t>
      </w:r>
      <w:r w:rsidR="00A87E15">
        <w:rPr>
          <w:rFonts w:cs="Times New Roman"/>
        </w:rPr>
        <w:t>.</w:t>
      </w:r>
      <w:r w:rsidR="00A87E15" w:rsidRPr="00A87E15">
        <w:rPr>
          <w:rFonts w:cs="Times New Roman"/>
        </w:rPr>
        <w:t>//</w:t>
      </w:r>
      <w:r w:rsidR="00A87E15">
        <w:rPr>
          <w:rFonts w:cs="Times New Roman"/>
          <w:lang w:val="en-US"/>
        </w:rPr>
        <w:t>C</w:t>
      </w:r>
      <w:r w:rsidRPr="000F319F">
        <w:rPr>
          <w:rFonts w:cs="Times New Roman"/>
        </w:rPr>
        <w:t>пб.: Стокгольмская школа экономики</w:t>
      </w:r>
      <w:r w:rsidR="00A87E15" w:rsidRPr="00A87E15">
        <w:rPr>
          <w:rFonts w:cs="Times New Roman"/>
        </w:rPr>
        <w:t>.</w:t>
      </w:r>
      <w:r w:rsidRPr="000F319F">
        <w:rPr>
          <w:rFonts w:cs="Times New Roman"/>
        </w:rPr>
        <w:t xml:space="preserve"> 2001</w:t>
      </w:r>
      <w:r w:rsidR="00A87E15" w:rsidRPr="005E6D88">
        <w:rPr>
          <w:rFonts w:cs="Times New Roman"/>
        </w:rPr>
        <w:t>.</w:t>
      </w:r>
      <w:r w:rsidR="005E6D88">
        <w:rPr>
          <w:rFonts w:cs="Times New Roman"/>
        </w:rPr>
        <w:t xml:space="preserve"> С. 17.</w:t>
      </w:r>
    </w:p>
    <w:p w:rsidR="00097066" w:rsidRPr="000F319F" w:rsidRDefault="00097066" w:rsidP="007C641D">
      <w:pPr>
        <w:pStyle w:val="a6"/>
        <w:numPr>
          <w:ilvl w:val="0"/>
          <w:numId w:val="2"/>
        </w:numPr>
        <w:ind w:left="0" w:firstLine="0"/>
        <w:rPr>
          <w:rFonts w:cs="Times New Roman"/>
        </w:rPr>
      </w:pPr>
      <w:r w:rsidRPr="000F319F">
        <w:rPr>
          <w:rFonts w:cs="Times New Roman"/>
        </w:rPr>
        <w:t>Давыденко Е.А. Аренков И.А.</w:t>
      </w:r>
      <w:r w:rsidR="00A87E15" w:rsidRPr="00A87E15">
        <w:rPr>
          <w:rFonts w:cs="Times New Roman"/>
        </w:rPr>
        <w:t xml:space="preserve"> </w:t>
      </w:r>
      <w:r w:rsidRPr="000F319F">
        <w:rPr>
          <w:rFonts w:cs="Times New Roman"/>
        </w:rPr>
        <w:t>Ценностно-ориентированный подход в брендинге</w:t>
      </w:r>
      <w:r w:rsidR="00A87E15" w:rsidRPr="00A87E15">
        <w:rPr>
          <w:rFonts w:cs="Times New Roman"/>
        </w:rPr>
        <w:t xml:space="preserve"> // </w:t>
      </w:r>
      <w:r w:rsidR="00B5384A" w:rsidRPr="000F319F">
        <w:rPr>
          <w:rFonts w:cs="Times New Roman"/>
        </w:rPr>
        <w:t>Брендменеджмент</w:t>
      </w:r>
      <w:r w:rsidR="00A87E15" w:rsidRPr="00A87E15">
        <w:rPr>
          <w:rFonts w:cs="Times New Roman"/>
        </w:rPr>
        <w:t xml:space="preserve">, 2012. </w:t>
      </w:r>
      <w:r w:rsidR="00A87E15">
        <w:rPr>
          <w:rFonts w:cs="Times New Roman"/>
        </w:rPr>
        <w:t>№1</w:t>
      </w:r>
      <w:r w:rsidR="00A87E15" w:rsidRPr="005E6D88">
        <w:rPr>
          <w:rFonts w:cs="Times New Roman"/>
        </w:rPr>
        <w:t>.</w:t>
      </w:r>
      <w:r w:rsidRPr="000F319F">
        <w:rPr>
          <w:rFonts w:cs="Times New Roman"/>
        </w:rPr>
        <w:t xml:space="preserve">  </w:t>
      </w:r>
    </w:p>
    <w:p w:rsidR="00097066" w:rsidRPr="000F319F" w:rsidRDefault="00097066" w:rsidP="007C641D">
      <w:pPr>
        <w:pStyle w:val="a6"/>
        <w:numPr>
          <w:ilvl w:val="0"/>
          <w:numId w:val="2"/>
        </w:numPr>
        <w:ind w:left="0" w:firstLine="0"/>
        <w:rPr>
          <w:rFonts w:cs="Times New Roman"/>
        </w:rPr>
      </w:pPr>
      <w:r w:rsidRPr="000F319F">
        <w:rPr>
          <w:rFonts w:cs="Times New Roman"/>
        </w:rPr>
        <w:t>Давыдов Ю. Позиционирование потребительских ожиданий</w:t>
      </w:r>
      <w:r w:rsidR="00A87E15" w:rsidRPr="00A87E15">
        <w:rPr>
          <w:rFonts w:cs="Times New Roman"/>
        </w:rPr>
        <w:t xml:space="preserve"> //</w:t>
      </w:r>
      <w:r w:rsidRPr="000F319F">
        <w:rPr>
          <w:rFonts w:cs="Times New Roman"/>
        </w:rPr>
        <w:t xml:space="preserve">  Маркетинговые коммуникации</w:t>
      </w:r>
      <w:r w:rsidR="00A87E15" w:rsidRPr="00A87E15">
        <w:rPr>
          <w:rFonts w:cs="Times New Roman"/>
        </w:rPr>
        <w:t xml:space="preserve">. 2005. </w:t>
      </w:r>
      <w:r w:rsidR="00A87E15">
        <w:rPr>
          <w:rFonts w:cs="Times New Roman"/>
        </w:rPr>
        <w:t xml:space="preserve">№ </w:t>
      </w:r>
      <w:r w:rsidR="00A87E15" w:rsidRPr="00A87E15">
        <w:rPr>
          <w:rFonts w:cs="Times New Roman"/>
        </w:rPr>
        <w:t>3.</w:t>
      </w:r>
    </w:p>
    <w:p w:rsidR="00097066" w:rsidRPr="000F319F" w:rsidRDefault="00AA6057" w:rsidP="007C641D">
      <w:pPr>
        <w:pStyle w:val="a6"/>
        <w:numPr>
          <w:ilvl w:val="0"/>
          <w:numId w:val="2"/>
        </w:numPr>
        <w:ind w:left="0" w:firstLine="0"/>
        <w:rPr>
          <w:rFonts w:cs="Times New Roman"/>
        </w:rPr>
      </w:pPr>
      <w:hyperlink r:id="rId23" w:history="1">
        <w:r w:rsidR="00097066" w:rsidRPr="000F319F">
          <w:rPr>
            <w:rStyle w:val="a3"/>
            <w:rFonts w:cs="Times New Roman"/>
            <w:color w:val="auto"/>
            <w:u w:val="none"/>
          </w:rPr>
          <w:t>Данн Д</w:t>
        </w:r>
      </w:hyperlink>
      <w:r w:rsidR="00097066" w:rsidRPr="000F319F">
        <w:rPr>
          <w:rFonts w:cs="Times New Roman"/>
        </w:rPr>
        <w:t>. Андерсон Ф. В. Перезапустите ваш бренд: четыре изменения для повышения результативности брендинга</w:t>
      </w:r>
      <w:r w:rsidR="00A87E15">
        <w:rPr>
          <w:rFonts w:cs="Times New Roman"/>
        </w:rPr>
        <w:t xml:space="preserve"> </w:t>
      </w:r>
      <w:r w:rsidR="00A87E15" w:rsidRPr="00A87E15">
        <w:rPr>
          <w:rFonts w:cs="Times New Roman"/>
        </w:rPr>
        <w:t>//</w:t>
      </w:r>
      <w:hyperlink r:id="rId24" w:history="1">
        <w:r w:rsidR="00097066" w:rsidRPr="000F319F">
          <w:rPr>
            <w:rStyle w:val="a3"/>
            <w:rFonts w:cs="Times New Roman"/>
            <w:color w:val="auto"/>
            <w:u w:val="none"/>
          </w:rPr>
          <w:t>Реклама. Теория и практика</w:t>
        </w:r>
      </w:hyperlink>
      <w:r w:rsidR="00A87E15">
        <w:rPr>
          <w:rFonts w:cs="Times New Roman"/>
          <w:lang w:val="en-US"/>
        </w:rPr>
        <w:t xml:space="preserve">. 2012. </w:t>
      </w:r>
      <w:r w:rsidR="00A87E15">
        <w:rPr>
          <w:rFonts w:cs="Times New Roman"/>
        </w:rPr>
        <w:t>№</w:t>
      </w:r>
      <w:r w:rsidR="00A87E15">
        <w:rPr>
          <w:rFonts w:cs="Times New Roman"/>
          <w:lang w:val="en-US"/>
        </w:rPr>
        <w:t>6</w:t>
      </w:r>
      <w:r w:rsidR="00A87E15">
        <w:rPr>
          <w:rFonts w:cs="Times New Roman"/>
        </w:rPr>
        <w:t>.</w:t>
      </w:r>
    </w:p>
    <w:p w:rsidR="00097066" w:rsidRPr="000F319F" w:rsidRDefault="00A87E15" w:rsidP="007C641D">
      <w:pPr>
        <w:pStyle w:val="a6"/>
        <w:numPr>
          <w:ilvl w:val="0"/>
          <w:numId w:val="2"/>
        </w:numPr>
        <w:ind w:left="0" w:firstLine="0"/>
        <w:rPr>
          <w:rFonts w:cs="Times New Roman"/>
        </w:rPr>
      </w:pPr>
      <w:r>
        <w:rPr>
          <w:rFonts w:cs="Times New Roman"/>
        </w:rPr>
        <w:t>Дворникова Е.В.</w:t>
      </w:r>
      <w:r w:rsidR="00097066" w:rsidRPr="000F319F">
        <w:rPr>
          <w:rFonts w:cs="Times New Roman"/>
        </w:rPr>
        <w:t xml:space="preserve"> Как выбрать стратегию брендинга при работе компании на рынках в-2-в и в-2-с</w:t>
      </w:r>
      <w:r w:rsidRPr="00A87E15">
        <w:rPr>
          <w:rFonts w:cs="Times New Roman"/>
        </w:rPr>
        <w:t xml:space="preserve"> //</w:t>
      </w:r>
      <w:r>
        <w:rPr>
          <w:rFonts w:cs="Times New Roman"/>
        </w:rPr>
        <w:t xml:space="preserve"> Реклама. Теория и практика</w:t>
      </w:r>
      <w:r>
        <w:rPr>
          <w:rFonts w:cs="Times New Roman"/>
          <w:lang w:val="en-US"/>
        </w:rPr>
        <w:t xml:space="preserve">. 2009. </w:t>
      </w:r>
      <w:r>
        <w:rPr>
          <w:rFonts w:cs="Times New Roman"/>
        </w:rPr>
        <w:t>№</w:t>
      </w:r>
      <w:r>
        <w:rPr>
          <w:rFonts w:cs="Times New Roman"/>
          <w:lang w:val="en-US"/>
        </w:rPr>
        <w:t>3</w:t>
      </w:r>
      <w:r>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lastRenderedPageBreak/>
        <w:t>Дегтяренко Д. Менять, нельзя оставить, или ребрендинг как русская рулетка</w:t>
      </w:r>
      <w:r w:rsidR="00A87E15">
        <w:rPr>
          <w:rFonts w:cs="Times New Roman"/>
        </w:rPr>
        <w:t xml:space="preserve"> </w:t>
      </w:r>
      <w:r w:rsidR="00A87E15" w:rsidRPr="00A87E15">
        <w:rPr>
          <w:rFonts w:cs="Times New Roman"/>
        </w:rPr>
        <w:t xml:space="preserve">// </w:t>
      </w:r>
      <w:hyperlink r:id="rId25" w:history="1">
        <w:r w:rsidRPr="000F319F">
          <w:rPr>
            <w:rStyle w:val="a3"/>
            <w:rFonts w:cs="Times New Roman"/>
            <w:color w:val="auto"/>
            <w:u w:val="none"/>
          </w:rPr>
          <w:t>Реклама. Теория и практика</w:t>
        </w:r>
      </w:hyperlink>
      <w:r w:rsidR="00A87E15">
        <w:rPr>
          <w:rFonts w:cs="Times New Roman"/>
          <w:lang w:val="en-US"/>
        </w:rPr>
        <w:t xml:space="preserve">. 2009. </w:t>
      </w:r>
      <w:r w:rsidR="00A87E15">
        <w:rPr>
          <w:rFonts w:cs="Times New Roman"/>
        </w:rPr>
        <w:t>№ 3</w:t>
      </w:r>
      <w:r w:rsidRPr="000F319F">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Дидыченк</w:t>
      </w:r>
      <w:r w:rsidR="00A87E15">
        <w:rPr>
          <w:rFonts w:cs="Times New Roman"/>
        </w:rPr>
        <w:t>о Ю.В.</w:t>
      </w:r>
      <w:r w:rsidRPr="000F319F">
        <w:rPr>
          <w:rFonts w:cs="Times New Roman"/>
        </w:rPr>
        <w:t xml:space="preserve"> Разработка Стратегии позиционирования на B2B рынках</w:t>
      </w:r>
      <w:r w:rsidR="00A87E15" w:rsidRPr="00A87E15">
        <w:rPr>
          <w:rFonts w:cs="Times New Roman"/>
        </w:rPr>
        <w:t xml:space="preserve"> //</w:t>
      </w:r>
      <w:r w:rsidRPr="000F319F">
        <w:rPr>
          <w:rFonts w:cs="Times New Roman"/>
        </w:rPr>
        <w:t xml:space="preserve"> </w:t>
      </w:r>
      <w:r w:rsidR="00A87E15">
        <w:rPr>
          <w:rFonts w:cs="Times New Roman"/>
        </w:rPr>
        <w:t>Индустриальный и B2B Маркетинг</w:t>
      </w:r>
      <w:r w:rsidR="00A87E15" w:rsidRPr="00A87E15">
        <w:rPr>
          <w:rFonts w:cs="Times New Roman"/>
        </w:rPr>
        <w:t xml:space="preserve">. </w:t>
      </w:r>
      <w:r w:rsidR="00A87E15">
        <w:rPr>
          <w:rFonts w:cs="Times New Roman"/>
          <w:lang w:val="en-US"/>
        </w:rPr>
        <w:t xml:space="preserve">2008. </w:t>
      </w:r>
      <w:r w:rsidR="00A87E15">
        <w:rPr>
          <w:rFonts w:cs="Times New Roman"/>
        </w:rPr>
        <w:t>№</w:t>
      </w:r>
      <w:r w:rsidR="00A87E15">
        <w:rPr>
          <w:rFonts w:cs="Times New Roman"/>
          <w:lang w:val="en-US"/>
        </w:rPr>
        <w:t>3</w:t>
      </w:r>
      <w:r w:rsidR="00A87E15">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Домнин В.Н.</w:t>
      </w:r>
      <w:r w:rsidR="00A87E15">
        <w:rPr>
          <w:rFonts w:cs="Times New Roman"/>
        </w:rPr>
        <w:t xml:space="preserve"> </w:t>
      </w:r>
      <w:r w:rsidRPr="000F319F">
        <w:rPr>
          <w:rFonts w:cs="Times New Roman"/>
        </w:rPr>
        <w:t>Брен</w:t>
      </w:r>
      <w:r w:rsidR="00A87E15">
        <w:rPr>
          <w:rFonts w:cs="Times New Roman"/>
        </w:rPr>
        <w:t>динг: Новые технологии в России</w:t>
      </w:r>
      <w:r w:rsidR="00A87E15" w:rsidRPr="00A87E15">
        <w:rPr>
          <w:rFonts w:cs="Times New Roman"/>
        </w:rPr>
        <w:t xml:space="preserve"> //</w:t>
      </w:r>
      <w:r w:rsidR="00A87E15">
        <w:rPr>
          <w:rFonts w:cs="Times New Roman"/>
        </w:rPr>
        <w:t xml:space="preserve"> Питер</w:t>
      </w:r>
      <w:r w:rsidR="00A87E15" w:rsidRPr="00A87E15">
        <w:rPr>
          <w:rFonts w:cs="Times New Roman"/>
        </w:rPr>
        <w:t>.</w:t>
      </w:r>
      <w:r w:rsidR="00A87E15">
        <w:rPr>
          <w:rFonts w:cs="Times New Roman"/>
        </w:rPr>
        <w:t xml:space="preserve"> 2002. </w:t>
      </w:r>
      <w:r w:rsidR="00A87E15">
        <w:rPr>
          <w:rFonts w:cs="Times New Roman"/>
          <w:lang w:val="en-US"/>
        </w:rPr>
        <w:t>C</w:t>
      </w:r>
      <w:r w:rsidR="00A87E15" w:rsidRPr="00A87E15">
        <w:rPr>
          <w:rFonts w:cs="Times New Roman"/>
        </w:rPr>
        <w:t>.</w:t>
      </w:r>
      <w:r w:rsidRPr="000F319F">
        <w:rPr>
          <w:rFonts w:cs="Times New Roman"/>
        </w:rPr>
        <w:t>352</w:t>
      </w:r>
      <w:r w:rsidR="00A87E15" w:rsidRPr="00A87E15">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Завьялов П.С. Маркети</w:t>
      </w:r>
      <w:r w:rsidR="00A87E15">
        <w:rPr>
          <w:rFonts w:cs="Times New Roman"/>
        </w:rPr>
        <w:t>нг в схемах, рисунках, таблицах</w:t>
      </w:r>
      <w:r w:rsidR="00A87E15" w:rsidRPr="00A87E15">
        <w:rPr>
          <w:rFonts w:cs="Times New Roman"/>
        </w:rPr>
        <w:t xml:space="preserve"> //</w:t>
      </w:r>
      <w:r w:rsidRPr="000F319F">
        <w:rPr>
          <w:rFonts w:cs="Times New Roman"/>
        </w:rPr>
        <w:t xml:space="preserve"> Инфра-М</w:t>
      </w:r>
      <w:r w:rsidR="00A87E15" w:rsidRPr="00A87E15">
        <w:rPr>
          <w:rFonts w:cs="Times New Roman"/>
        </w:rPr>
        <w:t>.</w:t>
      </w:r>
      <w:r w:rsidR="00A87E15">
        <w:rPr>
          <w:rFonts w:cs="Times New Roman"/>
        </w:rPr>
        <w:t xml:space="preserve"> 2010. </w:t>
      </w:r>
      <w:r w:rsidR="00A87E15">
        <w:rPr>
          <w:rFonts w:cs="Times New Roman"/>
          <w:lang w:val="en-US"/>
        </w:rPr>
        <w:t xml:space="preserve">C. </w:t>
      </w:r>
      <w:r w:rsidR="00A87E15">
        <w:rPr>
          <w:rFonts w:cs="Times New Roman"/>
        </w:rPr>
        <w:t>496</w:t>
      </w:r>
      <w:r w:rsidRPr="000F319F">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Капферер Ж</w:t>
      </w:r>
      <w:r w:rsidR="00A87E15" w:rsidRPr="00A87E15">
        <w:rPr>
          <w:rFonts w:cs="Times New Roman"/>
        </w:rPr>
        <w:t>.</w:t>
      </w:r>
      <w:r w:rsidRPr="000F319F">
        <w:rPr>
          <w:rFonts w:cs="Times New Roman"/>
        </w:rPr>
        <w:t>Н. Бренд навсегда: создание, развитие, поддержка ценности бренда /</w:t>
      </w:r>
      <w:r w:rsidR="00A87E15">
        <w:rPr>
          <w:rFonts w:cs="Times New Roman"/>
        </w:rPr>
        <w:t xml:space="preserve"> Пер. с англ. Е.В. Виноградовой</w:t>
      </w:r>
      <w:r w:rsidR="00A87E15" w:rsidRPr="00A87E15">
        <w:rPr>
          <w:rFonts w:cs="Times New Roman"/>
        </w:rPr>
        <w:t xml:space="preserve"> //</w:t>
      </w:r>
      <w:r w:rsidRPr="000F319F">
        <w:rPr>
          <w:rFonts w:cs="Times New Roman"/>
        </w:rPr>
        <w:t>Вершина</w:t>
      </w:r>
      <w:r w:rsidR="00A87E15">
        <w:rPr>
          <w:rFonts w:cs="Times New Roman"/>
          <w:lang w:val="en-US"/>
        </w:rPr>
        <w:t>.</w:t>
      </w:r>
      <w:r w:rsidRPr="000F319F">
        <w:rPr>
          <w:rFonts w:cs="Times New Roman"/>
        </w:rPr>
        <w:t xml:space="preserve"> 2007.</w:t>
      </w:r>
      <w:r w:rsidR="00A87E15">
        <w:rPr>
          <w:rFonts w:cs="Times New Roman"/>
          <w:lang w:val="en-US"/>
        </w:rPr>
        <w:t xml:space="preserve"> C.</w:t>
      </w:r>
      <w:r w:rsidRPr="000F319F">
        <w:rPr>
          <w:rFonts w:cs="Times New Roman"/>
        </w:rPr>
        <w:t>448.</w:t>
      </w:r>
    </w:p>
    <w:p w:rsidR="00097066" w:rsidRPr="000F319F" w:rsidRDefault="00097066" w:rsidP="007C641D">
      <w:pPr>
        <w:pStyle w:val="a6"/>
        <w:numPr>
          <w:ilvl w:val="0"/>
          <w:numId w:val="2"/>
        </w:numPr>
        <w:ind w:left="0" w:firstLine="0"/>
        <w:rPr>
          <w:rFonts w:cs="Times New Roman"/>
        </w:rPr>
      </w:pPr>
      <w:r w:rsidRPr="000F319F">
        <w:rPr>
          <w:rFonts w:cs="Times New Roman"/>
        </w:rPr>
        <w:t>Кокарева О.В. Возможности расширения границ использования брендов</w:t>
      </w:r>
      <w:r w:rsidR="007C7176" w:rsidRPr="007C7176">
        <w:rPr>
          <w:rFonts w:cs="Times New Roman"/>
        </w:rPr>
        <w:t xml:space="preserve"> //</w:t>
      </w:r>
      <w:r w:rsidRPr="000F319F">
        <w:rPr>
          <w:rFonts w:cs="Times New Roman"/>
        </w:rPr>
        <w:t xml:space="preserve"> Маркети</w:t>
      </w:r>
      <w:r w:rsidR="007C7176">
        <w:rPr>
          <w:rFonts w:cs="Times New Roman"/>
        </w:rPr>
        <w:t>нг и маркетинговые коммуникации</w:t>
      </w:r>
      <w:r w:rsidR="007C7176" w:rsidRPr="007C7176">
        <w:rPr>
          <w:rFonts w:cs="Times New Roman"/>
        </w:rPr>
        <w:t xml:space="preserve">. </w:t>
      </w:r>
      <w:r w:rsidRPr="000F319F">
        <w:rPr>
          <w:rFonts w:cs="Times New Roman"/>
        </w:rPr>
        <w:t>2008</w:t>
      </w:r>
      <w:r w:rsidR="007C7176">
        <w:rPr>
          <w:rFonts w:cs="Times New Roman"/>
          <w:lang w:val="en-US"/>
        </w:rPr>
        <w:t xml:space="preserve">. </w:t>
      </w:r>
      <w:r w:rsidR="007C7176">
        <w:rPr>
          <w:rFonts w:cs="Times New Roman"/>
        </w:rPr>
        <w:t>№</w:t>
      </w:r>
      <w:r w:rsidR="007C7176">
        <w:rPr>
          <w:rFonts w:cs="Times New Roman"/>
          <w:lang w:val="en-US"/>
        </w:rPr>
        <w:t>4</w:t>
      </w:r>
      <w:r w:rsidR="007C7176">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Котлер Ф. Котлера до сих пор считают «золотым стандартом» // Секрет фирмы. 2003. №18. С. 63</w:t>
      </w:r>
    </w:p>
    <w:p w:rsidR="00097066" w:rsidRPr="000F319F" w:rsidRDefault="00097066" w:rsidP="007C641D">
      <w:pPr>
        <w:pStyle w:val="a6"/>
        <w:numPr>
          <w:ilvl w:val="0"/>
          <w:numId w:val="2"/>
        </w:numPr>
        <w:ind w:left="0" w:firstLine="0"/>
        <w:rPr>
          <w:rFonts w:cs="Times New Roman"/>
        </w:rPr>
      </w:pPr>
      <w:r w:rsidRPr="000F319F">
        <w:rPr>
          <w:rFonts w:cs="Times New Roman"/>
        </w:rPr>
        <w:t xml:space="preserve">Котлер Ф. Маркетинг по Котлеру: как создать, завоевать и удержать рынок / Пер. с англ. </w:t>
      </w:r>
      <w:r w:rsidR="007C7176" w:rsidRPr="007C7176">
        <w:rPr>
          <w:rFonts w:cs="Times New Roman"/>
        </w:rPr>
        <w:t>//</w:t>
      </w:r>
      <w:r w:rsidRPr="000F319F">
        <w:rPr>
          <w:rFonts w:cs="Times New Roman"/>
        </w:rPr>
        <w:t xml:space="preserve"> Альпина Бизнес Букс</w:t>
      </w:r>
      <w:r w:rsidR="007C7176" w:rsidRPr="007C7176">
        <w:rPr>
          <w:rFonts w:cs="Times New Roman"/>
        </w:rPr>
        <w:t>.</w:t>
      </w:r>
      <w:r w:rsidRPr="000F319F">
        <w:rPr>
          <w:rFonts w:cs="Times New Roman"/>
        </w:rPr>
        <w:t xml:space="preserve"> 2008.</w:t>
      </w:r>
      <w:r w:rsidR="007C7176" w:rsidRPr="007C7176">
        <w:rPr>
          <w:rFonts w:cs="Times New Roman"/>
        </w:rPr>
        <w:t xml:space="preserve"> </w:t>
      </w:r>
      <w:r w:rsidR="007C7176">
        <w:rPr>
          <w:rFonts w:cs="Times New Roman"/>
          <w:lang w:val="en-US"/>
        </w:rPr>
        <w:t>C.</w:t>
      </w:r>
      <w:r w:rsidR="007C7176">
        <w:rPr>
          <w:rFonts w:cs="Times New Roman"/>
        </w:rPr>
        <w:t xml:space="preserve"> 283</w:t>
      </w:r>
      <w:r w:rsidR="007C7176">
        <w:rPr>
          <w:rFonts w:cs="Times New Roman"/>
          <w:lang w:val="en-US"/>
        </w:rPr>
        <w:t>.</w:t>
      </w:r>
    </w:p>
    <w:p w:rsidR="00097066" w:rsidRPr="000F319F" w:rsidRDefault="00097066" w:rsidP="007C641D">
      <w:pPr>
        <w:pStyle w:val="a6"/>
        <w:numPr>
          <w:ilvl w:val="0"/>
          <w:numId w:val="2"/>
        </w:numPr>
        <w:ind w:left="0" w:firstLine="0"/>
        <w:rPr>
          <w:rFonts w:cs="Times New Roman"/>
        </w:rPr>
      </w:pPr>
      <w:r w:rsidRPr="000F319F">
        <w:rPr>
          <w:rFonts w:cs="Times New Roman"/>
        </w:rPr>
        <w:t>Котлер Ф. Основы маркетинга: Пер. с англ.</w:t>
      </w:r>
      <w:r w:rsidR="007C7176" w:rsidRPr="007C7176">
        <w:rPr>
          <w:rFonts w:cs="Times New Roman"/>
        </w:rPr>
        <w:t xml:space="preserve"> // </w:t>
      </w:r>
      <w:r w:rsidR="007C7176">
        <w:rPr>
          <w:rFonts w:cs="Times New Roman"/>
        </w:rPr>
        <w:t>Ростинтэр</w:t>
      </w:r>
      <w:r w:rsidR="007C7176" w:rsidRPr="007C7176">
        <w:rPr>
          <w:rFonts w:cs="Times New Roman"/>
        </w:rPr>
        <w:t>.</w:t>
      </w:r>
      <w:r w:rsidRPr="000F319F">
        <w:rPr>
          <w:rFonts w:cs="Times New Roman"/>
        </w:rPr>
        <w:t xml:space="preserve"> 1996.</w:t>
      </w:r>
      <w:r w:rsidR="007C7176" w:rsidRPr="007C7176">
        <w:rPr>
          <w:rFonts w:cs="Times New Roman"/>
        </w:rPr>
        <w:t xml:space="preserve"> </w:t>
      </w:r>
      <w:r w:rsidR="007C7176">
        <w:rPr>
          <w:rFonts w:cs="Times New Roman"/>
          <w:lang w:val="en-US"/>
        </w:rPr>
        <w:t>C</w:t>
      </w:r>
      <w:r w:rsidR="007C7176" w:rsidRPr="007C7176">
        <w:rPr>
          <w:rFonts w:cs="Times New Roman"/>
        </w:rPr>
        <w:t>.</w:t>
      </w:r>
      <w:r w:rsidRPr="000F319F">
        <w:rPr>
          <w:rFonts w:cs="Times New Roman"/>
        </w:rPr>
        <w:t xml:space="preserve"> 704</w:t>
      </w:r>
      <w:r w:rsidR="007C7176" w:rsidRPr="007C7176">
        <w:rPr>
          <w:rFonts w:cs="Times New Roman"/>
        </w:rPr>
        <w:t>.</w:t>
      </w:r>
    </w:p>
    <w:p w:rsidR="00097066" w:rsidRPr="000F319F" w:rsidRDefault="007C7176" w:rsidP="007C641D">
      <w:pPr>
        <w:pStyle w:val="a6"/>
        <w:numPr>
          <w:ilvl w:val="0"/>
          <w:numId w:val="2"/>
        </w:numPr>
        <w:ind w:left="0" w:firstLine="0"/>
        <w:rPr>
          <w:rFonts w:cs="Times New Roman"/>
        </w:rPr>
      </w:pPr>
      <w:r>
        <w:rPr>
          <w:rFonts w:cs="Times New Roman"/>
        </w:rPr>
        <w:t>Коу Д. Маркетинг и продажи В2В</w:t>
      </w:r>
      <w:r w:rsidRPr="007C7176">
        <w:rPr>
          <w:rFonts w:cs="Times New Roman"/>
        </w:rPr>
        <w:t xml:space="preserve">// </w:t>
      </w:r>
      <w:r>
        <w:rPr>
          <w:rFonts w:cs="Times New Roman"/>
        </w:rPr>
        <w:t>Росмен-Прес</w:t>
      </w:r>
      <w:r w:rsidRPr="007C7176">
        <w:rPr>
          <w:rFonts w:cs="Times New Roman"/>
        </w:rPr>
        <w:t xml:space="preserve">. </w:t>
      </w:r>
      <w:r w:rsidR="00097066" w:rsidRPr="000F319F">
        <w:rPr>
          <w:rFonts w:cs="Times New Roman"/>
        </w:rPr>
        <w:t>2004.</w:t>
      </w:r>
      <w:r>
        <w:rPr>
          <w:rFonts w:cs="Times New Roman"/>
          <w:lang w:val="en-US"/>
        </w:rPr>
        <w:t>C</w:t>
      </w:r>
      <w:r w:rsidRPr="007C7176">
        <w:rPr>
          <w:rFonts w:cs="Times New Roman"/>
        </w:rPr>
        <w:t>.</w:t>
      </w:r>
      <w:r w:rsidR="00097066" w:rsidRPr="000F319F">
        <w:rPr>
          <w:rFonts w:cs="Times New Roman"/>
        </w:rPr>
        <w:t xml:space="preserve"> 239</w:t>
      </w:r>
      <w:r w:rsidRPr="007C7176">
        <w:rPr>
          <w:rFonts w:cs="Times New Roman"/>
        </w:rPr>
        <w:t>.</w:t>
      </w:r>
      <w:r w:rsidR="00097066" w:rsidRPr="000F319F">
        <w:rPr>
          <w:rFonts w:cs="Times New Roman"/>
        </w:rPr>
        <w:t xml:space="preserve"> </w:t>
      </w:r>
    </w:p>
    <w:p w:rsidR="00097066" w:rsidRPr="000F319F" w:rsidRDefault="00097066" w:rsidP="007C641D">
      <w:pPr>
        <w:pStyle w:val="a6"/>
        <w:numPr>
          <w:ilvl w:val="0"/>
          <w:numId w:val="2"/>
        </w:numPr>
        <w:ind w:left="0" w:firstLine="0"/>
        <w:rPr>
          <w:rFonts w:cs="Times New Roman"/>
        </w:rPr>
      </w:pPr>
      <w:r w:rsidRPr="000F319F">
        <w:rPr>
          <w:rFonts w:cs="Times New Roman"/>
        </w:rPr>
        <w:t>Лопухин А.А. Восприятие потребителями расширения бренда при переходе с делового рынка на пот</w:t>
      </w:r>
      <w:r w:rsidR="007C7176">
        <w:rPr>
          <w:rFonts w:cs="Times New Roman"/>
        </w:rPr>
        <w:t>ребительский</w:t>
      </w:r>
      <w:r w:rsidR="007C7176" w:rsidRPr="007C7176">
        <w:rPr>
          <w:rFonts w:cs="Times New Roman"/>
        </w:rPr>
        <w:t xml:space="preserve"> //</w:t>
      </w:r>
      <w:r w:rsidR="007C7176">
        <w:rPr>
          <w:rFonts w:cs="Times New Roman"/>
        </w:rPr>
        <w:t xml:space="preserve"> Реклама. Теория и практика</w:t>
      </w:r>
      <w:r w:rsidR="007C7176">
        <w:rPr>
          <w:rFonts w:cs="Times New Roman"/>
          <w:lang w:val="en-US"/>
        </w:rPr>
        <w:t xml:space="preserve">. 2010. </w:t>
      </w:r>
      <w:r w:rsidR="007C7176">
        <w:rPr>
          <w:rFonts w:cs="Times New Roman"/>
        </w:rPr>
        <w:t>№</w:t>
      </w:r>
      <w:r w:rsidR="007C7176">
        <w:rPr>
          <w:rFonts w:cs="Times New Roman"/>
          <w:lang w:val="en-US"/>
        </w:rPr>
        <w:t>6</w:t>
      </w:r>
      <w:r w:rsidR="007C7176">
        <w:rPr>
          <w:rFonts w:cs="Times New Roman"/>
        </w:rPr>
        <w:t>.</w:t>
      </w:r>
    </w:p>
    <w:p w:rsidR="00097066" w:rsidRPr="000F319F" w:rsidRDefault="007C7176" w:rsidP="007C641D">
      <w:pPr>
        <w:pStyle w:val="a6"/>
        <w:numPr>
          <w:ilvl w:val="0"/>
          <w:numId w:val="2"/>
        </w:numPr>
        <w:ind w:left="0" w:firstLine="0"/>
        <w:rPr>
          <w:rFonts w:cs="Times New Roman"/>
        </w:rPr>
      </w:pPr>
      <w:r>
        <w:rPr>
          <w:rFonts w:cs="Times New Roman"/>
        </w:rPr>
        <w:t>Нагапетьянц Н.А.</w:t>
      </w:r>
      <w:r w:rsidR="00097066" w:rsidRPr="000F319F">
        <w:rPr>
          <w:rFonts w:cs="Times New Roman"/>
        </w:rPr>
        <w:t xml:space="preserve"> Стратегия позиционирования товара</w:t>
      </w:r>
      <w:r>
        <w:rPr>
          <w:rFonts w:cs="Times New Roman"/>
        </w:rPr>
        <w:t xml:space="preserve"> </w:t>
      </w:r>
      <w:r w:rsidRPr="007C7176">
        <w:rPr>
          <w:rFonts w:cs="Times New Roman"/>
        </w:rPr>
        <w:t>//</w:t>
      </w:r>
      <w:r>
        <w:rPr>
          <w:rFonts w:cs="Times New Roman"/>
        </w:rPr>
        <w:t xml:space="preserve"> Индустриальный и B2B Маркетинг</w:t>
      </w:r>
      <w:r w:rsidRPr="007C7176">
        <w:rPr>
          <w:rFonts w:cs="Times New Roman"/>
        </w:rPr>
        <w:t xml:space="preserve">. </w:t>
      </w:r>
      <w:r w:rsidR="00097066" w:rsidRPr="000F319F">
        <w:rPr>
          <w:rFonts w:cs="Times New Roman"/>
        </w:rPr>
        <w:t>2011</w:t>
      </w:r>
      <w:r>
        <w:rPr>
          <w:rFonts w:cs="Times New Roman"/>
          <w:lang w:val="en-US"/>
        </w:rPr>
        <w:t xml:space="preserve">. </w:t>
      </w:r>
      <w:r>
        <w:rPr>
          <w:rFonts w:cs="Times New Roman"/>
        </w:rPr>
        <w:t>№</w:t>
      </w:r>
      <w:r>
        <w:rPr>
          <w:rFonts w:cs="Times New Roman"/>
          <w:lang w:val="en-US"/>
        </w:rPr>
        <w:t>4</w:t>
      </w:r>
      <w:r>
        <w:rPr>
          <w:rFonts w:cs="Times New Roman"/>
        </w:rPr>
        <w:t>.</w:t>
      </w:r>
    </w:p>
    <w:p w:rsidR="00097066" w:rsidRPr="000F319F" w:rsidRDefault="007C7176" w:rsidP="007C641D">
      <w:pPr>
        <w:pStyle w:val="a6"/>
        <w:numPr>
          <w:ilvl w:val="0"/>
          <w:numId w:val="2"/>
        </w:numPr>
        <w:ind w:left="0" w:firstLine="0"/>
        <w:rPr>
          <w:rFonts w:cs="Times New Roman"/>
        </w:rPr>
      </w:pPr>
      <w:r>
        <w:rPr>
          <w:rFonts w:cs="Times New Roman"/>
        </w:rPr>
        <w:t>Овчинникова О.Г.</w:t>
      </w:r>
      <w:r w:rsidR="00097066" w:rsidRPr="000F319F">
        <w:rPr>
          <w:rFonts w:cs="Times New Roman"/>
        </w:rPr>
        <w:t xml:space="preserve"> Ребрендинг</w:t>
      </w:r>
      <w:r w:rsidRPr="007C7176">
        <w:rPr>
          <w:rFonts w:cs="Times New Roman"/>
        </w:rPr>
        <w:t xml:space="preserve"> //</w:t>
      </w:r>
      <w:r w:rsidR="00097066" w:rsidRPr="000F319F">
        <w:rPr>
          <w:rFonts w:cs="Times New Roman"/>
        </w:rPr>
        <w:t xml:space="preserve"> Альфа-Пресс</w:t>
      </w:r>
      <w:r w:rsidRPr="007C7176">
        <w:rPr>
          <w:rFonts w:cs="Times New Roman"/>
        </w:rPr>
        <w:t>.</w:t>
      </w:r>
      <w:r w:rsidR="00097066" w:rsidRPr="000F319F">
        <w:rPr>
          <w:rFonts w:cs="Times New Roman"/>
        </w:rPr>
        <w:t xml:space="preserve"> 2007</w:t>
      </w:r>
      <w:r>
        <w:rPr>
          <w:rFonts w:cs="Times New Roman"/>
          <w:lang w:val="en-US"/>
        </w:rPr>
        <w:t>.</w:t>
      </w:r>
      <w:r w:rsidR="005E6D88">
        <w:rPr>
          <w:rFonts w:cs="Times New Roman"/>
        </w:rPr>
        <w:t xml:space="preserve"> С. 3.</w:t>
      </w:r>
    </w:p>
    <w:p w:rsidR="00097066" w:rsidRPr="000F319F" w:rsidRDefault="00097066" w:rsidP="007C641D">
      <w:pPr>
        <w:pStyle w:val="a6"/>
        <w:numPr>
          <w:ilvl w:val="0"/>
          <w:numId w:val="2"/>
        </w:numPr>
        <w:ind w:left="0" w:firstLine="0"/>
        <w:rPr>
          <w:rFonts w:cs="Times New Roman"/>
        </w:rPr>
      </w:pPr>
      <w:r w:rsidRPr="000F319F">
        <w:rPr>
          <w:rFonts w:cs="Times New Roman"/>
        </w:rPr>
        <w:t>Перси Л. Эллиот Р. Стратегическое планирование рекламных кампаний</w:t>
      </w:r>
      <w:r w:rsidR="007C7176" w:rsidRPr="007C7176">
        <w:rPr>
          <w:rFonts w:cs="Times New Roman"/>
        </w:rPr>
        <w:t xml:space="preserve"> //</w:t>
      </w:r>
      <w:r w:rsidR="007C7176">
        <w:rPr>
          <w:rFonts w:cs="Times New Roman"/>
        </w:rPr>
        <w:t xml:space="preserve"> Издательский дом Гребенникова</w:t>
      </w:r>
      <w:r w:rsidR="007C7176" w:rsidRPr="007C7176">
        <w:rPr>
          <w:rFonts w:cs="Times New Roman"/>
        </w:rPr>
        <w:t>.</w:t>
      </w:r>
      <w:r w:rsidRPr="000F319F">
        <w:rPr>
          <w:rFonts w:cs="Times New Roman"/>
        </w:rPr>
        <w:t xml:space="preserve"> 2008. </w:t>
      </w:r>
      <w:r w:rsidR="007C7176">
        <w:rPr>
          <w:rFonts w:cs="Times New Roman"/>
          <w:lang w:val="en-US"/>
        </w:rPr>
        <w:t>C.</w:t>
      </w:r>
      <w:r w:rsidR="007C7176">
        <w:rPr>
          <w:rFonts w:cs="Times New Roman"/>
        </w:rPr>
        <w:t xml:space="preserve"> 416</w:t>
      </w:r>
      <w:r w:rsidRPr="000F319F">
        <w:rPr>
          <w:rFonts w:cs="Times New Roman"/>
        </w:rPr>
        <w:t>.</w:t>
      </w:r>
    </w:p>
    <w:p w:rsidR="00097066" w:rsidRPr="000F319F" w:rsidRDefault="007C7176" w:rsidP="007C641D">
      <w:pPr>
        <w:pStyle w:val="a6"/>
        <w:numPr>
          <w:ilvl w:val="0"/>
          <w:numId w:val="2"/>
        </w:numPr>
        <w:ind w:left="0" w:firstLine="0"/>
        <w:rPr>
          <w:rFonts w:cs="Times New Roman"/>
        </w:rPr>
      </w:pPr>
      <w:r>
        <w:rPr>
          <w:rFonts w:cs="Times New Roman"/>
        </w:rPr>
        <w:t>Письменская Е.Б.</w:t>
      </w:r>
      <w:r w:rsidR="00097066" w:rsidRPr="000F319F">
        <w:rPr>
          <w:rFonts w:cs="Times New Roman"/>
        </w:rPr>
        <w:t xml:space="preserve"> Особенности ребрендинга российских компаний</w:t>
      </w:r>
      <w:r w:rsidRPr="007C7176">
        <w:rPr>
          <w:rFonts w:cs="Times New Roman"/>
        </w:rPr>
        <w:t xml:space="preserve"> //</w:t>
      </w:r>
      <w:r w:rsidR="00097066" w:rsidRPr="000F319F">
        <w:rPr>
          <w:rFonts w:cs="Times New Roman"/>
        </w:rPr>
        <w:t xml:space="preserve"> Маркети</w:t>
      </w:r>
      <w:r>
        <w:rPr>
          <w:rFonts w:cs="Times New Roman"/>
        </w:rPr>
        <w:t>нг и маркетинговые исследования</w:t>
      </w:r>
      <w:r w:rsidRPr="007C7176">
        <w:rPr>
          <w:rFonts w:cs="Times New Roman"/>
        </w:rPr>
        <w:t xml:space="preserve">. </w:t>
      </w:r>
      <w:r w:rsidR="00097066" w:rsidRPr="000F319F">
        <w:rPr>
          <w:rFonts w:cs="Times New Roman"/>
        </w:rPr>
        <w:t>2006</w:t>
      </w:r>
      <w:r>
        <w:rPr>
          <w:rFonts w:cs="Times New Roman"/>
          <w:lang w:val="en-US"/>
        </w:rPr>
        <w:t xml:space="preserve">. </w:t>
      </w:r>
      <w:r>
        <w:rPr>
          <w:rFonts w:cs="Times New Roman"/>
        </w:rPr>
        <w:t>№</w:t>
      </w:r>
      <w:r>
        <w:rPr>
          <w:rFonts w:cs="Times New Roman"/>
          <w:lang w:val="en-US"/>
        </w:rPr>
        <w:t>5.</w:t>
      </w:r>
    </w:p>
    <w:p w:rsidR="00097066" w:rsidRPr="000F319F" w:rsidRDefault="00097066" w:rsidP="007C641D">
      <w:pPr>
        <w:pStyle w:val="a6"/>
        <w:numPr>
          <w:ilvl w:val="0"/>
          <w:numId w:val="2"/>
        </w:numPr>
        <w:ind w:left="0" w:firstLine="0"/>
        <w:rPr>
          <w:rFonts w:cs="Times New Roman"/>
        </w:rPr>
      </w:pPr>
      <w:r w:rsidRPr="000F319F">
        <w:rPr>
          <w:rFonts w:cs="Times New Roman"/>
        </w:rPr>
        <w:t>Портер М.</w:t>
      </w:r>
      <w:r w:rsidR="007C7176">
        <w:rPr>
          <w:rFonts w:cs="Times New Roman"/>
        </w:rPr>
        <w:t xml:space="preserve"> Конкуренция</w:t>
      </w:r>
      <w:r w:rsidR="007C7176" w:rsidRPr="007C7176">
        <w:rPr>
          <w:rFonts w:cs="Times New Roman"/>
        </w:rPr>
        <w:t xml:space="preserve"> //</w:t>
      </w:r>
      <w:r w:rsidRPr="000F319F">
        <w:rPr>
          <w:rFonts w:cs="Times New Roman"/>
        </w:rPr>
        <w:t xml:space="preserve"> </w:t>
      </w:r>
      <w:r w:rsidR="007C7176">
        <w:rPr>
          <w:rFonts w:cs="Times New Roman"/>
        </w:rPr>
        <w:t>Вильямс</w:t>
      </w:r>
      <w:r w:rsidR="007C7176" w:rsidRPr="005E6D88">
        <w:rPr>
          <w:rFonts w:cs="Times New Roman"/>
        </w:rPr>
        <w:t>.</w:t>
      </w:r>
      <w:r w:rsidRPr="000F319F">
        <w:rPr>
          <w:rFonts w:cs="Times New Roman"/>
        </w:rPr>
        <w:t xml:space="preserve"> 2000. </w:t>
      </w:r>
      <w:r w:rsidR="005E6D88">
        <w:rPr>
          <w:rFonts w:cs="Times New Roman"/>
        </w:rPr>
        <w:t>С. 42-48.</w:t>
      </w:r>
    </w:p>
    <w:p w:rsidR="00097066" w:rsidRPr="000F319F" w:rsidRDefault="007C7176" w:rsidP="007C641D">
      <w:pPr>
        <w:pStyle w:val="a6"/>
        <w:numPr>
          <w:ilvl w:val="0"/>
          <w:numId w:val="2"/>
        </w:numPr>
        <w:ind w:left="0" w:firstLine="0"/>
        <w:rPr>
          <w:rFonts w:cs="Times New Roman"/>
        </w:rPr>
      </w:pPr>
      <w:r>
        <w:rPr>
          <w:rFonts w:cs="Times New Roman"/>
        </w:rPr>
        <w:lastRenderedPageBreak/>
        <w:t>Прахалад К.К.</w:t>
      </w:r>
      <w:r w:rsidR="00097066" w:rsidRPr="000F319F">
        <w:rPr>
          <w:rFonts w:cs="Times New Roman"/>
        </w:rPr>
        <w:t xml:space="preserve"> Рамасвами В. Будущее конкуренции. Создание уникальной ценности вместе с потребителя</w:t>
      </w:r>
      <w:r>
        <w:rPr>
          <w:rFonts w:cs="Times New Roman"/>
        </w:rPr>
        <w:t>ми / Пер. с англ. Г. Сахацкого</w:t>
      </w:r>
      <w:r>
        <w:rPr>
          <w:rFonts w:cs="Times New Roman"/>
          <w:lang w:val="en-US"/>
        </w:rPr>
        <w:t xml:space="preserve"> // </w:t>
      </w:r>
      <w:r w:rsidR="005E6D88">
        <w:rPr>
          <w:rFonts w:cs="Times New Roman"/>
        </w:rPr>
        <w:t>Олимп-Бизнес, 2006. С. 32-34.</w:t>
      </w:r>
    </w:p>
    <w:p w:rsidR="00097066" w:rsidRPr="000F319F" w:rsidRDefault="007C7176" w:rsidP="007C641D">
      <w:pPr>
        <w:pStyle w:val="a6"/>
        <w:numPr>
          <w:ilvl w:val="0"/>
          <w:numId w:val="2"/>
        </w:numPr>
        <w:ind w:left="0" w:firstLine="0"/>
        <w:rPr>
          <w:rFonts w:cs="Times New Roman"/>
        </w:rPr>
      </w:pPr>
      <w:r>
        <w:rPr>
          <w:rFonts w:cs="Times New Roman"/>
        </w:rPr>
        <w:t>Прингл Х.</w:t>
      </w:r>
      <w:r w:rsidR="00097066" w:rsidRPr="000F319F">
        <w:rPr>
          <w:rFonts w:cs="Times New Roman"/>
        </w:rPr>
        <w:t xml:space="preserve"> Томпсон М. Энергия Торговой Марки</w:t>
      </w:r>
      <w:r w:rsidRPr="007C7176">
        <w:rPr>
          <w:rFonts w:cs="Times New Roman"/>
        </w:rPr>
        <w:t xml:space="preserve"> //</w:t>
      </w:r>
      <w:r w:rsidR="00097066" w:rsidRPr="000F319F">
        <w:rPr>
          <w:rFonts w:cs="Times New Roman"/>
        </w:rPr>
        <w:t xml:space="preserve"> Питер</w:t>
      </w:r>
      <w:r w:rsidRPr="007C7176">
        <w:rPr>
          <w:rFonts w:cs="Times New Roman"/>
        </w:rPr>
        <w:t>.</w:t>
      </w:r>
      <w:r w:rsidR="00097066" w:rsidRPr="000F319F">
        <w:rPr>
          <w:rFonts w:cs="Times New Roman"/>
        </w:rPr>
        <w:t xml:space="preserve"> 2001. </w:t>
      </w:r>
      <w:r>
        <w:rPr>
          <w:rFonts w:cs="Times New Roman"/>
          <w:lang w:val="en-US"/>
        </w:rPr>
        <w:t>C</w:t>
      </w:r>
      <w:r w:rsidRPr="005E6D88">
        <w:rPr>
          <w:rFonts w:cs="Times New Roman"/>
        </w:rPr>
        <w:t xml:space="preserve">. </w:t>
      </w:r>
      <w:r w:rsidR="00097066" w:rsidRPr="000F319F">
        <w:rPr>
          <w:rFonts w:cs="Times New Roman"/>
        </w:rPr>
        <w:t>45.</w:t>
      </w:r>
    </w:p>
    <w:p w:rsidR="00097066" w:rsidRPr="000F319F" w:rsidRDefault="007C7176" w:rsidP="007C641D">
      <w:pPr>
        <w:pStyle w:val="a6"/>
        <w:numPr>
          <w:ilvl w:val="0"/>
          <w:numId w:val="2"/>
        </w:numPr>
        <w:ind w:left="0" w:firstLine="0"/>
        <w:rPr>
          <w:rFonts w:cs="Times New Roman"/>
        </w:rPr>
      </w:pPr>
      <w:r>
        <w:rPr>
          <w:rFonts w:cs="Times New Roman"/>
        </w:rPr>
        <w:t>Пронишин А.М.</w:t>
      </w:r>
      <w:r w:rsidR="00097066" w:rsidRPr="000F319F">
        <w:rPr>
          <w:rFonts w:cs="Times New Roman"/>
        </w:rPr>
        <w:t xml:space="preserve"> Концепция ценности: новые стратегии продаж</w:t>
      </w:r>
      <w:r w:rsidRPr="007C7176">
        <w:rPr>
          <w:rFonts w:cs="Times New Roman"/>
        </w:rPr>
        <w:t xml:space="preserve"> //</w:t>
      </w:r>
      <w:r w:rsidR="00097066" w:rsidRPr="000F319F">
        <w:rPr>
          <w:rFonts w:cs="Times New Roman"/>
        </w:rPr>
        <w:t xml:space="preserve"> </w:t>
      </w:r>
      <w:r>
        <w:rPr>
          <w:rFonts w:cs="Times New Roman"/>
        </w:rPr>
        <w:t>Управление продажами</w:t>
      </w:r>
      <w:r w:rsidRPr="007C7176">
        <w:rPr>
          <w:rFonts w:cs="Times New Roman"/>
        </w:rPr>
        <w:t xml:space="preserve">.2009. </w:t>
      </w:r>
      <w:r>
        <w:rPr>
          <w:rFonts w:cs="Times New Roman"/>
        </w:rPr>
        <w:t xml:space="preserve">№ </w:t>
      </w:r>
      <w:r>
        <w:rPr>
          <w:rFonts w:cs="Times New Roman"/>
          <w:lang w:val="en-US"/>
        </w:rPr>
        <w:t>3.</w:t>
      </w:r>
      <w:r w:rsidR="00097066" w:rsidRPr="000F319F">
        <w:rPr>
          <w:rFonts w:cs="Times New Roman"/>
        </w:rPr>
        <w:t xml:space="preserve"> </w:t>
      </w:r>
    </w:p>
    <w:p w:rsidR="00097066" w:rsidRPr="000F319F" w:rsidRDefault="007C7176" w:rsidP="007C641D">
      <w:pPr>
        <w:pStyle w:val="a6"/>
        <w:numPr>
          <w:ilvl w:val="0"/>
          <w:numId w:val="2"/>
        </w:numPr>
        <w:ind w:left="0" w:firstLine="0"/>
        <w:rPr>
          <w:rFonts w:cs="Times New Roman"/>
        </w:rPr>
      </w:pPr>
      <w:r>
        <w:rPr>
          <w:rFonts w:cs="Times New Roman"/>
        </w:rPr>
        <w:t>Романенко А.В.</w:t>
      </w:r>
      <w:r w:rsidR="00097066" w:rsidRPr="000F319F">
        <w:rPr>
          <w:rFonts w:cs="Times New Roman"/>
        </w:rPr>
        <w:t xml:space="preserve"> Промышленному бренду быть!</w:t>
      </w:r>
      <w:r>
        <w:rPr>
          <w:rFonts w:cs="Times New Roman"/>
        </w:rPr>
        <w:t xml:space="preserve"> </w:t>
      </w:r>
      <w:r w:rsidRPr="007C7176">
        <w:rPr>
          <w:rFonts w:cs="Times New Roman"/>
        </w:rPr>
        <w:t>//</w:t>
      </w:r>
      <w:r w:rsidR="00097066" w:rsidRPr="000F319F">
        <w:rPr>
          <w:rFonts w:cs="Times New Roman"/>
        </w:rPr>
        <w:t xml:space="preserve"> Маркетинговые коммуникации</w:t>
      </w:r>
      <w:r w:rsidRPr="007C7176">
        <w:rPr>
          <w:rFonts w:cs="Times New Roman"/>
        </w:rPr>
        <w:t xml:space="preserve">. </w:t>
      </w:r>
      <w:r>
        <w:rPr>
          <w:rFonts w:cs="Times New Roman"/>
          <w:lang w:val="en-US"/>
        </w:rPr>
        <w:t xml:space="preserve">2006. </w:t>
      </w:r>
      <w:r>
        <w:rPr>
          <w:rFonts w:cs="Times New Roman"/>
        </w:rPr>
        <w:t>№</w:t>
      </w:r>
      <w:r>
        <w:rPr>
          <w:rFonts w:cs="Times New Roman"/>
          <w:lang w:val="en-US"/>
        </w:rPr>
        <w:t>2</w:t>
      </w:r>
      <w:r>
        <w:rPr>
          <w:rFonts w:cs="Times New Roman"/>
        </w:rPr>
        <w:t>.</w:t>
      </w:r>
    </w:p>
    <w:p w:rsidR="00097066" w:rsidRPr="000F319F" w:rsidRDefault="00097066" w:rsidP="007C641D">
      <w:pPr>
        <w:pStyle w:val="a6"/>
        <w:numPr>
          <w:ilvl w:val="0"/>
          <w:numId w:val="2"/>
        </w:numPr>
        <w:ind w:left="0" w:firstLine="0"/>
        <w:rPr>
          <w:rFonts w:cs="Times New Roman"/>
        </w:rPr>
      </w:pPr>
      <w:r w:rsidRPr="000F319F">
        <w:rPr>
          <w:rFonts w:cs="Times New Roman"/>
        </w:rPr>
        <w:t xml:space="preserve">Тамберг В. Бадьин </w:t>
      </w:r>
      <w:r w:rsidR="006D79A7">
        <w:rPr>
          <w:rFonts w:cs="Times New Roman"/>
        </w:rPr>
        <w:t>А. Бренд: боевая машина бизнеса</w:t>
      </w:r>
      <w:r w:rsidR="006D79A7" w:rsidRPr="006D79A7">
        <w:rPr>
          <w:rFonts w:cs="Times New Roman"/>
        </w:rPr>
        <w:t xml:space="preserve"> //</w:t>
      </w:r>
      <w:r w:rsidRPr="000F319F">
        <w:rPr>
          <w:rFonts w:cs="Times New Roman"/>
        </w:rPr>
        <w:t>Олимп Бизнес, 2005.</w:t>
      </w:r>
      <w:r w:rsidR="005E6D88">
        <w:rPr>
          <w:rFonts w:cs="Times New Roman"/>
        </w:rPr>
        <w:t xml:space="preserve"> С. 91</w:t>
      </w:r>
    </w:p>
    <w:p w:rsidR="005E6D88" w:rsidRDefault="00097066" w:rsidP="007C641D">
      <w:pPr>
        <w:pStyle w:val="a6"/>
        <w:numPr>
          <w:ilvl w:val="0"/>
          <w:numId w:val="2"/>
        </w:numPr>
        <w:ind w:left="0" w:firstLine="0"/>
        <w:rPr>
          <w:rFonts w:cs="Times New Roman"/>
        </w:rPr>
      </w:pPr>
      <w:r w:rsidRPr="005E6D88">
        <w:rPr>
          <w:rFonts w:cs="Times New Roman"/>
        </w:rPr>
        <w:t>Тр</w:t>
      </w:r>
      <w:r w:rsidR="006D79A7" w:rsidRPr="005E6D88">
        <w:rPr>
          <w:rFonts w:cs="Times New Roman"/>
        </w:rPr>
        <w:t>аут Дж.</w:t>
      </w:r>
      <w:r w:rsidRPr="005E6D88">
        <w:rPr>
          <w:rFonts w:cs="Times New Roman"/>
        </w:rPr>
        <w:t xml:space="preserve"> Райс Э. 22 непреложных закона маркетинга</w:t>
      </w:r>
      <w:r w:rsidR="006D79A7" w:rsidRPr="005E6D88">
        <w:rPr>
          <w:rFonts w:cs="Times New Roman"/>
        </w:rPr>
        <w:t xml:space="preserve"> //</w:t>
      </w:r>
      <w:r w:rsidRPr="005E6D88">
        <w:rPr>
          <w:rFonts w:cs="Times New Roman"/>
        </w:rPr>
        <w:t xml:space="preserve"> АСТ</w:t>
      </w:r>
      <w:r w:rsidR="006D79A7" w:rsidRPr="005E6D88">
        <w:rPr>
          <w:rFonts w:cs="Times New Roman"/>
        </w:rPr>
        <w:t>.</w:t>
      </w:r>
      <w:r w:rsidRPr="005E6D88">
        <w:rPr>
          <w:rFonts w:cs="Times New Roman"/>
        </w:rPr>
        <w:t xml:space="preserve"> 200</w:t>
      </w:r>
      <w:r w:rsidR="00226E31" w:rsidRPr="005E6D88">
        <w:rPr>
          <w:rFonts w:cs="Times New Roman"/>
        </w:rPr>
        <w:t>9</w:t>
      </w:r>
      <w:r w:rsidRPr="005E6D88">
        <w:rPr>
          <w:rFonts w:cs="Times New Roman"/>
        </w:rPr>
        <w:t>.</w:t>
      </w:r>
      <w:r w:rsidR="005E6D88" w:rsidRPr="005E6D88">
        <w:rPr>
          <w:rFonts w:cs="Times New Roman"/>
        </w:rPr>
        <w:t xml:space="preserve"> С. 57.</w:t>
      </w:r>
    </w:p>
    <w:p w:rsidR="00097066" w:rsidRPr="005E6D88" w:rsidRDefault="00097066" w:rsidP="007C641D">
      <w:pPr>
        <w:pStyle w:val="a6"/>
        <w:numPr>
          <w:ilvl w:val="0"/>
          <w:numId w:val="2"/>
        </w:numPr>
        <w:ind w:left="0" w:firstLine="0"/>
        <w:rPr>
          <w:rFonts w:cs="Times New Roman"/>
        </w:rPr>
      </w:pPr>
      <w:r w:rsidRPr="005E6D88">
        <w:rPr>
          <w:rFonts w:cs="Times New Roman"/>
        </w:rPr>
        <w:t>Траут Дж. Райс Э. Позиционирование: битва за узнаваемость</w:t>
      </w:r>
      <w:r w:rsidR="006D79A7" w:rsidRPr="005E6D88">
        <w:rPr>
          <w:rFonts w:cs="Times New Roman"/>
        </w:rPr>
        <w:t xml:space="preserve"> // </w:t>
      </w:r>
      <w:r w:rsidRPr="005E6D88">
        <w:rPr>
          <w:rFonts w:cs="Times New Roman"/>
        </w:rPr>
        <w:t>Питер, 2006.</w:t>
      </w:r>
      <w:r w:rsidR="005E6D88">
        <w:rPr>
          <w:rFonts w:cs="Times New Roman"/>
        </w:rPr>
        <w:t xml:space="preserve"> С. 77.</w:t>
      </w:r>
    </w:p>
    <w:p w:rsidR="00097066" w:rsidRPr="000F319F" w:rsidRDefault="00097066" w:rsidP="007C641D">
      <w:pPr>
        <w:pStyle w:val="a6"/>
        <w:numPr>
          <w:ilvl w:val="0"/>
          <w:numId w:val="2"/>
        </w:numPr>
        <w:ind w:left="0" w:firstLine="0"/>
        <w:rPr>
          <w:rFonts w:cs="Times New Roman"/>
        </w:rPr>
      </w:pPr>
      <w:r w:rsidRPr="000F319F">
        <w:rPr>
          <w:rFonts w:cs="Times New Roman"/>
        </w:rPr>
        <w:t>Хруцкий В.Е. И. В. Корнеева. </w:t>
      </w:r>
      <w:hyperlink r:id="rId26" w:history="1">
        <w:r w:rsidRPr="000F319F">
          <w:rPr>
            <w:rStyle w:val="a3"/>
            <w:rFonts w:cs="Times New Roman"/>
            <w:color w:val="auto"/>
            <w:u w:val="none"/>
          </w:rPr>
          <w:t>Современный маркетинг</w:t>
        </w:r>
      </w:hyperlink>
      <w:r w:rsidR="006D79A7">
        <w:rPr>
          <w:rFonts w:cs="Times New Roman"/>
          <w:lang w:val="en-US"/>
        </w:rPr>
        <w:t xml:space="preserve"> // </w:t>
      </w:r>
      <w:r w:rsidRPr="000F319F">
        <w:rPr>
          <w:rFonts w:cs="Times New Roman"/>
        </w:rPr>
        <w:t>Финансы и статистика</w:t>
      </w:r>
      <w:r w:rsidR="006D79A7">
        <w:rPr>
          <w:rFonts w:cs="Times New Roman"/>
          <w:lang w:val="en-US"/>
        </w:rPr>
        <w:t>.</w:t>
      </w:r>
      <w:r w:rsidRPr="000F319F">
        <w:rPr>
          <w:rFonts w:cs="Times New Roman"/>
        </w:rPr>
        <w:t xml:space="preserve"> 2005</w:t>
      </w:r>
      <w:r w:rsidR="006D79A7">
        <w:rPr>
          <w:rFonts w:cs="Times New Roman"/>
          <w:lang w:val="en-US"/>
        </w:rPr>
        <w:t xml:space="preserve">. C. </w:t>
      </w:r>
      <w:r w:rsidRPr="000F319F">
        <w:rPr>
          <w:rFonts w:cs="Times New Roman"/>
        </w:rPr>
        <w:t xml:space="preserve">253.  </w:t>
      </w:r>
    </w:p>
    <w:p w:rsidR="00097066" w:rsidRPr="000F319F" w:rsidRDefault="006D79A7" w:rsidP="007C641D">
      <w:pPr>
        <w:pStyle w:val="a6"/>
        <w:numPr>
          <w:ilvl w:val="0"/>
          <w:numId w:val="2"/>
        </w:numPr>
        <w:ind w:left="0" w:firstLine="0"/>
        <w:rPr>
          <w:rFonts w:cs="Times New Roman"/>
        </w:rPr>
      </w:pPr>
      <w:r>
        <w:rPr>
          <w:rFonts w:cs="Times New Roman"/>
        </w:rPr>
        <w:t>Шарков Ф. И. Магия бренда</w:t>
      </w:r>
      <w:r w:rsidRPr="006D79A7">
        <w:rPr>
          <w:rFonts w:cs="Times New Roman"/>
        </w:rPr>
        <w:t xml:space="preserve"> //</w:t>
      </w:r>
      <w:r>
        <w:rPr>
          <w:rFonts w:cs="Times New Roman"/>
        </w:rPr>
        <w:t>Альфа-Пресс</w:t>
      </w:r>
      <w:r w:rsidRPr="006D79A7">
        <w:rPr>
          <w:rFonts w:cs="Times New Roman"/>
        </w:rPr>
        <w:t>.</w:t>
      </w:r>
      <w:r w:rsidR="00097066" w:rsidRPr="000F319F">
        <w:rPr>
          <w:rFonts w:cs="Times New Roman"/>
        </w:rPr>
        <w:t xml:space="preserve"> 2006. С. 5.</w:t>
      </w:r>
    </w:p>
    <w:p w:rsidR="00097066" w:rsidRPr="000F319F" w:rsidRDefault="00097066" w:rsidP="007C641D">
      <w:pPr>
        <w:pStyle w:val="a6"/>
        <w:numPr>
          <w:ilvl w:val="0"/>
          <w:numId w:val="2"/>
        </w:numPr>
        <w:ind w:left="0" w:firstLine="0"/>
        <w:rPr>
          <w:rFonts w:cs="Times New Roman"/>
        </w:rPr>
      </w:pPr>
      <w:r w:rsidRPr="000F319F">
        <w:rPr>
          <w:rFonts w:cs="Times New Roman"/>
        </w:rPr>
        <w:t>Эллвуд А. Основы брэндинга. 100 приемов по</w:t>
      </w:r>
      <w:r w:rsidR="006D79A7">
        <w:rPr>
          <w:rFonts w:cs="Times New Roman"/>
        </w:rPr>
        <w:t>вышения ценности товарной марки</w:t>
      </w:r>
      <w:r w:rsidR="006D79A7" w:rsidRPr="006D79A7">
        <w:rPr>
          <w:rFonts w:cs="Times New Roman"/>
        </w:rPr>
        <w:t xml:space="preserve"> //</w:t>
      </w:r>
      <w:r w:rsidR="006D79A7">
        <w:rPr>
          <w:rFonts w:cs="Times New Roman"/>
        </w:rPr>
        <w:t xml:space="preserve"> ФАИР-ПРЕСС</w:t>
      </w:r>
      <w:r w:rsidR="006D79A7" w:rsidRPr="006D79A7">
        <w:rPr>
          <w:rFonts w:cs="Times New Roman"/>
        </w:rPr>
        <w:t>.</w:t>
      </w:r>
      <w:r w:rsidRPr="000F319F">
        <w:rPr>
          <w:rFonts w:cs="Times New Roman"/>
        </w:rPr>
        <w:t xml:space="preserve"> 2002</w:t>
      </w:r>
      <w:r w:rsidR="006D79A7">
        <w:rPr>
          <w:rFonts w:cs="Times New Roman"/>
          <w:lang w:val="en-US"/>
        </w:rPr>
        <w:t>.</w:t>
      </w:r>
      <w:r w:rsidR="005E6D88">
        <w:rPr>
          <w:rFonts w:cs="Times New Roman"/>
        </w:rPr>
        <w:t xml:space="preserve"> С. 18-19.</w:t>
      </w:r>
    </w:p>
    <w:p w:rsidR="00097066" w:rsidRPr="009B4D6D" w:rsidRDefault="009B4D6D" w:rsidP="007C641D">
      <w:pPr>
        <w:pStyle w:val="a6"/>
        <w:numPr>
          <w:ilvl w:val="0"/>
          <w:numId w:val="2"/>
        </w:numPr>
        <w:ind w:left="0" w:firstLine="0"/>
        <w:rPr>
          <w:rFonts w:cs="Times New Roman"/>
          <w:lang w:val="en-US"/>
        </w:rPr>
      </w:pPr>
      <w:r>
        <w:rPr>
          <w:rFonts w:cs="Times New Roman"/>
          <w:lang w:val="en-US"/>
        </w:rPr>
        <w:t>Aaker D.A.</w:t>
      </w:r>
      <w:r w:rsidR="00097066" w:rsidRPr="000F319F">
        <w:rPr>
          <w:rFonts w:cs="Times New Roman"/>
          <w:lang w:val="en-US"/>
        </w:rPr>
        <w:t xml:space="preserve"> Keller K.L. The effects of sequential intr</w:t>
      </w:r>
      <w:r>
        <w:rPr>
          <w:rFonts w:cs="Times New Roman"/>
          <w:lang w:val="en-US"/>
        </w:rPr>
        <w:t>oduction of brand extensions //</w:t>
      </w:r>
      <w:r w:rsidR="00097066" w:rsidRPr="000F319F">
        <w:rPr>
          <w:rFonts w:cs="Times New Roman"/>
          <w:lang w:val="en-US"/>
        </w:rPr>
        <w:t xml:space="preserve"> </w:t>
      </w:r>
      <w:r w:rsidR="00097066" w:rsidRPr="009B4D6D">
        <w:rPr>
          <w:rFonts w:cs="Times New Roman"/>
          <w:lang w:val="en-US"/>
        </w:rPr>
        <w:t>Journal of Research,</w:t>
      </w:r>
      <w:r>
        <w:rPr>
          <w:rFonts w:cs="Times New Roman"/>
          <w:lang w:val="en-US"/>
        </w:rPr>
        <w:t xml:space="preserve"> 1992, No.</w:t>
      </w:r>
      <w:r w:rsidR="00097066" w:rsidRPr="009B4D6D">
        <w:rPr>
          <w:rFonts w:cs="Times New Roman"/>
          <w:lang w:val="en-US"/>
        </w:rPr>
        <w:t xml:space="preserve"> 29.</w:t>
      </w:r>
    </w:p>
    <w:p w:rsidR="00097066" w:rsidRPr="009B4D6D" w:rsidRDefault="00097066" w:rsidP="007C641D">
      <w:pPr>
        <w:pStyle w:val="a6"/>
        <w:numPr>
          <w:ilvl w:val="0"/>
          <w:numId w:val="2"/>
        </w:numPr>
        <w:ind w:left="0" w:firstLine="0"/>
        <w:rPr>
          <w:rFonts w:cs="Times New Roman"/>
          <w:lang w:val="en-US"/>
        </w:rPr>
      </w:pPr>
      <w:r w:rsidRPr="000F319F">
        <w:rPr>
          <w:rFonts w:cs="Times New Roman"/>
          <w:lang w:val="en-US"/>
        </w:rPr>
        <w:t xml:space="preserve">Ansoff I. Strategic Management. </w:t>
      </w:r>
      <w:r w:rsidR="009B4D6D">
        <w:rPr>
          <w:rFonts w:cs="Times New Roman"/>
          <w:lang w:val="en-US"/>
        </w:rPr>
        <w:t xml:space="preserve">// </w:t>
      </w:r>
      <w:r w:rsidRPr="000F319F">
        <w:rPr>
          <w:rFonts w:cs="Times New Roman"/>
          <w:lang w:val="en-US"/>
        </w:rPr>
        <w:t xml:space="preserve">New York, 1965. </w:t>
      </w:r>
      <w:r w:rsidRPr="009B4D6D">
        <w:rPr>
          <w:rFonts w:cs="Times New Roman"/>
          <w:lang w:val="en-US"/>
        </w:rPr>
        <w:t>P. 18</w:t>
      </w:r>
      <w:r w:rsidR="009B4D6D">
        <w:rPr>
          <w:rFonts w:cs="Times New Roman"/>
          <w:lang w:val="en-US"/>
        </w:rPr>
        <w:t>.</w:t>
      </w:r>
    </w:p>
    <w:p w:rsidR="00A355DC" w:rsidRPr="009B4D6D" w:rsidRDefault="009B4D6D" w:rsidP="007C641D">
      <w:pPr>
        <w:pStyle w:val="a6"/>
        <w:numPr>
          <w:ilvl w:val="0"/>
          <w:numId w:val="2"/>
        </w:numPr>
        <w:ind w:left="0" w:firstLine="0"/>
        <w:rPr>
          <w:rFonts w:cs="Times New Roman"/>
          <w:lang w:val="en-US"/>
        </w:rPr>
      </w:pPr>
      <w:r>
        <w:rPr>
          <w:rFonts w:cs="Times New Roman"/>
          <w:lang w:val="en-US"/>
        </w:rPr>
        <w:t xml:space="preserve">Dacin P.A. Smith D.C. </w:t>
      </w:r>
      <w:r w:rsidR="00097066" w:rsidRPr="000F319F">
        <w:rPr>
          <w:rFonts w:cs="Times New Roman"/>
          <w:lang w:val="en-US"/>
        </w:rPr>
        <w:t xml:space="preserve">The effect of brand portfolio characteristics on cinsumer </w:t>
      </w:r>
      <w:r>
        <w:rPr>
          <w:rFonts w:cs="Times New Roman"/>
          <w:lang w:val="en-US"/>
        </w:rPr>
        <w:t xml:space="preserve">evaluations of brand extensions // </w:t>
      </w:r>
      <w:r w:rsidR="00097066" w:rsidRPr="009B4D6D">
        <w:rPr>
          <w:rFonts w:cs="Times New Roman"/>
          <w:lang w:val="en-US"/>
        </w:rPr>
        <w:t xml:space="preserve">Journal of Marketing Research, </w:t>
      </w:r>
      <w:r>
        <w:rPr>
          <w:rFonts w:cs="Times New Roman"/>
          <w:lang w:val="en-US"/>
        </w:rPr>
        <w:t>1994.</w:t>
      </w:r>
    </w:p>
    <w:p w:rsidR="00097066" w:rsidRPr="009B4D6D" w:rsidRDefault="009B4D6D" w:rsidP="007C641D">
      <w:pPr>
        <w:pStyle w:val="a6"/>
        <w:numPr>
          <w:ilvl w:val="0"/>
          <w:numId w:val="2"/>
        </w:numPr>
        <w:ind w:left="0" w:firstLine="0"/>
        <w:rPr>
          <w:rFonts w:cs="Times New Roman"/>
          <w:lang w:val="en-US"/>
        </w:rPr>
      </w:pPr>
      <w:r>
        <w:rPr>
          <w:rFonts w:cs="Times New Roman"/>
          <w:lang w:val="en-US"/>
        </w:rPr>
        <w:t xml:space="preserve">Keller K.L. Aaker D.A. </w:t>
      </w:r>
      <w:r w:rsidR="00097066" w:rsidRPr="000F319F">
        <w:rPr>
          <w:rFonts w:cs="Times New Roman"/>
          <w:lang w:val="en-US"/>
        </w:rPr>
        <w:t xml:space="preserve">The impact of corporate marketing </w:t>
      </w:r>
      <w:r>
        <w:rPr>
          <w:rFonts w:cs="Times New Roman"/>
          <w:lang w:val="en-US"/>
        </w:rPr>
        <w:t>on a company’s brand extensions</w:t>
      </w:r>
      <w:r w:rsidR="00097066" w:rsidRPr="000F319F">
        <w:rPr>
          <w:rFonts w:cs="Times New Roman"/>
          <w:lang w:val="en-US"/>
        </w:rPr>
        <w:t>.</w:t>
      </w:r>
      <w:r w:rsidRPr="009B4D6D">
        <w:rPr>
          <w:rFonts w:cs="Times New Roman"/>
          <w:lang w:val="en-US"/>
        </w:rPr>
        <w:t xml:space="preserve"> </w:t>
      </w:r>
      <w:r>
        <w:rPr>
          <w:rFonts w:cs="Times New Roman"/>
          <w:lang w:val="en-US"/>
        </w:rPr>
        <w:t>//</w:t>
      </w:r>
      <w:r w:rsidR="00097066" w:rsidRPr="000F319F">
        <w:rPr>
          <w:rFonts w:cs="Times New Roman"/>
          <w:lang w:val="en-US"/>
        </w:rPr>
        <w:t xml:space="preserve"> </w:t>
      </w:r>
      <w:r w:rsidR="00097066" w:rsidRPr="009B4D6D">
        <w:rPr>
          <w:rFonts w:cs="Times New Roman"/>
          <w:lang w:val="en-US"/>
        </w:rPr>
        <w:t>Corporate Reputation Review,</w:t>
      </w:r>
      <w:r>
        <w:rPr>
          <w:rFonts w:cs="Times New Roman"/>
          <w:lang w:val="en-US"/>
        </w:rPr>
        <w:t xml:space="preserve"> 1998</w:t>
      </w:r>
      <w:r w:rsidR="00097066" w:rsidRPr="009B4D6D">
        <w:rPr>
          <w:rFonts w:cs="Times New Roman"/>
          <w:lang w:val="en-US"/>
        </w:rPr>
        <w:t xml:space="preserve"> No. 4.</w:t>
      </w:r>
    </w:p>
    <w:p w:rsidR="00097066" w:rsidRPr="000F319F" w:rsidRDefault="009B4D6D" w:rsidP="007C641D">
      <w:pPr>
        <w:pStyle w:val="a6"/>
        <w:numPr>
          <w:ilvl w:val="0"/>
          <w:numId w:val="2"/>
        </w:numPr>
        <w:ind w:left="0" w:firstLine="0"/>
        <w:rPr>
          <w:rFonts w:cs="Times New Roman"/>
          <w:lang w:val="en-US"/>
        </w:rPr>
      </w:pPr>
      <w:r>
        <w:rPr>
          <w:rFonts w:cs="Times New Roman"/>
          <w:lang w:val="en-US"/>
        </w:rPr>
        <w:t>Lehmann</w:t>
      </w:r>
      <w:r w:rsidR="00097066" w:rsidRPr="000F319F">
        <w:rPr>
          <w:rFonts w:cs="Times New Roman"/>
          <w:lang w:val="en-US"/>
        </w:rPr>
        <w:t xml:space="preserve"> D. R. Winer, R. S. </w:t>
      </w:r>
      <w:r>
        <w:rPr>
          <w:rFonts w:cs="Times New Roman"/>
          <w:lang w:val="en-US"/>
        </w:rPr>
        <w:t>Analysis for Marketing Planning</w:t>
      </w:r>
      <w:r w:rsidRPr="009B4D6D">
        <w:rPr>
          <w:rFonts w:cs="Times New Roman"/>
          <w:lang w:val="en-US"/>
        </w:rPr>
        <w:t>, 1994.</w:t>
      </w:r>
    </w:p>
    <w:p w:rsidR="00097066" w:rsidRPr="000F319F" w:rsidRDefault="009B4D6D" w:rsidP="007C641D">
      <w:pPr>
        <w:pStyle w:val="a6"/>
        <w:numPr>
          <w:ilvl w:val="0"/>
          <w:numId w:val="2"/>
        </w:numPr>
        <w:ind w:left="0" w:firstLine="0"/>
        <w:rPr>
          <w:rFonts w:cs="Times New Roman"/>
          <w:lang w:val="en-US"/>
        </w:rPr>
      </w:pPr>
      <w:r>
        <w:rPr>
          <w:rFonts w:cs="Times New Roman"/>
          <w:lang w:val="en-US"/>
        </w:rPr>
        <w:t xml:space="preserve">Levitt T. </w:t>
      </w:r>
      <w:r w:rsidR="00097066" w:rsidRPr="000F319F">
        <w:rPr>
          <w:rFonts w:cs="Times New Roman"/>
          <w:lang w:val="en-US"/>
        </w:rPr>
        <w:t>The Marketing Imagination</w:t>
      </w:r>
      <w:r>
        <w:rPr>
          <w:rFonts w:cs="Times New Roman"/>
          <w:lang w:val="en-US"/>
        </w:rPr>
        <w:t xml:space="preserve"> //</w:t>
      </w:r>
      <w:r w:rsidR="00097066" w:rsidRPr="000F319F">
        <w:rPr>
          <w:rFonts w:cs="Times New Roman"/>
          <w:lang w:val="en-US"/>
        </w:rPr>
        <w:t xml:space="preserve"> New York: The Free Press.</w:t>
      </w:r>
      <w:r>
        <w:rPr>
          <w:rFonts w:cs="Times New Roman"/>
          <w:lang w:val="en-US"/>
        </w:rPr>
        <w:t xml:space="preserve"> 1986</w:t>
      </w:r>
    </w:p>
    <w:p w:rsidR="00097066" w:rsidRPr="000F319F" w:rsidRDefault="009B4D6D" w:rsidP="007C641D">
      <w:pPr>
        <w:pStyle w:val="a6"/>
        <w:numPr>
          <w:ilvl w:val="0"/>
          <w:numId w:val="2"/>
        </w:numPr>
        <w:ind w:left="0" w:firstLine="0"/>
        <w:rPr>
          <w:rFonts w:cs="Times New Roman"/>
          <w:lang w:val="en-US"/>
        </w:rPr>
      </w:pPr>
      <w:r>
        <w:rPr>
          <w:rFonts w:cs="Times New Roman"/>
          <w:lang w:val="en-US"/>
        </w:rPr>
        <w:t>Ries</w:t>
      </w:r>
      <w:r w:rsidR="00097066" w:rsidRPr="000F319F">
        <w:rPr>
          <w:rFonts w:cs="Times New Roman"/>
          <w:lang w:val="en-US"/>
        </w:rPr>
        <w:t xml:space="preserve"> A. </w:t>
      </w:r>
      <w:r>
        <w:rPr>
          <w:rFonts w:cs="Times New Roman"/>
          <w:lang w:val="en-US"/>
        </w:rPr>
        <w:t xml:space="preserve">Trout I. </w:t>
      </w:r>
      <w:r w:rsidR="00097066" w:rsidRPr="000F319F">
        <w:rPr>
          <w:rFonts w:cs="Times New Roman"/>
          <w:lang w:val="en-US"/>
        </w:rPr>
        <w:t>Positi</w:t>
      </w:r>
      <w:r>
        <w:rPr>
          <w:rFonts w:cs="Times New Roman"/>
          <w:lang w:val="en-US"/>
        </w:rPr>
        <w:t>oning: The Battle for your Mind // Maidenhead: McGraw-Hill, 1981.</w:t>
      </w:r>
    </w:p>
    <w:p w:rsidR="00097066" w:rsidRPr="009B4D6D" w:rsidRDefault="00097066" w:rsidP="007C641D">
      <w:pPr>
        <w:pStyle w:val="a6"/>
        <w:numPr>
          <w:ilvl w:val="0"/>
          <w:numId w:val="2"/>
        </w:numPr>
        <w:ind w:left="0" w:firstLine="0"/>
        <w:rPr>
          <w:rFonts w:cs="Times New Roman"/>
          <w:lang w:val="en-US"/>
        </w:rPr>
      </w:pPr>
      <w:r w:rsidRPr="000F319F">
        <w:rPr>
          <w:rFonts w:cs="Times New Roman"/>
          <w:lang w:val="en-US"/>
        </w:rPr>
        <w:lastRenderedPageBreak/>
        <w:t>Taylor V. Bearden W.O.</w:t>
      </w:r>
      <w:r w:rsidR="009B4D6D">
        <w:rPr>
          <w:rFonts w:cs="Times New Roman"/>
          <w:lang w:val="en-US"/>
        </w:rPr>
        <w:t xml:space="preserve"> </w:t>
      </w:r>
      <w:r w:rsidRPr="000F319F">
        <w:rPr>
          <w:rFonts w:cs="Times New Roman"/>
          <w:lang w:val="en-US"/>
        </w:rPr>
        <w:t>Brand familiarity and invoice price effects on consumer evaluations: the moderating role of skepticism towar advertising</w:t>
      </w:r>
      <w:r w:rsidR="009B4D6D">
        <w:rPr>
          <w:rFonts w:cs="Times New Roman"/>
          <w:lang w:val="en-US"/>
        </w:rPr>
        <w:t xml:space="preserve"> //</w:t>
      </w:r>
      <w:r w:rsidRPr="000F319F">
        <w:rPr>
          <w:rFonts w:cs="Times New Roman"/>
          <w:lang w:val="en-US"/>
        </w:rPr>
        <w:t xml:space="preserve"> </w:t>
      </w:r>
      <w:r w:rsidRPr="009B4D6D">
        <w:rPr>
          <w:rFonts w:cs="Times New Roman"/>
          <w:lang w:val="en-US"/>
        </w:rPr>
        <w:t xml:space="preserve">Journal of Advertising, </w:t>
      </w:r>
      <w:r w:rsidR="009B4D6D">
        <w:rPr>
          <w:rFonts w:cs="Times New Roman"/>
          <w:lang w:val="en-US"/>
        </w:rPr>
        <w:t>2002, No</w:t>
      </w:r>
      <w:r w:rsidRPr="009B4D6D">
        <w:rPr>
          <w:rFonts w:cs="Times New Roman"/>
          <w:lang w:val="en-US"/>
        </w:rPr>
        <w:t>. 31.</w:t>
      </w:r>
    </w:p>
    <w:p w:rsidR="00967F60" w:rsidRPr="009B4D6D" w:rsidRDefault="00967F60" w:rsidP="00967F60">
      <w:pPr>
        <w:autoSpaceDE w:val="0"/>
        <w:autoSpaceDN w:val="0"/>
        <w:adjustRightInd w:val="0"/>
        <w:spacing w:line="240" w:lineRule="auto"/>
        <w:ind w:firstLine="0"/>
        <w:jc w:val="left"/>
        <w:rPr>
          <w:rFonts w:cs="Times New Roman"/>
          <w:szCs w:val="28"/>
          <w:lang w:val="en-US"/>
        </w:rPr>
      </w:pPr>
    </w:p>
    <w:p w:rsidR="00692471" w:rsidRPr="000F319F" w:rsidRDefault="00692471" w:rsidP="0067324F">
      <w:pPr>
        <w:spacing w:after="100"/>
        <w:ind w:firstLine="0"/>
        <w:jc w:val="center"/>
        <w:rPr>
          <w:rFonts w:cs="Times New Roman"/>
          <w:b/>
          <w:szCs w:val="28"/>
        </w:rPr>
      </w:pPr>
      <w:r w:rsidRPr="000F319F">
        <w:rPr>
          <w:rFonts w:cs="Times New Roman"/>
          <w:b/>
          <w:szCs w:val="28"/>
        </w:rPr>
        <w:t>Электронные ресурсы</w:t>
      </w:r>
    </w:p>
    <w:p w:rsidR="00FD1571" w:rsidRPr="00B83FD2" w:rsidRDefault="00B03C2D" w:rsidP="007C641D">
      <w:pPr>
        <w:pStyle w:val="a6"/>
        <w:numPr>
          <w:ilvl w:val="0"/>
          <w:numId w:val="2"/>
        </w:numPr>
        <w:ind w:left="0" w:firstLine="0"/>
        <w:rPr>
          <w:rFonts w:cs="Times New Roman"/>
        </w:rPr>
      </w:pPr>
      <w:r w:rsidRPr="00B83FD2">
        <w:rPr>
          <w:rFonts w:cs="Times New Roman"/>
        </w:rPr>
        <w:t xml:space="preserve">История внедорожника Hummer </w:t>
      </w:r>
      <w:r w:rsidR="00FD1571" w:rsidRPr="00B83FD2">
        <w:rPr>
          <w:rFonts w:cs="Times New Roman"/>
        </w:rPr>
        <w:t>[Эл</w:t>
      </w:r>
      <w:r w:rsidR="00487DFE" w:rsidRPr="00B83FD2">
        <w:rPr>
          <w:rFonts w:cs="Times New Roman"/>
        </w:rPr>
        <w:t>.</w:t>
      </w:r>
      <w:r w:rsidR="00FD1571" w:rsidRPr="00B83FD2">
        <w:rPr>
          <w:rFonts w:cs="Times New Roman"/>
        </w:rPr>
        <w:t xml:space="preserve"> ресурс]</w:t>
      </w:r>
      <w:r w:rsidR="00487DFE" w:rsidRPr="00B83FD2">
        <w:rPr>
          <w:rFonts w:cs="Times New Roman"/>
        </w:rPr>
        <w:t>. Р</w:t>
      </w:r>
      <w:r w:rsidR="00FD1571" w:rsidRPr="00B83FD2">
        <w:rPr>
          <w:rFonts w:cs="Times New Roman"/>
        </w:rPr>
        <w:t xml:space="preserve">ежим доступа: </w:t>
      </w:r>
      <w:hyperlink r:id="rId27" w:history="1">
        <w:r w:rsidR="00FD1571" w:rsidRPr="00B83FD2">
          <w:rPr>
            <w:rStyle w:val="a3"/>
            <w:rFonts w:cs="Times New Roman"/>
            <w:color w:val="auto"/>
            <w:u w:val="none"/>
          </w:rPr>
          <w:t>http://www.wildtatra.info/avtomobil/475-hummer.html</w:t>
        </w:r>
      </w:hyperlink>
      <w:r w:rsidR="00FD1571" w:rsidRPr="00B83FD2">
        <w:rPr>
          <w:rFonts w:cs="Times New Roman"/>
        </w:rPr>
        <w:t xml:space="preserve"> </w:t>
      </w:r>
    </w:p>
    <w:p w:rsidR="00FD1571" w:rsidRPr="00B83FD2" w:rsidRDefault="00B03C2D" w:rsidP="007C641D">
      <w:pPr>
        <w:pStyle w:val="a6"/>
        <w:numPr>
          <w:ilvl w:val="0"/>
          <w:numId w:val="2"/>
        </w:numPr>
        <w:ind w:left="0" w:firstLine="0"/>
        <w:rPr>
          <w:rFonts w:cs="Times New Roman"/>
        </w:rPr>
      </w:pPr>
      <w:r w:rsidRPr="00B83FD2">
        <w:rPr>
          <w:rFonts w:cs="Times New Roman"/>
        </w:rPr>
        <w:t>Ландор У.</w:t>
      </w:r>
      <w:r w:rsidR="00FD1571" w:rsidRPr="00B83FD2">
        <w:rPr>
          <w:rFonts w:cs="Times New Roman"/>
        </w:rPr>
        <w:t xml:space="preserve"> Использование чу</w:t>
      </w:r>
      <w:r w:rsidRPr="00B83FD2">
        <w:rPr>
          <w:rFonts w:cs="Times New Roman"/>
        </w:rPr>
        <w:t>жого бренда путём присоединения</w:t>
      </w:r>
      <w:r w:rsidR="00487DFE" w:rsidRPr="00B83FD2">
        <w:rPr>
          <w:rFonts w:cs="Times New Roman"/>
        </w:rPr>
        <w:t xml:space="preserve"> </w:t>
      </w:r>
      <w:r w:rsidR="00FD1571" w:rsidRPr="00B83FD2">
        <w:rPr>
          <w:rFonts w:cs="Times New Roman"/>
        </w:rPr>
        <w:t>[Эл</w:t>
      </w:r>
      <w:r w:rsidR="00487DFE" w:rsidRPr="00B83FD2">
        <w:rPr>
          <w:rFonts w:cs="Times New Roman"/>
        </w:rPr>
        <w:t>. ресурс].</w:t>
      </w:r>
      <w:r w:rsidR="00FD1571" w:rsidRPr="00B83FD2">
        <w:rPr>
          <w:rFonts w:cs="Times New Roman"/>
        </w:rPr>
        <w:t xml:space="preserve"> </w:t>
      </w:r>
      <w:r w:rsidR="00487DFE" w:rsidRPr="00B83FD2">
        <w:rPr>
          <w:rFonts w:cs="Times New Roman"/>
        </w:rPr>
        <w:t>Р</w:t>
      </w:r>
      <w:r w:rsidR="00FD1571" w:rsidRPr="00B83FD2">
        <w:rPr>
          <w:rFonts w:cs="Times New Roman"/>
        </w:rPr>
        <w:t xml:space="preserve">ежим доступа: </w:t>
      </w:r>
      <w:hyperlink r:id="rId28" w:history="1">
        <w:r w:rsidR="00FD1571" w:rsidRPr="00B83FD2">
          <w:rPr>
            <w:rStyle w:val="a3"/>
            <w:rFonts w:cs="Times New Roman"/>
            <w:color w:val="auto"/>
            <w:u w:val="none"/>
          </w:rPr>
          <w:t>http://chairs.org.ru/others-brand/</w:t>
        </w:r>
      </w:hyperlink>
    </w:p>
    <w:p w:rsidR="00FD1571" w:rsidRPr="00B83FD2" w:rsidRDefault="00FD1571" w:rsidP="007C641D">
      <w:pPr>
        <w:pStyle w:val="a6"/>
        <w:numPr>
          <w:ilvl w:val="0"/>
          <w:numId w:val="2"/>
        </w:numPr>
        <w:ind w:left="0" w:firstLine="0"/>
        <w:rPr>
          <w:rFonts w:cs="Times New Roman"/>
          <w:lang w:val="en-US"/>
        </w:rPr>
      </w:pPr>
      <w:r w:rsidRPr="00B83FD2">
        <w:rPr>
          <w:rFonts w:cs="Times New Roman"/>
        </w:rPr>
        <w:t>Николаев А.М., Создание потребит</w:t>
      </w:r>
      <w:r w:rsidR="00B03C2D" w:rsidRPr="00B83FD2">
        <w:rPr>
          <w:rFonts w:cs="Times New Roman"/>
        </w:rPr>
        <w:t xml:space="preserve">ельской ценности на предприятии </w:t>
      </w:r>
      <w:r w:rsidRPr="00B83FD2">
        <w:rPr>
          <w:rFonts w:cs="Times New Roman"/>
        </w:rPr>
        <w:t>[Эл</w:t>
      </w:r>
      <w:r w:rsidR="00487DFE" w:rsidRPr="00B83FD2">
        <w:rPr>
          <w:rFonts w:cs="Times New Roman"/>
        </w:rPr>
        <w:t>. ресурс]. Р</w:t>
      </w:r>
      <w:r w:rsidR="00B03C2D" w:rsidRPr="00B83FD2">
        <w:rPr>
          <w:rFonts w:cs="Times New Roman"/>
        </w:rPr>
        <w:t>ежим</w:t>
      </w:r>
      <w:r w:rsidR="00B03C2D" w:rsidRPr="00B83FD2">
        <w:rPr>
          <w:rFonts w:cs="Times New Roman"/>
          <w:lang w:val="en-US"/>
        </w:rPr>
        <w:t xml:space="preserve"> </w:t>
      </w:r>
      <w:r w:rsidR="00B03C2D" w:rsidRPr="00B83FD2">
        <w:rPr>
          <w:rFonts w:cs="Times New Roman"/>
        </w:rPr>
        <w:t>доступа</w:t>
      </w:r>
      <w:r w:rsidR="00B03C2D" w:rsidRPr="00B83FD2">
        <w:rPr>
          <w:rFonts w:cs="Times New Roman"/>
          <w:lang w:val="en-US"/>
        </w:rPr>
        <w:t xml:space="preserve">: </w:t>
      </w:r>
      <w:hyperlink r:id="rId29" w:history="1">
        <w:r w:rsidR="00B83FD2" w:rsidRPr="00B83FD2">
          <w:rPr>
            <w:rStyle w:val="a3"/>
            <w:rFonts w:cs="Times New Roman"/>
            <w:color w:val="auto"/>
            <w:u w:val="none"/>
            <w:lang w:val="en-US"/>
          </w:rPr>
          <w:t>http://www.cfin.ru/management/strategy/</w:t>
        </w:r>
      </w:hyperlink>
      <w:r w:rsidR="00B83FD2" w:rsidRPr="00B83FD2">
        <w:rPr>
          <w:rFonts w:cs="Times New Roman"/>
          <w:lang w:val="en-US"/>
        </w:rPr>
        <w:t xml:space="preserve"> </w:t>
      </w:r>
      <w:r w:rsidRPr="00B83FD2">
        <w:rPr>
          <w:rFonts w:cs="Times New Roman"/>
          <w:lang w:val="en-US"/>
        </w:rPr>
        <w:t xml:space="preserve">competit/valueengineering.shtml”  </w:t>
      </w:r>
    </w:p>
    <w:p w:rsidR="00FD1571" w:rsidRPr="00B83FD2" w:rsidRDefault="00FD1571" w:rsidP="007C641D">
      <w:pPr>
        <w:pStyle w:val="a6"/>
        <w:numPr>
          <w:ilvl w:val="0"/>
          <w:numId w:val="2"/>
        </w:numPr>
        <w:ind w:left="0" w:firstLine="0"/>
        <w:rPr>
          <w:rFonts w:cs="Times New Roman"/>
          <w:lang w:val="en-US"/>
        </w:rPr>
      </w:pPr>
      <w:r w:rsidRPr="00B83FD2">
        <w:rPr>
          <w:rFonts w:cs="Times New Roman"/>
        </w:rPr>
        <w:t>Перция В. Развитие брэнда во времени</w:t>
      </w:r>
      <w:r w:rsidR="00F70648" w:rsidRPr="00B83FD2">
        <w:rPr>
          <w:rFonts w:cs="Times New Roman"/>
        </w:rPr>
        <w:t>, 2009</w:t>
      </w:r>
      <w:r w:rsidRPr="00B83FD2">
        <w:rPr>
          <w:rFonts w:cs="Times New Roman"/>
        </w:rPr>
        <w:t xml:space="preserve"> // Marketing Mix.</w:t>
      </w:r>
      <w:r w:rsidR="00487DFE" w:rsidRPr="00B83FD2">
        <w:rPr>
          <w:rFonts w:cs="Times New Roman"/>
        </w:rPr>
        <w:t xml:space="preserve"> </w:t>
      </w:r>
      <w:r w:rsidR="00487DFE" w:rsidRPr="001725B1">
        <w:rPr>
          <w:rFonts w:cs="Times New Roman"/>
          <w:lang w:val="en-US"/>
        </w:rPr>
        <w:t>[</w:t>
      </w:r>
      <w:r w:rsidR="00487DFE" w:rsidRPr="00B83FD2">
        <w:rPr>
          <w:rFonts w:cs="Times New Roman"/>
        </w:rPr>
        <w:t>Эл</w:t>
      </w:r>
      <w:r w:rsidR="00487DFE" w:rsidRPr="001725B1">
        <w:rPr>
          <w:rFonts w:cs="Times New Roman"/>
          <w:lang w:val="en-US"/>
        </w:rPr>
        <w:t xml:space="preserve">. </w:t>
      </w:r>
      <w:r w:rsidR="00487DFE" w:rsidRPr="00B83FD2">
        <w:rPr>
          <w:rFonts w:cs="Times New Roman"/>
        </w:rPr>
        <w:t>ресурс</w:t>
      </w:r>
      <w:r w:rsidR="00487DFE" w:rsidRPr="001725B1">
        <w:rPr>
          <w:rFonts w:cs="Times New Roman"/>
          <w:lang w:val="en-US"/>
        </w:rPr>
        <w:t xml:space="preserve">]. </w:t>
      </w:r>
      <w:r w:rsidR="00487DFE" w:rsidRPr="00B83FD2">
        <w:rPr>
          <w:rFonts w:cs="Times New Roman"/>
        </w:rPr>
        <w:t>Режим</w:t>
      </w:r>
      <w:r w:rsidR="00487DFE" w:rsidRPr="00B83FD2">
        <w:rPr>
          <w:rFonts w:cs="Times New Roman"/>
          <w:lang w:val="en-US"/>
        </w:rPr>
        <w:t xml:space="preserve"> </w:t>
      </w:r>
      <w:r w:rsidR="00487DFE" w:rsidRPr="00B83FD2">
        <w:rPr>
          <w:rFonts w:cs="Times New Roman"/>
        </w:rPr>
        <w:t>доступа</w:t>
      </w:r>
      <w:r w:rsidR="00487DFE" w:rsidRPr="00B83FD2">
        <w:rPr>
          <w:rFonts w:cs="Times New Roman"/>
          <w:lang w:val="en-US"/>
        </w:rPr>
        <w:t>:</w:t>
      </w:r>
      <w:r w:rsidRPr="00B83FD2">
        <w:rPr>
          <w:rFonts w:cs="Times New Roman"/>
          <w:lang w:val="en-US"/>
        </w:rPr>
        <w:t xml:space="preserve"> </w:t>
      </w:r>
      <w:hyperlink r:id="rId30" w:history="1">
        <w:r w:rsidR="00B83FD2" w:rsidRPr="00B83FD2">
          <w:rPr>
            <w:rStyle w:val="a3"/>
            <w:rFonts w:cs="Times New Roman"/>
            <w:color w:val="auto"/>
            <w:u w:val="none"/>
            <w:lang w:val="en-US"/>
          </w:rPr>
          <w:t>http://www.mm.com.ua/russian/ articles/article_text?pm_article1_toShow=34339</w:t>
        </w:r>
      </w:hyperlink>
      <w:r w:rsidRPr="00B83FD2">
        <w:rPr>
          <w:rFonts w:cs="Times New Roman"/>
          <w:lang w:val="en-US"/>
        </w:rPr>
        <w:t xml:space="preserve">. </w:t>
      </w:r>
    </w:p>
    <w:p w:rsidR="00FD1571" w:rsidRPr="00B83FD2" w:rsidRDefault="00080722" w:rsidP="007C641D">
      <w:pPr>
        <w:pStyle w:val="a6"/>
        <w:numPr>
          <w:ilvl w:val="0"/>
          <w:numId w:val="2"/>
        </w:numPr>
        <w:ind w:left="0" w:firstLine="0"/>
        <w:rPr>
          <w:rFonts w:cs="Times New Roman"/>
        </w:rPr>
      </w:pPr>
      <w:r w:rsidRPr="00B83FD2">
        <w:rPr>
          <w:rFonts w:cs="Times New Roman"/>
        </w:rPr>
        <w:t>Рябовол В. Промышленные бренды</w:t>
      </w:r>
      <w:r w:rsidR="00FD1571" w:rsidRPr="00B83FD2">
        <w:rPr>
          <w:rFonts w:cs="Times New Roman"/>
        </w:rPr>
        <w:t xml:space="preserve"> [Эл</w:t>
      </w:r>
      <w:r w:rsidR="00487DFE" w:rsidRPr="00B83FD2">
        <w:rPr>
          <w:rFonts w:cs="Times New Roman"/>
        </w:rPr>
        <w:t>. ресурс]. Р</w:t>
      </w:r>
      <w:r w:rsidR="00FD1571" w:rsidRPr="00B83FD2">
        <w:rPr>
          <w:rFonts w:cs="Times New Roman"/>
        </w:rPr>
        <w:t xml:space="preserve">ежим доступа: </w:t>
      </w:r>
      <w:hyperlink r:id="rId31" w:history="1">
        <w:r w:rsidR="00FD1571" w:rsidRPr="00B83FD2">
          <w:rPr>
            <w:rStyle w:val="a3"/>
            <w:rFonts w:cs="Times New Roman"/>
            <w:color w:val="auto"/>
            <w:u w:val="none"/>
          </w:rPr>
          <w:t>http://ecraft.ru/articles/17/</w:t>
        </w:r>
      </w:hyperlink>
      <w:r w:rsidR="00FD1571" w:rsidRPr="00B83FD2">
        <w:rPr>
          <w:rFonts w:cs="Times New Roman"/>
        </w:rPr>
        <w:t xml:space="preserve"> </w:t>
      </w:r>
    </w:p>
    <w:p w:rsidR="0045658D" w:rsidRPr="000F319F" w:rsidRDefault="0045658D" w:rsidP="00226E31">
      <w:pPr>
        <w:pStyle w:val="a6"/>
        <w:autoSpaceDE w:val="0"/>
        <w:autoSpaceDN w:val="0"/>
        <w:adjustRightInd w:val="0"/>
        <w:ind w:left="0" w:firstLine="0"/>
        <w:jc w:val="left"/>
        <w:rPr>
          <w:rFonts w:cs="Times New Roman"/>
          <w:szCs w:val="28"/>
        </w:rPr>
      </w:pPr>
    </w:p>
    <w:p w:rsidR="00FD2C4D" w:rsidRPr="000F319F" w:rsidRDefault="00FD2C4D">
      <w:pPr>
        <w:spacing w:after="200" w:line="276" w:lineRule="auto"/>
        <w:ind w:firstLine="0"/>
        <w:jc w:val="left"/>
        <w:rPr>
          <w:rFonts w:eastAsiaTheme="majorEastAsia" w:cs="Times New Roman"/>
          <w:b/>
          <w:bCs/>
          <w:szCs w:val="26"/>
          <w:lang w:eastAsia="ru-RU"/>
        </w:rPr>
      </w:pPr>
      <w:r w:rsidRPr="000F319F">
        <w:rPr>
          <w:rFonts w:cs="Times New Roman"/>
          <w:lang w:eastAsia="ru-RU"/>
        </w:rPr>
        <w:br w:type="page"/>
      </w:r>
    </w:p>
    <w:p w:rsidR="00692471" w:rsidRPr="000F319F" w:rsidRDefault="00692471" w:rsidP="00CC478E">
      <w:pPr>
        <w:pStyle w:val="2"/>
        <w:jc w:val="center"/>
        <w:rPr>
          <w:rFonts w:cs="Times New Roman"/>
          <w:lang w:eastAsia="ru-RU"/>
        </w:rPr>
      </w:pPr>
      <w:bookmarkStart w:id="35" w:name="_Toc355019559"/>
      <w:bookmarkStart w:id="36" w:name="_Toc357090295"/>
      <w:r w:rsidRPr="000F319F">
        <w:rPr>
          <w:rFonts w:cs="Times New Roman"/>
          <w:lang w:eastAsia="ru-RU"/>
        </w:rPr>
        <w:lastRenderedPageBreak/>
        <w:t>Приложения</w:t>
      </w:r>
      <w:bookmarkEnd w:id="35"/>
      <w:bookmarkEnd w:id="36"/>
    </w:p>
    <w:p w:rsidR="00692471" w:rsidRPr="000F319F" w:rsidRDefault="00692471" w:rsidP="00692471">
      <w:pPr>
        <w:jc w:val="right"/>
        <w:rPr>
          <w:rFonts w:cs="Times New Roman"/>
          <w:lang w:eastAsia="ru-RU"/>
        </w:rPr>
      </w:pPr>
      <w:r w:rsidRPr="000F319F">
        <w:rPr>
          <w:rFonts w:cs="Times New Roman"/>
          <w:lang w:eastAsia="ru-RU"/>
        </w:rPr>
        <w:t>Приложение 1</w:t>
      </w:r>
    </w:p>
    <w:p w:rsidR="00692471" w:rsidRPr="000F319F" w:rsidRDefault="00692471" w:rsidP="00692471">
      <w:pPr>
        <w:jc w:val="center"/>
        <w:rPr>
          <w:rFonts w:cs="Times New Roman"/>
          <w:i/>
        </w:rPr>
      </w:pPr>
      <w:r w:rsidRPr="000F319F">
        <w:rPr>
          <w:rFonts w:cs="Times New Roman"/>
          <w:i/>
        </w:rPr>
        <w:t>Факторы, определяющие ДНК Бренда</w:t>
      </w:r>
      <w:r w:rsidR="00FD2C4D" w:rsidRPr="000F319F">
        <w:rPr>
          <w:rFonts w:cs="Times New Roman"/>
          <w:i/>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0"/>
        <w:gridCol w:w="1022"/>
        <w:gridCol w:w="8216"/>
      </w:tblGrid>
      <w:tr w:rsidR="00692471" w:rsidRPr="000F319F" w:rsidTr="00CB1320">
        <w:trPr>
          <w:trHeight w:val="414"/>
          <w:tblHeader/>
        </w:trPr>
        <w:tc>
          <w:tcPr>
            <w:tcW w:w="773" w:type="pct"/>
            <w:gridSpan w:val="2"/>
          </w:tcPr>
          <w:p w:rsidR="00692471" w:rsidRPr="000F319F" w:rsidRDefault="00692471" w:rsidP="00CB1320">
            <w:pPr>
              <w:autoSpaceDE w:val="0"/>
              <w:autoSpaceDN w:val="0"/>
              <w:adjustRightInd w:val="0"/>
              <w:spacing w:line="240" w:lineRule="auto"/>
              <w:ind w:firstLine="0"/>
              <w:jc w:val="left"/>
              <w:rPr>
                <w:rFonts w:cs="Times New Roman"/>
                <w:color w:val="000000"/>
                <w:sz w:val="24"/>
                <w:szCs w:val="24"/>
                <w:lang w:eastAsia="ru-RU"/>
              </w:rPr>
            </w:pPr>
            <w:r w:rsidRPr="000F319F">
              <w:rPr>
                <w:rFonts w:cs="Times New Roman"/>
                <w:color w:val="000000"/>
                <w:sz w:val="24"/>
                <w:szCs w:val="24"/>
                <w:lang w:eastAsia="ru-RU"/>
              </w:rPr>
              <w:t>Факторы</w:t>
            </w:r>
          </w:p>
        </w:tc>
        <w:tc>
          <w:tcPr>
            <w:tcW w:w="4227" w:type="pct"/>
          </w:tcPr>
          <w:p w:rsidR="00692471" w:rsidRPr="000F319F" w:rsidRDefault="00692471" w:rsidP="00CB1320">
            <w:pPr>
              <w:autoSpaceDE w:val="0"/>
              <w:autoSpaceDN w:val="0"/>
              <w:adjustRightInd w:val="0"/>
              <w:spacing w:line="240" w:lineRule="auto"/>
              <w:ind w:firstLine="0"/>
              <w:jc w:val="left"/>
              <w:rPr>
                <w:rFonts w:cs="Times New Roman"/>
                <w:color w:val="000000"/>
                <w:sz w:val="24"/>
                <w:szCs w:val="24"/>
                <w:lang w:eastAsia="ru-RU"/>
              </w:rPr>
            </w:pPr>
            <w:r w:rsidRPr="000F319F">
              <w:rPr>
                <w:rFonts w:cs="Times New Roman"/>
                <w:color w:val="000000"/>
                <w:sz w:val="24"/>
                <w:szCs w:val="24"/>
                <w:lang w:eastAsia="ru-RU"/>
              </w:rPr>
              <w:t>Характеристика</w:t>
            </w:r>
          </w:p>
        </w:tc>
      </w:tr>
      <w:tr w:rsidR="00692471" w:rsidRPr="000F319F" w:rsidTr="00CB1320">
        <w:trPr>
          <w:cantSplit/>
          <w:trHeight w:val="2225"/>
          <w:tblHeader/>
        </w:trPr>
        <w:tc>
          <w:tcPr>
            <w:tcW w:w="247" w:type="pct"/>
            <w:vMerge w:val="restart"/>
            <w:textDirection w:val="btLr"/>
          </w:tcPr>
          <w:p w:rsidR="00692471" w:rsidRPr="000F319F" w:rsidRDefault="00692471" w:rsidP="00CB1320">
            <w:pPr>
              <w:autoSpaceDE w:val="0"/>
              <w:autoSpaceDN w:val="0"/>
              <w:adjustRightInd w:val="0"/>
              <w:spacing w:line="240" w:lineRule="auto"/>
              <w:ind w:left="113" w:right="113" w:firstLine="0"/>
              <w:jc w:val="center"/>
              <w:rPr>
                <w:rFonts w:cs="Times New Roman"/>
                <w:color w:val="000000"/>
                <w:sz w:val="24"/>
                <w:szCs w:val="24"/>
                <w:lang w:eastAsia="ru-RU"/>
              </w:rPr>
            </w:pPr>
            <w:r w:rsidRPr="000F319F">
              <w:rPr>
                <w:rFonts w:cs="Times New Roman"/>
                <w:color w:val="000000"/>
                <w:sz w:val="24"/>
                <w:szCs w:val="24"/>
                <w:lang w:eastAsia="ru-RU"/>
              </w:rPr>
              <w:t>Окружение бренда</w:t>
            </w: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Бизнес-культура</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Совокупность факторов, характеризующих деловую практику, принятую в данном секторе бизнеса, и определяющих принципы деятельности, которых придерживаются компании, оперирующие на данном рынке. Бизнес-культура определяет диапазон возможных стратегий, которые может использовать фирма при взаимодействии с потребителями и конкурентами (степень активности, инновационности. рискованности стратегии). Принятая бизнес-культура определяет также внутрикорпоративные принципы бренд-менеджмента.</w:t>
            </w:r>
          </w:p>
        </w:tc>
      </w:tr>
      <w:tr w:rsidR="00692471" w:rsidRPr="000F319F" w:rsidTr="00CB1320">
        <w:trPr>
          <w:cantSplit/>
          <w:trHeight w:val="1620"/>
          <w:tblHeader/>
        </w:trPr>
        <w:tc>
          <w:tcPr>
            <w:tcW w:w="247" w:type="pct"/>
            <w:vMerge/>
          </w:tcPr>
          <w:p w:rsidR="00692471" w:rsidRPr="000F319F" w:rsidRDefault="00692471" w:rsidP="00CB1320">
            <w:pPr>
              <w:autoSpaceDE w:val="0"/>
              <w:autoSpaceDN w:val="0"/>
              <w:adjustRightInd w:val="0"/>
              <w:spacing w:line="240" w:lineRule="auto"/>
              <w:ind w:firstLine="0"/>
              <w:jc w:val="center"/>
              <w:rPr>
                <w:rFonts w:cs="Times New Roman"/>
                <w:sz w:val="24"/>
                <w:szCs w:val="24"/>
              </w:rPr>
            </w:pP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Потреби-тельская культура</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Совокупность факторов, характеризующих потребительскую среду: ценности потребителей, установившиеся традиции, принятый образ жизни, т.е. нематериальные и материальные факторы повседневной жизни людей. Потребительская культура задает эстетические, эмоциональные и рациональные коды, на которых должны основываться брендовые послания</w:t>
            </w:r>
          </w:p>
        </w:tc>
      </w:tr>
      <w:tr w:rsidR="00692471" w:rsidRPr="000F319F" w:rsidTr="00CB1320">
        <w:trPr>
          <w:cantSplit/>
          <w:trHeight w:val="1134"/>
          <w:tblHeader/>
        </w:trPr>
        <w:tc>
          <w:tcPr>
            <w:tcW w:w="247" w:type="pct"/>
            <w:vMerge/>
          </w:tcPr>
          <w:p w:rsidR="00692471" w:rsidRPr="000F319F" w:rsidRDefault="00692471" w:rsidP="00CB1320">
            <w:pPr>
              <w:autoSpaceDE w:val="0"/>
              <w:autoSpaceDN w:val="0"/>
              <w:adjustRightInd w:val="0"/>
              <w:spacing w:line="240" w:lineRule="auto"/>
              <w:ind w:firstLine="0"/>
              <w:jc w:val="center"/>
              <w:rPr>
                <w:rFonts w:cs="Times New Roman"/>
                <w:sz w:val="24"/>
                <w:szCs w:val="24"/>
              </w:rPr>
            </w:pP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Личностный имидж</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Совокупность факторов, описывающих образ непосредственных целевых потребителей, с которыми они сами себя ассоциируют — какими они видят себя или хотели бы себя видеть, личностное «Я» потребителя. Потребители стремятся выразить свой образ через покупки и потребительское поведение (что покупают, где и как). Личностный имидж определяет предпочтительный образ потребителя, которому бренд должен быть идентичен. Все характеристики бренда должны соответствовать личностному имиджу потребителя (характеристики самого товара, ценовые факторы, брендовые коммуникации, места продажи и т.д.)</w:t>
            </w:r>
          </w:p>
        </w:tc>
      </w:tr>
      <w:tr w:rsidR="00692471" w:rsidRPr="000F319F" w:rsidTr="00CB1320">
        <w:trPr>
          <w:cantSplit/>
          <w:trHeight w:val="3100"/>
          <w:tblHeader/>
        </w:trPr>
        <w:tc>
          <w:tcPr>
            <w:tcW w:w="247" w:type="pct"/>
            <w:vMerge/>
          </w:tcPr>
          <w:p w:rsidR="00692471" w:rsidRPr="000F319F" w:rsidRDefault="00692471" w:rsidP="00CB1320">
            <w:pPr>
              <w:autoSpaceDE w:val="0"/>
              <w:autoSpaceDN w:val="0"/>
              <w:adjustRightInd w:val="0"/>
              <w:spacing w:line="240" w:lineRule="auto"/>
              <w:ind w:firstLine="0"/>
              <w:jc w:val="center"/>
              <w:rPr>
                <w:rFonts w:cs="Times New Roman"/>
                <w:sz w:val="24"/>
                <w:szCs w:val="24"/>
              </w:rPr>
            </w:pP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Социальный имидж</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Совокупность факторов, определяющих социально-ориентированный образ целевых потребителей — как потребители хотели бы выглядеть в глазах других людей (родственников, коллег, друзей), социальное «Я» потребителя. Ощущение социального имиджа потребителя связано не только с непосредственным общением с другими людьми, но и воображаемым («что бы подумали другие, если бы узнали, какие товары я использую»). Понимание социального и личностного имиджа целевого потребителя позволяет сформировать более объемное представление о потребителях и создать такой имидж бренда, который будет учитывать различные ипостаси потребительского «Я» в зависимости от ситуации и цели использования марочного товара</w:t>
            </w:r>
          </w:p>
        </w:tc>
      </w:tr>
      <w:tr w:rsidR="00692471" w:rsidRPr="000F319F" w:rsidTr="00CB1320">
        <w:trPr>
          <w:cantSplit/>
          <w:trHeight w:val="2380"/>
          <w:tblHeader/>
        </w:trPr>
        <w:tc>
          <w:tcPr>
            <w:tcW w:w="247" w:type="pct"/>
            <w:vMerge w:val="restart"/>
            <w:textDirection w:val="btLr"/>
          </w:tcPr>
          <w:p w:rsidR="00692471" w:rsidRPr="000F319F" w:rsidRDefault="00692471" w:rsidP="00CB1320">
            <w:pPr>
              <w:autoSpaceDE w:val="0"/>
              <w:autoSpaceDN w:val="0"/>
              <w:adjustRightInd w:val="0"/>
              <w:spacing w:line="240" w:lineRule="auto"/>
              <w:ind w:left="113" w:right="113" w:firstLine="0"/>
              <w:jc w:val="center"/>
              <w:rPr>
                <w:rFonts w:cs="Times New Roman"/>
                <w:color w:val="000000"/>
                <w:sz w:val="24"/>
                <w:szCs w:val="24"/>
                <w:lang w:eastAsia="ru-RU"/>
              </w:rPr>
            </w:pPr>
            <w:r w:rsidRPr="000F319F">
              <w:rPr>
                <w:rFonts w:cs="Times New Roman"/>
                <w:color w:val="000000"/>
                <w:sz w:val="24"/>
                <w:szCs w:val="24"/>
                <w:lang w:eastAsia="ru-RU"/>
              </w:rPr>
              <w:t>ДНК бренда</w:t>
            </w: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Рациональные преимущества</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Выгоды, которые несет бренд потребителю, осознаваемые на рациональном уровне (когнитивный уровень потребительской реакции). Рациональные преимущества бренда связаны с его функциональными характеристиками, которые потребитель может логически анализировать. сравнивать, оценивать. Рациональные преимущества бренда — это необходимый минимум, обеспечивающий фундамент конкурентоспособности марочного товара, однако их наличия недостаточно для формирования долговременной приверженности потребителей, которая основывается на эмоциональных факторах</w:t>
            </w:r>
          </w:p>
        </w:tc>
      </w:tr>
      <w:tr w:rsidR="00692471" w:rsidRPr="000F319F" w:rsidTr="00CB1320">
        <w:trPr>
          <w:cantSplit/>
          <w:trHeight w:val="2020"/>
          <w:tblHeader/>
        </w:trPr>
        <w:tc>
          <w:tcPr>
            <w:tcW w:w="247" w:type="pct"/>
            <w:vMerge/>
          </w:tcPr>
          <w:p w:rsidR="00692471" w:rsidRPr="000F319F" w:rsidRDefault="00692471" w:rsidP="00CB1320">
            <w:pPr>
              <w:autoSpaceDE w:val="0"/>
              <w:autoSpaceDN w:val="0"/>
              <w:adjustRightInd w:val="0"/>
              <w:spacing w:line="240" w:lineRule="auto"/>
              <w:ind w:firstLine="0"/>
              <w:jc w:val="center"/>
              <w:rPr>
                <w:rFonts w:cs="Times New Roman"/>
                <w:sz w:val="24"/>
                <w:szCs w:val="24"/>
              </w:rPr>
            </w:pP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Эмоциональные преимущества</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Выгоды, несомые брендом, основанные на эмоциональных стимулах (аффективный уровень потребительской реакции). Эмоциональные преимущества бренда связаны со способностью бренда удовлетворять социальные и духовные потребности потребителя. Эмоциональные преимущества апеллируют к иррациональным началам в человеке. Приверженность потребителей к бренду, имеющему значимые и непреходящие эмоциональные преимущества, является более долговременной</w:t>
            </w:r>
          </w:p>
        </w:tc>
      </w:tr>
      <w:tr w:rsidR="00692471" w:rsidRPr="000F319F" w:rsidTr="00CB1320">
        <w:trPr>
          <w:cantSplit/>
          <w:trHeight w:val="5758"/>
          <w:tblHeader/>
        </w:trPr>
        <w:tc>
          <w:tcPr>
            <w:tcW w:w="247" w:type="pct"/>
            <w:vMerge w:val="restart"/>
          </w:tcPr>
          <w:p w:rsidR="00692471" w:rsidRPr="000F319F" w:rsidRDefault="00692471" w:rsidP="00CB1320">
            <w:pPr>
              <w:autoSpaceDE w:val="0"/>
              <w:autoSpaceDN w:val="0"/>
              <w:adjustRightInd w:val="0"/>
              <w:spacing w:line="240" w:lineRule="auto"/>
              <w:ind w:firstLine="0"/>
              <w:jc w:val="center"/>
              <w:rPr>
                <w:rFonts w:cs="Times New Roman"/>
                <w:sz w:val="24"/>
                <w:szCs w:val="24"/>
              </w:rPr>
            </w:pP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Брендовое предложение</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Выражение в краткой форме выгод, несомых брендом целевому потребителю (рациональных и/или эмоциональных).</w:t>
            </w:r>
          </w:p>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Элементы брендового предложения:</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адресат (целевой потребитель);</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информация о выгодах (рациональных и/или эмоциональных);</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индикаторы выгод (критерии их наличия);</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сравнительная характеристика выгод (лучше, чем раньше; лучше, чем у других) Обязательные характеристики брендового предложения:</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уместность, адекватность предложения (ориентация на целевого потребителя, соответствие брендовых выгод требованиям и ожиданиям целевого потребителя, сюда же можно отнести требование формулировки предложения в терминах целевого потребителя, адекватность ассоциативного ряда, вызываемого брендовым предложением);</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достоверность информации (как выражение уважения к целевому потребителю, основа для создания долгосрочного взаимодействия);</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яркость предложения (способность быстро достигать цели с помощью используемых средств: сюда же можно отнести оригинальность, индивидуальность предложения);</w:t>
            </w:r>
          </w:p>
          <w:p w:rsidR="00692471" w:rsidRPr="007F1239" w:rsidRDefault="00692471" w:rsidP="007C641D">
            <w:pPr>
              <w:pStyle w:val="a6"/>
              <w:numPr>
                <w:ilvl w:val="0"/>
                <w:numId w:val="6"/>
              </w:numPr>
              <w:tabs>
                <w:tab w:val="left" w:pos="208"/>
                <w:tab w:val="left" w:pos="358"/>
              </w:tabs>
              <w:autoSpaceDE w:val="0"/>
              <w:autoSpaceDN w:val="0"/>
              <w:adjustRightInd w:val="0"/>
              <w:spacing w:line="240" w:lineRule="auto"/>
              <w:ind w:left="58" w:firstLine="0"/>
              <w:rPr>
                <w:rFonts w:cs="Times New Roman"/>
                <w:color w:val="000000"/>
                <w:sz w:val="24"/>
                <w:szCs w:val="24"/>
                <w:lang w:eastAsia="ru-RU"/>
              </w:rPr>
            </w:pPr>
            <w:r w:rsidRPr="007F1239">
              <w:rPr>
                <w:rFonts w:cs="Times New Roman"/>
                <w:color w:val="000000"/>
                <w:sz w:val="24"/>
                <w:szCs w:val="24"/>
                <w:lang w:eastAsia="ru-RU"/>
              </w:rPr>
              <w:t>краткость предложения (должны быть перечислены только те концепты бренда, которые выражают его основную идею, не должно быть ничего лишнего, что размывало бы образ бренда)</w:t>
            </w:r>
          </w:p>
        </w:tc>
      </w:tr>
      <w:tr w:rsidR="00692471" w:rsidRPr="000F319F" w:rsidTr="00CB1320">
        <w:trPr>
          <w:cantSplit/>
          <w:trHeight w:val="1728"/>
          <w:tblHeader/>
        </w:trPr>
        <w:tc>
          <w:tcPr>
            <w:tcW w:w="247" w:type="pct"/>
            <w:vMerge/>
          </w:tcPr>
          <w:p w:rsidR="00692471" w:rsidRPr="000F319F" w:rsidRDefault="00692471" w:rsidP="00CB1320">
            <w:pPr>
              <w:autoSpaceDE w:val="0"/>
              <w:autoSpaceDN w:val="0"/>
              <w:adjustRightInd w:val="0"/>
              <w:spacing w:line="240" w:lineRule="auto"/>
              <w:ind w:firstLine="0"/>
              <w:jc w:val="left"/>
              <w:rPr>
                <w:rFonts w:cs="Times New Roman"/>
                <w:sz w:val="24"/>
                <w:szCs w:val="24"/>
              </w:rPr>
            </w:pPr>
          </w:p>
        </w:tc>
        <w:tc>
          <w:tcPr>
            <w:tcW w:w="526" w:type="pct"/>
            <w:textDirection w:val="btLr"/>
          </w:tcPr>
          <w:p w:rsidR="00692471" w:rsidRPr="000F319F" w:rsidRDefault="00692471" w:rsidP="00CB1320">
            <w:pPr>
              <w:autoSpaceDE w:val="0"/>
              <w:autoSpaceDN w:val="0"/>
              <w:adjustRightInd w:val="0"/>
              <w:spacing w:line="240" w:lineRule="auto"/>
              <w:ind w:left="113" w:right="113" w:firstLine="0"/>
              <w:jc w:val="left"/>
              <w:rPr>
                <w:rFonts w:cs="Times New Roman"/>
                <w:color w:val="000000"/>
                <w:sz w:val="24"/>
                <w:szCs w:val="24"/>
                <w:lang w:eastAsia="ru-RU"/>
              </w:rPr>
            </w:pPr>
            <w:r w:rsidRPr="000F319F">
              <w:rPr>
                <w:rFonts w:cs="Times New Roman"/>
                <w:color w:val="000000"/>
                <w:sz w:val="24"/>
                <w:szCs w:val="24"/>
                <w:lang w:eastAsia="ru-RU"/>
              </w:rPr>
              <w:t>Брендовый имидж</w:t>
            </w:r>
          </w:p>
        </w:tc>
        <w:tc>
          <w:tcPr>
            <w:tcW w:w="4227" w:type="pct"/>
          </w:tcPr>
          <w:p w:rsidR="00692471" w:rsidRPr="000F319F" w:rsidRDefault="00692471" w:rsidP="00CB1320">
            <w:pPr>
              <w:autoSpaceDE w:val="0"/>
              <w:autoSpaceDN w:val="0"/>
              <w:adjustRightInd w:val="0"/>
              <w:spacing w:line="240" w:lineRule="auto"/>
              <w:ind w:firstLine="51"/>
              <w:rPr>
                <w:rFonts w:cs="Times New Roman"/>
                <w:color w:val="000000"/>
                <w:sz w:val="24"/>
                <w:szCs w:val="24"/>
                <w:lang w:eastAsia="ru-RU"/>
              </w:rPr>
            </w:pPr>
            <w:r w:rsidRPr="000F319F">
              <w:rPr>
                <w:rFonts w:cs="Times New Roman"/>
                <w:color w:val="000000"/>
                <w:sz w:val="24"/>
                <w:szCs w:val="24"/>
                <w:lang w:eastAsia="ru-RU"/>
              </w:rPr>
              <w:t>Совокупность ассоциаций, связанных с брендом. Брендовый имидж может быть выражен посредством брендового персонажа, героя. При формировании брендового имиджа часто используется принцип персонификации бренда (принцип антропоморфизма)—бренд предстает в виде человека с особым характером, биографией, внешностью, профессией и другими индивидуальными чертами</w:t>
            </w:r>
          </w:p>
        </w:tc>
      </w:tr>
    </w:tbl>
    <w:p w:rsidR="00692471" w:rsidRPr="000F319F" w:rsidRDefault="00FD2C4D" w:rsidP="00692471">
      <w:pPr>
        <w:rPr>
          <w:rFonts w:cs="Times New Roman"/>
          <w:sz w:val="24"/>
        </w:rPr>
      </w:pPr>
      <w:r w:rsidRPr="000F319F">
        <w:rPr>
          <w:rFonts w:cs="Times New Roman"/>
          <w:sz w:val="24"/>
        </w:rPr>
        <w:t xml:space="preserve">Сост. по источнику: А. </w:t>
      </w:r>
      <w:r w:rsidRPr="000F319F">
        <w:rPr>
          <w:rFonts w:cs="Times New Roman"/>
          <w:sz w:val="24"/>
          <w:szCs w:val="28"/>
        </w:rPr>
        <w:t xml:space="preserve">Эллвуд, Основы </w:t>
      </w:r>
      <w:r w:rsidR="0035439E" w:rsidRPr="000F319F">
        <w:rPr>
          <w:rFonts w:cs="Times New Roman"/>
          <w:sz w:val="24"/>
          <w:szCs w:val="28"/>
        </w:rPr>
        <w:t>брендинга</w:t>
      </w:r>
      <w:r w:rsidRPr="000F319F">
        <w:rPr>
          <w:rFonts w:cs="Times New Roman"/>
          <w:sz w:val="24"/>
          <w:szCs w:val="28"/>
        </w:rPr>
        <w:t>. 100 приемов повышения ценности товарной марки, ФАИР-ПРЕСС, 2002</w:t>
      </w:r>
    </w:p>
    <w:p w:rsidR="00FC5DE1" w:rsidRDefault="00FC5DE1">
      <w:pPr>
        <w:ind w:firstLine="709"/>
        <w:rPr>
          <w:rFonts w:cs="Times New Roman"/>
          <w:sz w:val="24"/>
        </w:rPr>
      </w:pPr>
      <w:r>
        <w:rPr>
          <w:rFonts w:cs="Times New Roman"/>
          <w:sz w:val="24"/>
        </w:rPr>
        <w:br w:type="page"/>
      </w:r>
    </w:p>
    <w:p w:rsidR="007C641D" w:rsidRPr="00D32565" w:rsidRDefault="007C641D" w:rsidP="007C641D">
      <w:pPr>
        <w:spacing w:line="240" w:lineRule="auto"/>
        <w:jc w:val="right"/>
        <w:rPr>
          <w:rFonts w:cs="Times New Roman"/>
        </w:rPr>
      </w:pPr>
      <w:r w:rsidRPr="00D32565">
        <w:rPr>
          <w:rFonts w:cs="Times New Roman"/>
        </w:rPr>
        <w:lastRenderedPageBreak/>
        <w:t xml:space="preserve">Приложение </w:t>
      </w:r>
      <w:r>
        <w:rPr>
          <w:rFonts w:cs="Times New Roman"/>
        </w:rPr>
        <w:t>2</w:t>
      </w:r>
    </w:p>
    <w:p w:rsidR="007C641D" w:rsidRPr="0001325E" w:rsidRDefault="007C641D" w:rsidP="007C641D">
      <w:pPr>
        <w:spacing w:line="240" w:lineRule="auto"/>
        <w:jc w:val="center"/>
        <w:rPr>
          <w:rFonts w:cs="Times New Roman"/>
        </w:rPr>
      </w:pPr>
      <w:r w:rsidRPr="0001325E">
        <w:rPr>
          <w:rFonts w:cs="Times New Roman"/>
        </w:rPr>
        <w:t>Анкета респондента</w:t>
      </w:r>
    </w:p>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Ваш возраст:</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A</w:t>
            </w:r>
            <w:r w:rsidRPr="0001325E">
              <w:rPr>
                <w:rFonts w:cs="Times New Roman"/>
                <w:sz w:val="20"/>
                <w:szCs w:val="20"/>
              </w:rPr>
              <w:t>) 30-39 лет</w:t>
            </w:r>
          </w:p>
        </w:tc>
        <w:tc>
          <w:tcPr>
            <w:tcW w:w="4786" w:type="dxa"/>
          </w:tcPr>
          <w:p w:rsidR="007C641D" w:rsidRPr="0001325E" w:rsidRDefault="007C641D" w:rsidP="00CD5F26">
            <w:pPr>
              <w:ind w:left="284" w:hanging="284"/>
              <w:rPr>
                <w:rFonts w:cs="Times New Roman"/>
                <w:sz w:val="20"/>
                <w:szCs w:val="20"/>
              </w:rPr>
            </w:pPr>
            <w:r w:rsidRPr="0001325E">
              <w:rPr>
                <w:rFonts w:cs="Times New Roman"/>
                <w:sz w:val="20"/>
                <w:szCs w:val="20"/>
                <w:lang w:val="en-US"/>
              </w:rPr>
              <w:t>B</w:t>
            </w:r>
            <w:r w:rsidRPr="0001325E">
              <w:rPr>
                <w:rFonts w:cs="Times New Roman"/>
                <w:sz w:val="20"/>
                <w:szCs w:val="20"/>
              </w:rPr>
              <w:t>) 40-50лет</w:t>
            </w:r>
          </w:p>
        </w:tc>
      </w:tr>
      <w:tr w:rsidR="007C641D" w:rsidRPr="0001325E" w:rsidTr="00CD5F26">
        <w:tc>
          <w:tcPr>
            <w:tcW w:w="4785"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C)</w:t>
            </w:r>
            <w:r w:rsidRPr="0001325E">
              <w:rPr>
                <w:rFonts w:cs="Times New Roman"/>
                <w:sz w:val="20"/>
                <w:szCs w:val="20"/>
              </w:rPr>
              <w:t xml:space="preserve"> </w:t>
            </w:r>
            <w:r w:rsidRPr="0001325E">
              <w:rPr>
                <w:rFonts w:cs="Times New Roman"/>
                <w:sz w:val="20"/>
                <w:szCs w:val="20"/>
                <w:lang w:val="en-US"/>
              </w:rPr>
              <w:t>&gt;50</w:t>
            </w:r>
            <w:r w:rsidRPr="0001325E">
              <w:rPr>
                <w:rFonts w:cs="Times New Roman"/>
                <w:sz w:val="20"/>
                <w:szCs w:val="20"/>
              </w:rPr>
              <w:t>лет</w:t>
            </w:r>
          </w:p>
        </w:tc>
        <w:tc>
          <w:tcPr>
            <w:tcW w:w="4786" w:type="dxa"/>
          </w:tcPr>
          <w:p w:rsidR="007C641D" w:rsidRPr="003E5082" w:rsidRDefault="007C641D" w:rsidP="00CD5F26">
            <w:pPr>
              <w:pStyle w:val="a6"/>
              <w:ind w:left="284" w:hanging="284"/>
              <w:rPr>
                <w:rFonts w:cs="Times New Roman"/>
                <w:sz w:val="20"/>
                <w:szCs w:val="20"/>
                <w:lang w:val="en-US"/>
              </w:rPr>
            </w:pPr>
          </w:p>
        </w:tc>
      </w:tr>
    </w:tbl>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Ваш пол:</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01325E" w:rsidRDefault="007C641D" w:rsidP="007C641D">
            <w:pPr>
              <w:pStyle w:val="a6"/>
              <w:numPr>
                <w:ilvl w:val="0"/>
                <w:numId w:val="16"/>
              </w:numPr>
              <w:ind w:left="284" w:hanging="284"/>
              <w:jc w:val="left"/>
              <w:rPr>
                <w:rFonts w:cs="Times New Roman"/>
                <w:sz w:val="20"/>
                <w:szCs w:val="20"/>
                <w:lang w:val="en-US"/>
              </w:rPr>
            </w:pPr>
            <w:r w:rsidRPr="0001325E">
              <w:rPr>
                <w:rFonts w:cs="Times New Roman"/>
                <w:sz w:val="20"/>
                <w:szCs w:val="20"/>
              </w:rPr>
              <w:t>Мужской</w:t>
            </w:r>
          </w:p>
        </w:tc>
        <w:tc>
          <w:tcPr>
            <w:tcW w:w="4786" w:type="dxa"/>
          </w:tcPr>
          <w:p w:rsidR="007C641D" w:rsidRPr="0001325E" w:rsidRDefault="007C641D" w:rsidP="007C641D">
            <w:pPr>
              <w:pStyle w:val="a6"/>
              <w:numPr>
                <w:ilvl w:val="0"/>
                <w:numId w:val="16"/>
              </w:numPr>
              <w:ind w:left="284" w:hanging="284"/>
              <w:jc w:val="left"/>
              <w:rPr>
                <w:rFonts w:cs="Times New Roman"/>
                <w:sz w:val="20"/>
                <w:szCs w:val="20"/>
                <w:lang w:val="en-US"/>
              </w:rPr>
            </w:pPr>
            <w:r w:rsidRPr="0001325E">
              <w:rPr>
                <w:rFonts w:cs="Times New Roman"/>
                <w:sz w:val="20"/>
                <w:szCs w:val="20"/>
              </w:rPr>
              <w:t>Женский</w:t>
            </w:r>
          </w:p>
        </w:tc>
      </w:tr>
    </w:tbl>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Для кого Вы покупали </w:t>
      </w:r>
      <w:r w:rsidRPr="0001325E">
        <w:rPr>
          <w:rFonts w:cs="Times New Roman"/>
          <w:sz w:val="20"/>
          <w:szCs w:val="20"/>
          <w:lang w:val="en-US"/>
        </w:rPr>
        <w:t>Pegasus</w:t>
      </w:r>
      <w:r w:rsidRPr="0001325E">
        <w:rPr>
          <w:rFonts w:cs="Times New Roman"/>
          <w:sz w:val="20"/>
          <w:szCs w:val="20"/>
        </w:rPr>
        <w:t>?</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01325E" w:rsidRDefault="007C641D" w:rsidP="007C641D">
            <w:pPr>
              <w:pStyle w:val="a6"/>
              <w:numPr>
                <w:ilvl w:val="0"/>
                <w:numId w:val="17"/>
              </w:numPr>
              <w:ind w:left="284" w:hanging="284"/>
              <w:jc w:val="left"/>
              <w:rPr>
                <w:rFonts w:cs="Times New Roman"/>
                <w:sz w:val="20"/>
                <w:szCs w:val="20"/>
                <w:lang w:val="en-US"/>
              </w:rPr>
            </w:pPr>
            <w:r w:rsidRPr="0001325E">
              <w:rPr>
                <w:rFonts w:cs="Times New Roman"/>
                <w:sz w:val="20"/>
                <w:szCs w:val="20"/>
              </w:rPr>
              <w:t>Для себя</w:t>
            </w:r>
          </w:p>
        </w:tc>
        <w:tc>
          <w:tcPr>
            <w:tcW w:w="4786" w:type="dxa"/>
          </w:tcPr>
          <w:p w:rsidR="007C641D" w:rsidRPr="0001325E" w:rsidRDefault="007C641D" w:rsidP="007C641D">
            <w:pPr>
              <w:pStyle w:val="a6"/>
              <w:numPr>
                <w:ilvl w:val="0"/>
                <w:numId w:val="17"/>
              </w:numPr>
              <w:ind w:left="284" w:hanging="284"/>
              <w:jc w:val="left"/>
              <w:rPr>
                <w:rFonts w:cs="Times New Roman"/>
                <w:sz w:val="20"/>
                <w:szCs w:val="20"/>
              </w:rPr>
            </w:pPr>
            <w:r w:rsidRPr="0001325E">
              <w:rPr>
                <w:rFonts w:cs="Times New Roman"/>
                <w:sz w:val="20"/>
                <w:szCs w:val="20"/>
              </w:rPr>
              <w:t>Для членов семьи: детей</w:t>
            </w:r>
          </w:p>
        </w:tc>
      </w:tr>
      <w:tr w:rsidR="007C641D" w:rsidRPr="0001325E" w:rsidTr="00CD5F26">
        <w:trPr>
          <w:trHeight w:val="278"/>
        </w:trPr>
        <w:tc>
          <w:tcPr>
            <w:tcW w:w="4785" w:type="dxa"/>
          </w:tcPr>
          <w:p w:rsidR="007C641D" w:rsidRPr="0001325E" w:rsidRDefault="007C641D" w:rsidP="007C641D">
            <w:pPr>
              <w:pStyle w:val="a6"/>
              <w:numPr>
                <w:ilvl w:val="0"/>
                <w:numId w:val="17"/>
              </w:numPr>
              <w:ind w:left="284" w:hanging="284"/>
              <w:jc w:val="left"/>
              <w:rPr>
                <w:rFonts w:cs="Times New Roman"/>
                <w:sz w:val="20"/>
                <w:szCs w:val="20"/>
              </w:rPr>
            </w:pPr>
            <w:r w:rsidRPr="0001325E">
              <w:rPr>
                <w:rFonts w:cs="Times New Roman"/>
                <w:sz w:val="20"/>
                <w:szCs w:val="20"/>
              </w:rPr>
              <w:t>Для членов семьи: супруги/супруга</w:t>
            </w:r>
          </w:p>
        </w:tc>
        <w:tc>
          <w:tcPr>
            <w:tcW w:w="4786" w:type="dxa"/>
          </w:tcPr>
          <w:p w:rsidR="007C641D" w:rsidRPr="0001325E" w:rsidRDefault="007C641D" w:rsidP="007C641D">
            <w:pPr>
              <w:pStyle w:val="a6"/>
              <w:numPr>
                <w:ilvl w:val="0"/>
                <w:numId w:val="17"/>
              </w:numPr>
              <w:ind w:left="284" w:hanging="284"/>
              <w:jc w:val="left"/>
              <w:rPr>
                <w:rFonts w:cs="Times New Roman"/>
                <w:sz w:val="20"/>
                <w:szCs w:val="20"/>
                <w:lang w:val="en-US"/>
              </w:rPr>
            </w:pPr>
            <w:r w:rsidRPr="0001325E">
              <w:rPr>
                <w:rFonts w:cs="Times New Roman"/>
                <w:sz w:val="20"/>
                <w:szCs w:val="20"/>
              </w:rPr>
              <w:t>Для членов семьи: родителей</w:t>
            </w:r>
          </w:p>
        </w:tc>
      </w:tr>
      <w:tr w:rsidR="007C641D" w:rsidRPr="0001325E" w:rsidTr="00CD5F26">
        <w:trPr>
          <w:trHeight w:val="188"/>
        </w:trPr>
        <w:tc>
          <w:tcPr>
            <w:tcW w:w="4785" w:type="dxa"/>
          </w:tcPr>
          <w:p w:rsidR="007C641D" w:rsidRPr="0001325E" w:rsidRDefault="007C641D" w:rsidP="007C641D">
            <w:pPr>
              <w:pStyle w:val="a6"/>
              <w:numPr>
                <w:ilvl w:val="0"/>
                <w:numId w:val="17"/>
              </w:numPr>
              <w:ind w:left="284" w:hanging="284"/>
              <w:jc w:val="left"/>
              <w:rPr>
                <w:rFonts w:cs="Times New Roman"/>
                <w:sz w:val="20"/>
                <w:szCs w:val="20"/>
              </w:rPr>
            </w:pPr>
            <w:r w:rsidRPr="0001325E">
              <w:rPr>
                <w:rFonts w:cs="Times New Roman"/>
                <w:sz w:val="20"/>
                <w:szCs w:val="20"/>
              </w:rPr>
              <w:t>Для друзей</w:t>
            </w:r>
          </w:p>
        </w:tc>
        <w:tc>
          <w:tcPr>
            <w:tcW w:w="4786" w:type="dxa"/>
          </w:tcPr>
          <w:p w:rsidR="007C641D" w:rsidRPr="0001325E" w:rsidRDefault="007C641D" w:rsidP="007C641D">
            <w:pPr>
              <w:pStyle w:val="a6"/>
              <w:numPr>
                <w:ilvl w:val="0"/>
                <w:numId w:val="17"/>
              </w:numPr>
              <w:ind w:left="284" w:hanging="284"/>
              <w:jc w:val="left"/>
              <w:rPr>
                <w:rFonts w:cs="Times New Roman"/>
                <w:sz w:val="20"/>
                <w:szCs w:val="20"/>
              </w:rPr>
            </w:pPr>
            <w:r w:rsidRPr="0001325E">
              <w:rPr>
                <w:rFonts w:cs="Times New Roman"/>
                <w:sz w:val="20"/>
                <w:szCs w:val="20"/>
              </w:rPr>
              <w:t>Другое________</w:t>
            </w:r>
          </w:p>
        </w:tc>
      </w:tr>
    </w:tbl>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Какую модель </w:t>
      </w:r>
      <w:r w:rsidRPr="0001325E">
        <w:rPr>
          <w:rFonts w:cs="Times New Roman"/>
          <w:sz w:val="20"/>
          <w:szCs w:val="20"/>
          <w:lang w:val="en-US"/>
        </w:rPr>
        <w:t>Pegasus</w:t>
      </w:r>
      <w:r w:rsidRPr="0001325E">
        <w:rPr>
          <w:rFonts w:cs="Times New Roman"/>
          <w:sz w:val="20"/>
          <w:szCs w:val="20"/>
        </w:rPr>
        <w:t xml:space="preserve"> Вы приобрели?</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01325E" w:rsidRDefault="007C641D" w:rsidP="00CD5F26">
            <w:pPr>
              <w:rPr>
                <w:rFonts w:cs="Times New Roman"/>
                <w:sz w:val="20"/>
                <w:szCs w:val="20"/>
              </w:rPr>
            </w:pPr>
            <w:r w:rsidRPr="0001325E">
              <w:rPr>
                <w:rFonts w:cs="Times New Roman"/>
                <w:sz w:val="20"/>
                <w:szCs w:val="20"/>
                <w:lang w:val="en-US"/>
              </w:rPr>
              <w:t>A</w:t>
            </w:r>
            <w:r w:rsidRPr="0001325E">
              <w:rPr>
                <w:rFonts w:cs="Times New Roman"/>
                <w:sz w:val="20"/>
                <w:szCs w:val="20"/>
              </w:rPr>
              <w:t>) 7000 (серая лента экрана)</w:t>
            </w:r>
          </w:p>
        </w:tc>
        <w:tc>
          <w:tcPr>
            <w:tcW w:w="4786"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B</w:t>
            </w:r>
            <w:r w:rsidRPr="0001325E">
              <w:rPr>
                <w:rFonts w:cs="Times New Roman"/>
                <w:sz w:val="20"/>
                <w:szCs w:val="20"/>
              </w:rPr>
              <w:t>) 7010</w:t>
            </w:r>
            <w:r w:rsidRPr="0001325E">
              <w:rPr>
                <w:rFonts w:cs="Times New Roman"/>
                <w:sz w:val="20"/>
                <w:szCs w:val="20"/>
                <w:lang w:val="en-US"/>
              </w:rPr>
              <w:t>ex</w:t>
            </w:r>
            <w:r w:rsidRPr="0001325E">
              <w:rPr>
                <w:rFonts w:cs="Times New Roman"/>
                <w:sz w:val="20"/>
                <w:szCs w:val="20"/>
              </w:rPr>
              <w:t xml:space="preserve"> (зелёная лента экрана) </w:t>
            </w:r>
          </w:p>
        </w:tc>
      </w:tr>
      <w:tr w:rsidR="007C641D" w:rsidRPr="0001325E" w:rsidTr="00CD5F26">
        <w:tc>
          <w:tcPr>
            <w:tcW w:w="4785"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C</w:t>
            </w:r>
            <w:r w:rsidRPr="0001325E">
              <w:rPr>
                <w:rFonts w:cs="Times New Roman"/>
                <w:sz w:val="20"/>
                <w:szCs w:val="20"/>
              </w:rPr>
              <w:t>) 7020</w:t>
            </w:r>
            <w:r w:rsidRPr="0001325E">
              <w:rPr>
                <w:rFonts w:cs="Times New Roman"/>
                <w:sz w:val="20"/>
                <w:szCs w:val="20"/>
                <w:lang w:val="en-US"/>
              </w:rPr>
              <w:t>ex</w:t>
            </w:r>
            <w:r w:rsidRPr="0001325E">
              <w:rPr>
                <w:rFonts w:cs="Times New Roman"/>
                <w:sz w:val="20"/>
                <w:szCs w:val="20"/>
              </w:rPr>
              <w:t xml:space="preserve"> (синяя лента экрана)</w:t>
            </w:r>
          </w:p>
        </w:tc>
        <w:tc>
          <w:tcPr>
            <w:tcW w:w="4786" w:type="dxa"/>
          </w:tcPr>
          <w:p w:rsidR="007C641D" w:rsidRPr="0001325E" w:rsidRDefault="007C641D" w:rsidP="00CD5F26">
            <w:pPr>
              <w:pStyle w:val="a6"/>
              <w:ind w:left="284" w:hanging="284"/>
              <w:rPr>
                <w:rFonts w:cs="Times New Roman"/>
                <w:sz w:val="20"/>
                <w:szCs w:val="20"/>
              </w:rPr>
            </w:pPr>
          </w:p>
        </w:tc>
      </w:tr>
    </w:tbl>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Выделите наиболее схожую с реальностью ситуацию, в которой вы решились на покупку </w:t>
      </w:r>
      <w:r w:rsidRPr="0001325E">
        <w:rPr>
          <w:rFonts w:cs="Times New Roman"/>
          <w:sz w:val="20"/>
          <w:szCs w:val="20"/>
          <w:lang w:val="en-US"/>
        </w:rPr>
        <w:t>Pegasus</w:t>
      </w:r>
      <w:r w:rsidRPr="0001325E">
        <w:rPr>
          <w:rFonts w:cs="Times New Roman"/>
          <w:sz w:val="20"/>
          <w:szCs w:val="20"/>
        </w:rPr>
        <w:t xml:space="preserve"> или предложите свой вариант.</w:t>
      </w:r>
    </w:p>
    <w:p w:rsidR="007C641D" w:rsidRPr="0001325E" w:rsidRDefault="007C641D" w:rsidP="007C641D">
      <w:pPr>
        <w:pStyle w:val="a6"/>
        <w:numPr>
          <w:ilvl w:val="0"/>
          <w:numId w:val="15"/>
        </w:numPr>
        <w:spacing w:line="240" w:lineRule="auto"/>
        <w:ind w:left="0" w:firstLine="0"/>
        <w:jc w:val="left"/>
        <w:rPr>
          <w:rFonts w:cs="Times New Roman"/>
          <w:sz w:val="20"/>
          <w:szCs w:val="20"/>
        </w:rPr>
      </w:pPr>
      <w:r w:rsidRPr="0001325E">
        <w:rPr>
          <w:rFonts w:cs="Times New Roman"/>
          <w:sz w:val="20"/>
          <w:szCs w:val="20"/>
        </w:rPr>
        <w:t>Подкупила функция слежения. Давно искал средство ненавязчивого контроля.</w:t>
      </w:r>
    </w:p>
    <w:p w:rsidR="007C641D" w:rsidRPr="0001325E" w:rsidRDefault="007C641D" w:rsidP="007C641D">
      <w:pPr>
        <w:pStyle w:val="a6"/>
        <w:numPr>
          <w:ilvl w:val="0"/>
          <w:numId w:val="15"/>
        </w:numPr>
        <w:spacing w:line="240" w:lineRule="auto"/>
        <w:ind w:left="0" w:firstLine="0"/>
        <w:jc w:val="left"/>
        <w:rPr>
          <w:rFonts w:cs="Times New Roman"/>
          <w:sz w:val="20"/>
          <w:szCs w:val="20"/>
        </w:rPr>
      </w:pPr>
      <w:r w:rsidRPr="0001325E">
        <w:rPr>
          <w:rFonts w:cs="Times New Roman"/>
          <w:sz w:val="20"/>
          <w:szCs w:val="20"/>
        </w:rPr>
        <w:t xml:space="preserve">Надоело менять ломающиеся телефоны (то экран треснет, то аппарат перестаёт включаться, то в воду упадёт). Гарантия 15 лет и </w:t>
      </w:r>
      <w:r w:rsidRPr="0001325E">
        <w:rPr>
          <w:rFonts w:cs="Times New Roman"/>
          <w:sz w:val="20"/>
          <w:szCs w:val="20"/>
          <w:lang w:val="en-US"/>
        </w:rPr>
        <w:t>IP</w:t>
      </w:r>
      <w:r w:rsidRPr="0001325E">
        <w:rPr>
          <w:rFonts w:cs="Times New Roman"/>
          <w:sz w:val="20"/>
          <w:szCs w:val="20"/>
        </w:rPr>
        <w:t xml:space="preserve"> 65 внушили доверие. Да и воры на него вряд ли посмотрят. </w:t>
      </w:r>
    </w:p>
    <w:p w:rsidR="007C641D" w:rsidRPr="0001325E" w:rsidRDefault="007C641D" w:rsidP="007C641D">
      <w:pPr>
        <w:pStyle w:val="a6"/>
        <w:numPr>
          <w:ilvl w:val="0"/>
          <w:numId w:val="15"/>
        </w:numPr>
        <w:spacing w:line="240" w:lineRule="auto"/>
        <w:ind w:left="0" w:firstLine="0"/>
        <w:jc w:val="left"/>
        <w:rPr>
          <w:rFonts w:cs="Times New Roman"/>
          <w:sz w:val="20"/>
          <w:szCs w:val="20"/>
        </w:rPr>
      </w:pPr>
      <w:r w:rsidRPr="0001325E">
        <w:rPr>
          <w:rFonts w:cs="Times New Roman"/>
          <w:sz w:val="20"/>
          <w:szCs w:val="20"/>
        </w:rPr>
        <w:t>Купил как подарок. Понравился яркий дизайн и прорезиненный корпус. Необычный и практичный телефон.</w:t>
      </w:r>
    </w:p>
    <w:p w:rsidR="007C641D" w:rsidRPr="0001325E" w:rsidRDefault="007C641D" w:rsidP="007C641D">
      <w:pPr>
        <w:pStyle w:val="a6"/>
        <w:numPr>
          <w:ilvl w:val="0"/>
          <w:numId w:val="15"/>
        </w:numPr>
        <w:spacing w:line="240" w:lineRule="auto"/>
        <w:ind w:left="0" w:firstLine="0"/>
        <w:jc w:val="left"/>
        <w:rPr>
          <w:rFonts w:cs="Times New Roman"/>
          <w:sz w:val="20"/>
          <w:szCs w:val="20"/>
        </w:rPr>
      </w:pPr>
      <w:r w:rsidRPr="0001325E">
        <w:rPr>
          <w:rFonts w:cs="Times New Roman"/>
          <w:sz w:val="20"/>
          <w:szCs w:val="20"/>
        </w:rPr>
        <w:t>Другое: _________________________________________________________________</w:t>
      </w:r>
    </w:p>
    <w:p w:rsidR="007C641D" w:rsidRDefault="007C641D" w:rsidP="007C641D">
      <w:pPr>
        <w:spacing w:line="240" w:lineRule="auto"/>
        <w:rPr>
          <w:rFonts w:cs="Times New Roman"/>
          <w:i/>
        </w:rPr>
      </w:pPr>
    </w:p>
    <w:p w:rsidR="007C641D" w:rsidRPr="00D32565" w:rsidRDefault="007C641D" w:rsidP="007C641D">
      <w:pPr>
        <w:spacing w:line="240" w:lineRule="auto"/>
        <w:rPr>
          <w:rFonts w:cs="Times New Roman"/>
          <w:i/>
        </w:rPr>
      </w:pPr>
      <w:r w:rsidRPr="00D32565">
        <w:rPr>
          <w:rFonts w:cs="Times New Roman"/>
          <w:i/>
        </w:rPr>
        <w:t xml:space="preserve">В случае эксплуатации телефона не Вами лично (Вашими друзьями, членами семьи), просим связаться с непосредственным потребителем </w:t>
      </w:r>
      <w:r w:rsidRPr="00D32565">
        <w:rPr>
          <w:rFonts w:cs="Times New Roman"/>
          <w:i/>
          <w:lang w:val="en-US"/>
        </w:rPr>
        <w:t>Pegasus</w:t>
      </w:r>
      <w:r w:rsidRPr="00D32565">
        <w:rPr>
          <w:rFonts w:cs="Times New Roman"/>
          <w:i/>
        </w:rPr>
        <w:t xml:space="preserve"> и ответить на вопросы 6-9 с его точки зрения.</w:t>
      </w:r>
    </w:p>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Распределите по 5-ти бальной шкале важность уникальных функций </w:t>
      </w:r>
      <w:r w:rsidRPr="0001325E">
        <w:rPr>
          <w:rFonts w:cs="Times New Roman"/>
          <w:sz w:val="20"/>
          <w:szCs w:val="20"/>
          <w:lang w:val="en-US"/>
        </w:rPr>
        <w:t>Pegasus</w:t>
      </w:r>
      <w:r w:rsidRPr="0001325E">
        <w:rPr>
          <w:rFonts w:cs="Times New Roman"/>
          <w:sz w:val="20"/>
          <w:szCs w:val="20"/>
        </w:rPr>
        <w:t>, где 1 – функция не используется, 3- использовали пару раз, 5-пользуюсь постоянно.</w:t>
      </w:r>
    </w:p>
    <w:tbl>
      <w:tblPr>
        <w:tblStyle w:val="a7"/>
        <w:tblW w:w="9606" w:type="dxa"/>
        <w:tblLook w:val="04A0" w:firstRow="1" w:lastRow="0" w:firstColumn="1" w:lastColumn="0" w:noHBand="0" w:noVBand="1"/>
      </w:tblPr>
      <w:tblGrid>
        <w:gridCol w:w="6192"/>
        <w:gridCol w:w="3414"/>
      </w:tblGrid>
      <w:tr w:rsidR="007C641D" w:rsidRPr="0001325E" w:rsidTr="00CD5F26">
        <w:tc>
          <w:tcPr>
            <w:tcW w:w="6192" w:type="dxa"/>
          </w:tcPr>
          <w:p w:rsidR="007C641D" w:rsidRPr="0001325E" w:rsidRDefault="007C641D" w:rsidP="00CD5F26">
            <w:pPr>
              <w:pStyle w:val="a6"/>
              <w:ind w:left="284" w:hanging="284"/>
              <w:rPr>
                <w:rFonts w:cs="Times New Roman"/>
                <w:sz w:val="20"/>
                <w:szCs w:val="20"/>
              </w:rPr>
            </w:pPr>
            <w:r w:rsidRPr="0001325E">
              <w:rPr>
                <w:rFonts w:cs="Times New Roman"/>
                <w:sz w:val="20"/>
                <w:szCs w:val="20"/>
              </w:rPr>
              <w:t>Слежение за местонахождением объекта</w:t>
            </w:r>
          </w:p>
        </w:tc>
        <w:tc>
          <w:tcPr>
            <w:tcW w:w="3414"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192" w:type="dxa"/>
          </w:tcPr>
          <w:p w:rsidR="007C641D" w:rsidRPr="0001325E" w:rsidRDefault="007C641D" w:rsidP="00CD5F26">
            <w:pPr>
              <w:pStyle w:val="a6"/>
              <w:ind w:left="284" w:hanging="284"/>
              <w:rPr>
                <w:rFonts w:cs="Times New Roman"/>
                <w:sz w:val="20"/>
                <w:szCs w:val="20"/>
              </w:rPr>
            </w:pPr>
            <w:r w:rsidRPr="0001325E">
              <w:rPr>
                <w:rFonts w:cs="Times New Roman"/>
                <w:sz w:val="20"/>
                <w:szCs w:val="20"/>
              </w:rPr>
              <w:t>Контроль траектории объекта</w:t>
            </w:r>
          </w:p>
        </w:tc>
        <w:tc>
          <w:tcPr>
            <w:tcW w:w="3414"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192" w:type="dxa"/>
          </w:tcPr>
          <w:p w:rsidR="007C641D" w:rsidRPr="0001325E" w:rsidRDefault="007C641D" w:rsidP="00CD5F26">
            <w:pPr>
              <w:pStyle w:val="a6"/>
              <w:ind w:left="284" w:hanging="284"/>
              <w:rPr>
                <w:rFonts w:cs="Times New Roman"/>
                <w:sz w:val="20"/>
                <w:szCs w:val="20"/>
              </w:rPr>
            </w:pPr>
            <w:r w:rsidRPr="0001325E">
              <w:rPr>
                <w:rFonts w:cs="Times New Roman"/>
                <w:sz w:val="20"/>
                <w:szCs w:val="20"/>
              </w:rPr>
              <w:t>Контроль времени, затраченного на путь объектом</w:t>
            </w:r>
          </w:p>
        </w:tc>
        <w:tc>
          <w:tcPr>
            <w:tcW w:w="3414"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192" w:type="dxa"/>
          </w:tcPr>
          <w:p w:rsidR="007C641D" w:rsidRPr="0001325E" w:rsidRDefault="007C641D" w:rsidP="00CD5F26">
            <w:pPr>
              <w:pStyle w:val="a6"/>
              <w:ind w:left="284" w:hanging="284"/>
              <w:rPr>
                <w:rFonts w:cs="Times New Roman"/>
                <w:sz w:val="20"/>
                <w:szCs w:val="20"/>
              </w:rPr>
            </w:pPr>
            <w:r w:rsidRPr="0001325E">
              <w:rPr>
                <w:rFonts w:cs="Times New Roman"/>
                <w:sz w:val="20"/>
                <w:szCs w:val="20"/>
              </w:rPr>
              <w:t>Получение своевременного сигнала о неподвижности объекта</w:t>
            </w:r>
          </w:p>
        </w:tc>
        <w:tc>
          <w:tcPr>
            <w:tcW w:w="3414" w:type="dxa"/>
          </w:tcPr>
          <w:p w:rsidR="007C641D" w:rsidRPr="0001325E" w:rsidRDefault="007C641D" w:rsidP="00CD5F26">
            <w:pPr>
              <w:pStyle w:val="a6"/>
              <w:ind w:left="284" w:hanging="284"/>
              <w:rPr>
                <w:rFonts w:cs="Times New Roman"/>
                <w:sz w:val="20"/>
                <w:szCs w:val="20"/>
              </w:rPr>
            </w:pPr>
          </w:p>
        </w:tc>
      </w:tr>
    </w:tbl>
    <w:p w:rsidR="007C641D" w:rsidRPr="0001325E" w:rsidRDefault="007C641D" w:rsidP="007C641D">
      <w:pPr>
        <w:pStyle w:val="a6"/>
        <w:spacing w:line="240" w:lineRule="auto"/>
        <w:ind w:left="284" w:hanging="284"/>
        <w:rPr>
          <w:rFonts w:cs="Times New Roman"/>
          <w:sz w:val="20"/>
          <w:szCs w:val="20"/>
        </w:rPr>
      </w:pPr>
    </w:p>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Отметьте недостающие, на Ваш взгляд, опции </w:t>
      </w:r>
      <w:r w:rsidRPr="0001325E">
        <w:rPr>
          <w:rFonts w:cs="Times New Roman"/>
          <w:sz w:val="20"/>
          <w:szCs w:val="20"/>
          <w:lang w:val="en-US"/>
        </w:rPr>
        <w:t>Pegasus</w:t>
      </w:r>
      <w:r w:rsidRPr="0001325E">
        <w:rPr>
          <w:rFonts w:cs="Times New Roman"/>
          <w:sz w:val="20"/>
          <w:szCs w:val="20"/>
        </w:rPr>
        <w:t xml:space="preserve">: </w:t>
      </w:r>
    </w:p>
    <w:tbl>
      <w:tblPr>
        <w:tblStyle w:val="a7"/>
        <w:tblW w:w="9606" w:type="dxa"/>
        <w:tblLook w:val="04A0" w:firstRow="1" w:lastRow="0" w:firstColumn="1" w:lastColumn="0" w:noHBand="0" w:noVBand="1"/>
      </w:tblPr>
      <w:tblGrid>
        <w:gridCol w:w="4488"/>
        <w:gridCol w:w="5118"/>
      </w:tblGrid>
      <w:tr w:rsidR="007C641D" w:rsidRPr="0001325E" w:rsidTr="00CD5F26">
        <w:tc>
          <w:tcPr>
            <w:tcW w:w="4488" w:type="dxa"/>
          </w:tcPr>
          <w:p w:rsidR="007C641D" w:rsidRPr="0001325E" w:rsidRDefault="007C641D" w:rsidP="00CD5F26">
            <w:pPr>
              <w:ind w:left="284" w:hanging="284"/>
              <w:rPr>
                <w:rFonts w:cs="Times New Roman"/>
                <w:sz w:val="20"/>
                <w:szCs w:val="20"/>
              </w:rPr>
            </w:pPr>
            <w:r w:rsidRPr="0001325E">
              <w:rPr>
                <w:rFonts w:cs="Times New Roman"/>
                <w:sz w:val="20"/>
                <w:szCs w:val="20"/>
              </w:rPr>
              <w:t>А) Игры</w:t>
            </w:r>
          </w:p>
        </w:tc>
        <w:tc>
          <w:tcPr>
            <w:tcW w:w="5118" w:type="dxa"/>
          </w:tcPr>
          <w:p w:rsidR="007C641D" w:rsidRPr="0001325E" w:rsidRDefault="007C641D" w:rsidP="00CD5F26">
            <w:pPr>
              <w:pStyle w:val="a6"/>
              <w:ind w:left="284" w:hanging="284"/>
              <w:rPr>
                <w:rFonts w:cs="Times New Roman"/>
                <w:sz w:val="20"/>
                <w:szCs w:val="20"/>
              </w:rPr>
            </w:pPr>
            <w:r w:rsidRPr="0001325E">
              <w:rPr>
                <w:rFonts w:cs="Times New Roman"/>
                <w:sz w:val="20"/>
                <w:szCs w:val="20"/>
              </w:rPr>
              <w:t>В) Возможность синхронизации с ПК</w:t>
            </w:r>
          </w:p>
        </w:tc>
      </w:tr>
      <w:tr w:rsidR="007C641D" w:rsidRPr="0001325E" w:rsidTr="00CD5F26">
        <w:tc>
          <w:tcPr>
            <w:tcW w:w="4488" w:type="dxa"/>
          </w:tcPr>
          <w:p w:rsidR="007C641D" w:rsidRPr="0001325E" w:rsidRDefault="007C641D" w:rsidP="00CD5F26">
            <w:pPr>
              <w:ind w:left="284" w:hanging="284"/>
              <w:rPr>
                <w:rFonts w:cs="Times New Roman"/>
                <w:sz w:val="20"/>
                <w:szCs w:val="20"/>
              </w:rPr>
            </w:pPr>
            <w:r w:rsidRPr="0001325E">
              <w:rPr>
                <w:rFonts w:cs="Times New Roman"/>
                <w:sz w:val="20"/>
                <w:szCs w:val="20"/>
              </w:rPr>
              <w:t>С) Фото камера</w:t>
            </w:r>
          </w:p>
        </w:tc>
        <w:tc>
          <w:tcPr>
            <w:tcW w:w="5118"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 xml:space="preserve">D) </w:t>
            </w:r>
            <w:r w:rsidRPr="0001325E">
              <w:rPr>
                <w:rFonts w:cs="Times New Roman"/>
                <w:sz w:val="20"/>
                <w:szCs w:val="20"/>
              </w:rPr>
              <w:t>Видео камера</w:t>
            </w:r>
          </w:p>
        </w:tc>
      </w:tr>
      <w:tr w:rsidR="007C641D" w:rsidRPr="0001325E" w:rsidTr="00CD5F26">
        <w:trPr>
          <w:trHeight w:val="270"/>
        </w:trPr>
        <w:tc>
          <w:tcPr>
            <w:tcW w:w="4488" w:type="dxa"/>
          </w:tcPr>
          <w:p w:rsidR="007C641D" w:rsidRPr="0001325E" w:rsidRDefault="007C641D" w:rsidP="007C641D">
            <w:pPr>
              <w:pStyle w:val="a6"/>
              <w:numPr>
                <w:ilvl w:val="0"/>
                <w:numId w:val="15"/>
              </w:numPr>
              <w:ind w:left="284" w:hanging="284"/>
              <w:jc w:val="left"/>
              <w:rPr>
                <w:rFonts w:cs="Times New Roman"/>
                <w:sz w:val="20"/>
                <w:szCs w:val="20"/>
              </w:rPr>
            </w:pPr>
            <w:r w:rsidRPr="0001325E">
              <w:rPr>
                <w:rFonts w:cs="Times New Roman"/>
                <w:sz w:val="20"/>
                <w:szCs w:val="20"/>
                <w:lang w:val="en-US"/>
              </w:rPr>
              <w:t>GPRS</w:t>
            </w:r>
          </w:p>
        </w:tc>
        <w:tc>
          <w:tcPr>
            <w:tcW w:w="5118" w:type="dxa"/>
          </w:tcPr>
          <w:p w:rsidR="007C641D" w:rsidRPr="0001325E" w:rsidRDefault="007C641D" w:rsidP="007C641D">
            <w:pPr>
              <w:pStyle w:val="a6"/>
              <w:numPr>
                <w:ilvl w:val="0"/>
                <w:numId w:val="15"/>
              </w:numPr>
              <w:ind w:left="321" w:hanging="284"/>
              <w:jc w:val="left"/>
              <w:rPr>
                <w:rFonts w:cs="Times New Roman"/>
                <w:sz w:val="20"/>
                <w:szCs w:val="20"/>
                <w:lang w:val="en-US"/>
              </w:rPr>
            </w:pPr>
            <w:r w:rsidRPr="0001325E">
              <w:rPr>
                <w:rFonts w:cs="Times New Roman"/>
                <w:sz w:val="20"/>
                <w:szCs w:val="20"/>
                <w:lang w:val="en-US"/>
              </w:rPr>
              <w:t>Wi-Fi</w:t>
            </w:r>
          </w:p>
        </w:tc>
      </w:tr>
      <w:tr w:rsidR="007C641D" w:rsidRPr="0001325E" w:rsidTr="00CD5F26">
        <w:trPr>
          <w:trHeight w:val="324"/>
        </w:trPr>
        <w:tc>
          <w:tcPr>
            <w:tcW w:w="4488" w:type="dxa"/>
          </w:tcPr>
          <w:p w:rsidR="007C641D" w:rsidRPr="0001325E" w:rsidRDefault="007C641D" w:rsidP="007C641D">
            <w:pPr>
              <w:pStyle w:val="a6"/>
              <w:numPr>
                <w:ilvl w:val="0"/>
                <w:numId w:val="15"/>
              </w:numPr>
              <w:ind w:left="273" w:hanging="284"/>
              <w:jc w:val="left"/>
              <w:rPr>
                <w:rFonts w:cs="Times New Roman"/>
                <w:sz w:val="20"/>
                <w:szCs w:val="20"/>
              </w:rPr>
            </w:pPr>
            <w:r w:rsidRPr="0001325E">
              <w:rPr>
                <w:rFonts w:cs="Times New Roman"/>
                <w:sz w:val="20"/>
                <w:szCs w:val="20"/>
              </w:rPr>
              <w:t>Другое_____________</w:t>
            </w:r>
          </w:p>
        </w:tc>
        <w:tc>
          <w:tcPr>
            <w:tcW w:w="5118" w:type="dxa"/>
          </w:tcPr>
          <w:p w:rsidR="007C641D" w:rsidRPr="0001325E" w:rsidRDefault="007C641D" w:rsidP="00CD5F26">
            <w:pPr>
              <w:rPr>
                <w:rFonts w:cs="Times New Roman"/>
                <w:sz w:val="20"/>
                <w:szCs w:val="20"/>
              </w:rPr>
            </w:pPr>
          </w:p>
        </w:tc>
      </w:tr>
    </w:tbl>
    <w:p w:rsidR="007C641D" w:rsidRPr="0001325E" w:rsidRDefault="007C641D" w:rsidP="007C641D">
      <w:pPr>
        <w:pStyle w:val="a6"/>
        <w:spacing w:line="240" w:lineRule="auto"/>
        <w:ind w:left="284" w:hanging="284"/>
        <w:rPr>
          <w:rFonts w:cs="Times New Roman"/>
          <w:sz w:val="20"/>
          <w:szCs w:val="20"/>
        </w:rPr>
      </w:pPr>
    </w:p>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Проранжируйте следующие характеристики </w:t>
      </w:r>
      <w:r w:rsidRPr="0001325E">
        <w:rPr>
          <w:rFonts w:cs="Times New Roman"/>
          <w:sz w:val="20"/>
          <w:szCs w:val="20"/>
          <w:lang w:val="en-US"/>
        </w:rPr>
        <w:t>Pegasus</w:t>
      </w:r>
      <w:r w:rsidRPr="0001325E">
        <w:rPr>
          <w:rFonts w:cs="Times New Roman"/>
          <w:sz w:val="20"/>
          <w:szCs w:val="20"/>
        </w:rPr>
        <w:t xml:space="preserve"> в зависимости от Вашего восприятия преимуществ телефона (где 5- самая значимая характеристика, 1- незначительная характеристика)</w:t>
      </w:r>
    </w:p>
    <w:tbl>
      <w:tblPr>
        <w:tblStyle w:val="a7"/>
        <w:tblW w:w="9606" w:type="dxa"/>
        <w:tblLook w:val="04A0" w:firstRow="1" w:lastRow="0" w:firstColumn="1" w:lastColumn="0" w:noHBand="0" w:noVBand="1"/>
      </w:tblPr>
      <w:tblGrid>
        <w:gridCol w:w="6334"/>
        <w:gridCol w:w="3272"/>
      </w:tblGrid>
      <w:tr w:rsidR="007C641D" w:rsidRPr="0001325E" w:rsidTr="00CD5F26">
        <w:tc>
          <w:tcPr>
            <w:tcW w:w="6334" w:type="dxa"/>
          </w:tcPr>
          <w:p w:rsidR="007C641D" w:rsidRPr="0001325E" w:rsidRDefault="007C641D" w:rsidP="00CD5F26">
            <w:pPr>
              <w:ind w:left="284" w:hanging="284"/>
              <w:rPr>
                <w:rFonts w:cs="Times New Roman"/>
                <w:sz w:val="20"/>
                <w:szCs w:val="20"/>
              </w:rPr>
            </w:pPr>
            <w:r w:rsidRPr="0001325E">
              <w:rPr>
                <w:rFonts w:cs="Times New Roman"/>
                <w:sz w:val="20"/>
                <w:szCs w:val="20"/>
              </w:rPr>
              <w:t>Гарантия от производителя 15 лет</w:t>
            </w:r>
          </w:p>
        </w:tc>
        <w:tc>
          <w:tcPr>
            <w:tcW w:w="3272"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334" w:type="dxa"/>
          </w:tcPr>
          <w:p w:rsidR="007C641D" w:rsidRPr="0001325E" w:rsidRDefault="007C641D" w:rsidP="00CD5F26">
            <w:pPr>
              <w:ind w:left="284" w:hanging="284"/>
              <w:rPr>
                <w:rFonts w:cs="Times New Roman"/>
                <w:sz w:val="20"/>
                <w:szCs w:val="20"/>
              </w:rPr>
            </w:pPr>
            <w:r w:rsidRPr="0001325E">
              <w:rPr>
                <w:rFonts w:cs="Times New Roman"/>
                <w:sz w:val="20"/>
                <w:szCs w:val="20"/>
              </w:rPr>
              <w:t>Яркий дизайн</w:t>
            </w:r>
          </w:p>
        </w:tc>
        <w:tc>
          <w:tcPr>
            <w:tcW w:w="3272"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334" w:type="dxa"/>
          </w:tcPr>
          <w:p w:rsidR="007C641D" w:rsidRPr="0001325E" w:rsidRDefault="007C641D" w:rsidP="00CD5F26">
            <w:pPr>
              <w:ind w:left="284" w:hanging="284"/>
              <w:rPr>
                <w:rFonts w:cs="Times New Roman"/>
                <w:sz w:val="20"/>
                <w:szCs w:val="20"/>
              </w:rPr>
            </w:pPr>
            <w:r w:rsidRPr="0001325E">
              <w:rPr>
                <w:rFonts w:cs="Times New Roman"/>
                <w:sz w:val="20"/>
                <w:szCs w:val="20"/>
              </w:rPr>
              <w:t>Наличие функций слежения за объектом</w:t>
            </w:r>
          </w:p>
        </w:tc>
        <w:tc>
          <w:tcPr>
            <w:tcW w:w="3272"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334" w:type="dxa"/>
          </w:tcPr>
          <w:p w:rsidR="007C641D" w:rsidRPr="0001325E" w:rsidRDefault="007C641D" w:rsidP="00CD5F26">
            <w:pPr>
              <w:pStyle w:val="a6"/>
              <w:ind w:left="284" w:hanging="284"/>
              <w:rPr>
                <w:rFonts w:cs="Times New Roman"/>
                <w:sz w:val="20"/>
                <w:szCs w:val="20"/>
              </w:rPr>
            </w:pPr>
            <w:r w:rsidRPr="0001325E">
              <w:rPr>
                <w:rFonts w:cs="Times New Roman"/>
                <w:sz w:val="20"/>
                <w:szCs w:val="20"/>
              </w:rPr>
              <w:t>Функция оповещения о неподвижности объекта</w:t>
            </w:r>
          </w:p>
        </w:tc>
        <w:tc>
          <w:tcPr>
            <w:tcW w:w="3272" w:type="dxa"/>
          </w:tcPr>
          <w:p w:rsidR="007C641D" w:rsidRPr="0001325E" w:rsidRDefault="007C641D" w:rsidP="00CD5F26">
            <w:pPr>
              <w:pStyle w:val="a6"/>
              <w:ind w:left="284" w:hanging="284"/>
              <w:rPr>
                <w:rFonts w:cs="Times New Roman"/>
                <w:sz w:val="20"/>
                <w:szCs w:val="20"/>
              </w:rPr>
            </w:pPr>
          </w:p>
        </w:tc>
      </w:tr>
      <w:tr w:rsidR="007C641D" w:rsidRPr="0001325E" w:rsidTr="00CD5F26">
        <w:tc>
          <w:tcPr>
            <w:tcW w:w="6334" w:type="dxa"/>
          </w:tcPr>
          <w:p w:rsidR="007C641D" w:rsidRPr="0001325E" w:rsidRDefault="007C641D" w:rsidP="00CD5F26">
            <w:pPr>
              <w:ind w:left="284" w:hanging="284"/>
              <w:rPr>
                <w:rFonts w:cs="Times New Roman"/>
                <w:sz w:val="20"/>
                <w:szCs w:val="20"/>
              </w:rPr>
            </w:pPr>
            <w:r w:rsidRPr="0001325E">
              <w:rPr>
                <w:rFonts w:cs="Times New Roman"/>
                <w:sz w:val="20"/>
                <w:szCs w:val="20"/>
              </w:rPr>
              <w:t xml:space="preserve">Промышленное исполнение. </w:t>
            </w:r>
            <w:r w:rsidRPr="0001325E">
              <w:rPr>
                <w:rFonts w:cs="Times New Roman"/>
                <w:sz w:val="20"/>
                <w:szCs w:val="20"/>
                <w:lang w:val="en-US"/>
              </w:rPr>
              <w:t>IP</w:t>
            </w:r>
            <w:r w:rsidRPr="0001325E">
              <w:rPr>
                <w:rFonts w:cs="Times New Roman"/>
                <w:sz w:val="20"/>
                <w:szCs w:val="20"/>
              </w:rPr>
              <w:t xml:space="preserve"> 65 (влаго-пылезащита)</w:t>
            </w:r>
          </w:p>
        </w:tc>
        <w:tc>
          <w:tcPr>
            <w:tcW w:w="3272" w:type="dxa"/>
          </w:tcPr>
          <w:p w:rsidR="007C641D" w:rsidRPr="0001325E" w:rsidRDefault="007C641D" w:rsidP="00CD5F26">
            <w:pPr>
              <w:pStyle w:val="a6"/>
              <w:ind w:left="284" w:hanging="284"/>
              <w:rPr>
                <w:rFonts w:cs="Times New Roman"/>
                <w:sz w:val="20"/>
                <w:szCs w:val="20"/>
              </w:rPr>
            </w:pPr>
          </w:p>
        </w:tc>
      </w:tr>
    </w:tbl>
    <w:p w:rsidR="007C641D" w:rsidRPr="0001325E" w:rsidRDefault="007C641D" w:rsidP="007C641D">
      <w:pPr>
        <w:pStyle w:val="a6"/>
        <w:spacing w:line="240" w:lineRule="auto"/>
        <w:ind w:left="284" w:hanging="284"/>
        <w:rPr>
          <w:rFonts w:cs="Times New Roman"/>
          <w:sz w:val="20"/>
          <w:szCs w:val="20"/>
        </w:rPr>
      </w:pPr>
    </w:p>
    <w:p w:rsidR="007C641D" w:rsidRPr="0001325E" w:rsidRDefault="007C641D" w:rsidP="007C641D">
      <w:pPr>
        <w:pStyle w:val="a6"/>
        <w:numPr>
          <w:ilvl w:val="0"/>
          <w:numId w:val="13"/>
        </w:numPr>
        <w:spacing w:line="240" w:lineRule="auto"/>
        <w:ind w:left="284" w:hanging="284"/>
        <w:jc w:val="left"/>
        <w:rPr>
          <w:rFonts w:cs="Times New Roman"/>
          <w:sz w:val="20"/>
          <w:szCs w:val="20"/>
        </w:rPr>
      </w:pPr>
      <w:r w:rsidRPr="0001325E">
        <w:rPr>
          <w:rFonts w:cs="Times New Roman"/>
          <w:sz w:val="20"/>
          <w:szCs w:val="20"/>
        </w:rPr>
        <w:t xml:space="preserve">Ваши ожидания от использования </w:t>
      </w:r>
      <w:r w:rsidRPr="0001325E">
        <w:rPr>
          <w:rFonts w:cs="Times New Roman"/>
          <w:sz w:val="20"/>
          <w:szCs w:val="20"/>
          <w:lang w:val="en-US"/>
        </w:rPr>
        <w:t>Pegasus</w:t>
      </w:r>
      <w:r w:rsidRPr="0001325E">
        <w:rPr>
          <w:rFonts w:cs="Times New Roman"/>
          <w:sz w:val="20"/>
          <w:szCs w:val="20"/>
        </w:rPr>
        <w:t>:</w:t>
      </w:r>
    </w:p>
    <w:p w:rsidR="007C641D" w:rsidRPr="0001325E" w:rsidRDefault="007C641D" w:rsidP="007C641D">
      <w:pPr>
        <w:pStyle w:val="a6"/>
        <w:numPr>
          <w:ilvl w:val="0"/>
          <w:numId w:val="14"/>
        </w:numPr>
        <w:spacing w:line="240" w:lineRule="auto"/>
        <w:ind w:left="284" w:hanging="284"/>
        <w:jc w:val="left"/>
        <w:rPr>
          <w:rFonts w:cs="Times New Roman"/>
          <w:sz w:val="20"/>
          <w:szCs w:val="20"/>
        </w:rPr>
      </w:pPr>
      <w:r w:rsidRPr="0001325E">
        <w:rPr>
          <w:rFonts w:cs="Times New Roman"/>
          <w:sz w:val="20"/>
          <w:szCs w:val="20"/>
        </w:rPr>
        <w:t>Оправдались в полной мере. Телефон полностью соответствует заявленному качеству.</w:t>
      </w:r>
    </w:p>
    <w:p w:rsidR="007C641D" w:rsidRPr="0001325E" w:rsidRDefault="007C641D" w:rsidP="007C641D">
      <w:pPr>
        <w:pStyle w:val="a6"/>
        <w:numPr>
          <w:ilvl w:val="0"/>
          <w:numId w:val="14"/>
        </w:numPr>
        <w:spacing w:line="240" w:lineRule="auto"/>
        <w:ind w:left="284" w:hanging="284"/>
        <w:jc w:val="left"/>
        <w:rPr>
          <w:rFonts w:cs="Times New Roman"/>
          <w:sz w:val="20"/>
          <w:szCs w:val="20"/>
        </w:rPr>
      </w:pPr>
      <w:r w:rsidRPr="0001325E">
        <w:rPr>
          <w:rFonts w:cs="Times New Roman"/>
          <w:sz w:val="20"/>
          <w:szCs w:val="20"/>
        </w:rPr>
        <w:t>Оправдались в большей степени. Телефон поддерживает необходимые функции, ради которых он приобретался, однако не хватает привычных функций обычного телефона.</w:t>
      </w:r>
    </w:p>
    <w:p w:rsidR="007C641D" w:rsidRPr="0001325E" w:rsidRDefault="007C641D" w:rsidP="007C641D">
      <w:pPr>
        <w:pStyle w:val="a6"/>
        <w:numPr>
          <w:ilvl w:val="0"/>
          <w:numId w:val="14"/>
        </w:numPr>
        <w:spacing w:line="240" w:lineRule="auto"/>
        <w:ind w:left="284" w:hanging="284"/>
        <w:jc w:val="left"/>
        <w:rPr>
          <w:rFonts w:cs="Times New Roman"/>
          <w:sz w:val="20"/>
          <w:szCs w:val="20"/>
        </w:rPr>
      </w:pPr>
      <w:r w:rsidRPr="0001325E">
        <w:rPr>
          <w:rFonts w:cs="Times New Roman"/>
          <w:sz w:val="20"/>
          <w:szCs w:val="20"/>
        </w:rPr>
        <w:t>Ожидал большего. Телефон оказался не удобным в эксплуатации.</w:t>
      </w:r>
    </w:p>
    <w:p w:rsidR="007C641D" w:rsidRPr="0001325E" w:rsidRDefault="007C641D" w:rsidP="007C641D">
      <w:pPr>
        <w:pStyle w:val="a6"/>
        <w:numPr>
          <w:ilvl w:val="0"/>
          <w:numId w:val="14"/>
        </w:numPr>
        <w:spacing w:line="240" w:lineRule="auto"/>
        <w:ind w:left="284" w:hanging="284"/>
        <w:jc w:val="left"/>
        <w:rPr>
          <w:rFonts w:cs="Times New Roman"/>
          <w:sz w:val="20"/>
          <w:szCs w:val="20"/>
        </w:rPr>
      </w:pPr>
      <w:r w:rsidRPr="0001325E">
        <w:rPr>
          <w:rFonts w:cs="Times New Roman"/>
          <w:sz w:val="20"/>
          <w:szCs w:val="20"/>
        </w:rPr>
        <w:t>Я разочарован в покупке.</w:t>
      </w:r>
    </w:p>
    <w:p w:rsidR="007C641D" w:rsidRDefault="007C641D" w:rsidP="007C641D">
      <w:pPr>
        <w:pStyle w:val="a6"/>
        <w:numPr>
          <w:ilvl w:val="0"/>
          <w:numId w:val="14"/>
        </w:numPr>
        <w:spacing w:line="240" w:lineRule="auto"/>
        <w:ind w:left="284" w:hanging="284"/>
        <w:jc w:val="left"/>
        <w:rPr>
          <w:rFonts w:cs="Times New Roman"/>
          <w:sz w:val="20"/>
          <w:szCs w:val="20"/>
        </w:rPr>
      </w:pPr>
      <w:r w:rsidRPr="0001325E">
        <w:rPr>
          <w:rFonts w:cs="Times New Roman"/>
          <w:sz w:val="20"/>
          <w:szCs w:val="20"/>
        </w:rPr>
        <w:t>Затрудняюсь с ответом</w:t>
      </w:r>
    </w:p>
    <w:p w:rsidR="007C641D" w:rsidRDefault="007C641D" w:rsidP="007C641D">
      <w:pPr>
        <w:jc w:val="right"/>
        <w:rPr>
          <w:rFonts w:cs="Times New Roman"/>
        </w:rPr>
      </w:pPr>
      <w:r>
        <w:rPr>
          <w:rFonts w:cs="Times New Roman"/>
          <w:sz w:val="20"/>
          <w:szCs w:val="20"/>
        </w:rPr>
        <w:br w:type="page"/>
      </w:r>
      <w:r>
        <w:rPr>
          <w:rFonts w:cs="Times New Roman"/>
        </w:rPr>
        <w:lastRenderedPageBreak/>
        <w:t>Приложение 3</w:t>
      </w:r>
    </w:p>
    <w:p w:rsidR="007C641D" w:rsidRDefault="007C641D" w:rsidP="007C641D">
      <w:pPr>
        <w:spacing w:line="240" w:lineRule="auto"/>
        <w:jc w:val="center"/>
        <w:rPr>
          <w:rFonts w:cs="Times New Roman"/>
          <w:lang w:val="en-US"/>
        </w:rPr>
      </w:pPr>
      <w:r>
        <w:rPr>
          <w:rFonts w:cs="Times New Roman"/>
        </w:rPr>
        <w:t xml:space="preserve">Анкета потребителя </w:t>
      </w:r>
      <w:r>
        <w:rPr>
          <w:rFonts w:cs="Times New Roman"/>
          <w:lang w:val="en-US"/>
        </w:rPr>
        <w:t>Pegasus</w:t>
      </w:r>
    </w:p>
    <w:p w:rsidR="007C641D" w:rsidRPr="007C5C4E" w:rsidRDefault="007C641D" w:rsidP="007C641D">
      <w:pPr>
        <w:spacing w:line="240" w:lineRule="auto"/>
        <w:rPr>
          <w:rFonts w:cs="Times New Roman"/>
          <w:sz w:val="24"/>
        </w:rPr>
      </w:pPr>
      <w:r w:rsidRPr="007C5C4E">
        <w:rPr>
          <w:rFonts w:cs="Times New Roman"/>
          <w:sz w:val="24"/>
        </w:rPr>
        <w:t>Вниманию интервьюера! Респонденту озвучивается исключительно текст вопроса. Варианты ответа предлагаются только в случае затруднения при даче ответа.</w:t>
      </w:r>
    </w:p>
    <w:p w:rsidR="007C641D" w:rsidRPr="007C641D" w:rsidRDefault="007C641D" w:rsidP="007C641D">
      <w:pPr>
        <w:pStyle w:val="a6"/>
        <w:numPr>
          <w:ilvl w:val="0"/>
          <w:numId w:val="18"/>
        </w:numPr>
        <w:spacing w:line="240" w:lineRule="auto"/>
        <w:ind w:left="284" w:hanging="284"/>
        <w:jc w:val="left"/>
        <w:rPr>
          <w:rFonts w:cs="Times New Roman"/>
          <w:b/>
          <w:sz w:val="24"/>
          <w:szCs w:val="20"/>
        </w:rPr>
      </w:pPr>
      <w:r w:rsidRPr="007C641D">
        <w:rPr>
          <w:rFonts w:cs="Times New Roman"/>
          <w:b/>
          <w:sz w:val="24"/>
          <w:szCs w:val="20"/>
        </w:rPr>
        <w:t>Ваш возраст:</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A</w:t>
            </w:r>
            <w:r w:rsidRPr="0001325E">
              <w:rPr>
                <w:rFonts w:cs="Times New Roman"/>
                <w:sz w:val="20"/>
                <w:szCs w:val="20"/>
              </w:rPr>
              <w:t>) 30-39 лет</w:t>
            </w:r>
          </w:p>
        </w:tc>
        <w:tc>
          <w:tcPr>
            <w:tcW w:w="4786" w:type="dxa"/>
          </w:tcPr>
          <w:p w:rsidR="007C641D" w:rsidRPr="0001325E" w:rsidRDefault="007C641D" w:rsidP="00CD5F26">
            <w:pPr>
              <w:ind w:left="284" w:hanging="284"/>
              <w:rPr>
                <w:rFonts w:cs="Times New Roman"/>
                <w:sz w:val="20"/>
                <w:szCs w:val="20"/>
              </w:rPr>
            </w:pPr>
            <w:r w:rsidRPr="0001325E">
              <w:rPr>
                <w:rFonts w:cs="Times New Roman"/>
                <w:sz w:val="20"/>
                <w:szCs w:val="20"/>
                <w:lang w:val="en-US"/>
              </w:rPr>
              <w:t>B</w:t>
            </w:r>
            <w:r w:rsidRPr="0001325E">
              <w:rPr>
                <w:rFonts w:cs="Times New Roman"/>
                <w:sz w:val="20"/>
                <w:szCs w:val="20"/>
              </w:rPr>
              <w:t>) 40-50лет</w:t>
            </w:r>
          </w:p>
        </w:tc>
      </w:tr>
      <w:tr w:rsidR="007C641D" w:rsidRPr="0001325E" w:rsidTr="00CD5F26">
        <w:tc>
          <w:tcPr>
            <w:tcW w:w="4785" w:type="dxa"/>
          </w:tcPr>
          <w:p w:rsidR="007C641D" w:rsidRPr="0001325E" w:rsidRDefault="007C641D" w:rsidP="00CD5F26">
            <w:pPr>
              <w:pStyle w:val="a6"/>
              <w:ind w:left="284" w:hanging="284"/>
              <w:rPr>
                <w:rFonts w:cs="Times New Roman"/>
                <w:sz w:val="20"/>
                <w:szCs w:val="20"/>
              </w:rPr>
            </w:pPr>
            <w:r w:rsidRPr="0001325E">
              <w:rPr>
                <w:rFonts w:cs="Times New Roman"/>
                <w:sz w:val="20"/>
                <w:szCs w:val="20"/>
                <w:lang w:val="en-US"/>
              </w:rPr>
              <w:t>C)</w:t>
            </w:r>
            <w:r w:rsidRPr="0001325E">
              <w:rPr>
                <w:rFonts w:cs="Times New Roman"/>
                <w:sz w:val="20"/>
                <w:szCs w:val="20"/>
              </w:rPr>
              <w:t xml:space="preserve"> </w:t>
            </w:r>
            <w:r w:rsidRPr="0001325E">
              <w:rPr>
                <w:rFonts w:cs="Times New Roman"/>
                <w:sz w:val="20"/>
                <w:szCs w:val="20"/>
                <w:lang w:val="en-US"/>
              </w:rPr>
              <w:t>&gt;50</w:t>
            </w:r>
            <w:r w:rsidRPr="0001325E">
              <w:rPr>
                <w:rFonts w:cs="Times New Roman"/>
                <w:sz w:val="20"/>
                <w:szCs w:val="20"/>
              </w:rPr>
              <w:t>лет</w:t>
            </w:r>
          </w:p>
        </w:tc>
        <w:tc>
          <w:tcPr>
            <w:tcW w:w="4786" w:type="dxa"/>
          </w:tcPr>
          <w:p w:rsidR="007C641D" w:rsidRPr="0001325E" w:rsidRDefault="007C641D" w:rsidP="00CD5F26">
            <w:pPr>
              <w:pStyle w:val="a6"/>
              <w:ind w:left="284" w:hanging="284"/>
              <w:rPr>
                <w:rFonts w:cs="Times New Roman"/>
                <w:sz w:val="20"/>
                <w:szCs w:val="20"/>
              </w:rPr>
            </w:pPr>
            <w:r>
              <w:rPr>
                <w:rFonts w:cs="Times New Roman"/>
                <w:sz w:val="20"/>
                <w:szCs w:val="20"/>
                <w:lang w:val="en-US"/>
              </w:rPr>
              <w:t>D) &lt;30</w:t>
            </w:r>
          </w:p>
        </w:tc>
      </w:tr>
    </w:tbl>
    <w:p w:rsidR="007C641D" w:rsidRPr="007C5C4E" w:rsidRDefault="007C641D" w:rsidP="007C641D">
      <w:pPr>
        <w:pStyle w:val="a6"/>
        <w:spacing w:line="240" w:lineRule="auto"/>
        <w:ind w:left="284"/>
        <w:rPr>
          <w:rFonts w:cs="Times New Roman"/>
          <w:sz w:val="20"/>
          <w:szCs w:val="20"/>
        </w:rPr>
      </w:pPr>
    </w:p>
    <w:p w:rsidR="007C641D" w:rsidRPr="007C641D" w:rsidRDefault="007C641D" w:rsidP="007C641D">
      <w:pPr>
        <w:pStyle w:val="a6"/>
        <w:numPr>
          <w:ilvl w:val="0"/>
          <w:numId w:val="18"/>
        </w:numPr>
        <w:spacing w:line="240" w:lineRule="auto"/>
        <w:ind w:left="284" w:hanging="284"/>
        <w:jc w:val="left"/>
        <w:rPr>
          <w:rFonts w:cs="Times New Roman"/>
          <w:b/>
          <w:sz w:val="24"/>
          <w:szCs w:val="20"/>
        </w:rPr>
      </w:pPr>
      <w:r w:rsidRPr="007C641D">
        <w:rPr>
          <w:rFonts w:cs="Times New Roman"/>
          <w:b/>
          <w:sz w:val="24"/>
          <w:szCs w:val="20"/>
        </w:rPr>
        <w:t>Ваш пол:</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7C5C4E" w:rsidRDefault="007C641D" w:rsidP="007C641D">
            <w:pPr>
              <w:pStyle w:val="a6"/>
              <w:numPr>
                <w:ilvl w:val="0"/>
                <w:numId w:val="19"/>
              </w:numPr>
              <w:jc w:val="left"/>
              <w:rPr>
                <w:rFonts w:cs="Times New Roman"/>
                <w:sz w:val="20"/>
                <w:szCs w:val="20"/>
                <w:lang w:val="en-US"/>
              </w:rPr>
            </w:pPr>
            <w:r w:rsidRPr="007C5C4E">
              <w:rPr>
                <w:rFonts w:cs="Times New Roman"/>
                <w:sz w:val="20"/>
                <w:szCs w:val="20"/>
              </w:rPr>
              <w:t>Мужской</w:t>
            </w:r>
          </w:p>
        </w:tc>
        <w:tc>
          <w:tcPr>
            <w:tcW w:w="4786" w:type="dxa"/>
          </w:tcPr>
          <w:p w:rsidR="007C641D" w:rsidRPr="007C5C4E" w:rsidRDefault="007C641D" w:rsidP="007C641D">
            <w:pPr>
              <w:pStyle w:val="a6"/>
              <w:numPr>
                <w:ilvl w:val="0"/>
                <w:numId w:val="19"/>
              </w:numPr>
              <w:ind w:left="318" w:hanging="1045"/>
              <w:jc w:val="left"/>
              <w:rPr>
                <w:rFonts w:cs="Times New Roman"/>
                <w:sz w:val="20"/>
                <w:szCs w:val="20"/>
                <w:lang w:val="en-US"/>
              </w:rPr>
            </w:pPr>
            <w:r>
              <w:rPr>
                <w:rFonts w:cs="Times New Roman"/>
                <w:sz w:val="20"/>
                <w:szCs w:val="20"/>
                <w:lang w:val="en-US"/>
              </w:rPr>
              <w:t xml:space="preserve">B) </w:t>
            </w:r>
            <w:r w:rsidRPr="007C5C4E">
              <w:rPr>
                <w:rFonts w:cs="Times New Roman"/>
                <w:sz w:val="20"/>
                <w:szCs w:val="20"/>
              </w:rPr>
              <w:t>Женский</w:t>
            </w:r>
          </w:p>
        </w:tc>
      </w:tr>
    </w:tbl>
    <w:p w:rsidR="007C641D" w:rsidRPr="007C641D" w:rsidRDefault="007C641D" w:rsidP="007C641D">
      <w:pPr>
        <w:pStyle w:val="a6"/>
        <w:spacing w:line="240" w:lineRule="auto"/>
        <w:rPr>
          <w:rFonts w:cs="Times New Roman"/>
          <w:sz w:val="18"/>
          <w:szCs w:val="20"/>
          <w:lang w:val="en-US"/>
        </w:rPr>
      </w:pPr>
    </w:p>
    <w:p w:rsidR="007C641D" w:rsidRPr="007C641D" w:rsidRDefault="007C641D" w:rsidP="007C641D">
      <w:pPr>
        <w:pStyle w:val="a6"/>
        <w:numPr>
          <w:ilvl w:val="0"/>
          <w:numId w:val="18"/>
        </w:numPr>
        <w:spacing w:line="240" w:lineRule="auto"/>
        <w:ind w:left="284" w:hanging="284"/>
        <w:jc w:val="left"/>
        <w:rPr>
          <w:rFonts w:cs="Times New Roman"/>
          <w:b/>
          <w:sz w:val="24"/>
          <w:szCs w:val="20"/>
          <w:lang w:val="en-US"/>
        </w:rPr>
      </w:pPr>
      <w:r w:rsidRPr="007C641D">
        <w:rPr>
          <w:rFonts w:cs="Times New Roman"/>
          <w:b/>
          <w:sz w:val="24"/>
          <w:szCs w:val="20"/>
          <w:lang w:val="en-US"/>
        </w:rPr>
        <w:t>C</w:t>
      </w:r>
      <w:r w:rsidRPr="007C641D">
        <w:rPr>
          <w:rFonts w:cs="Times New Roman"/>
          <w:b/>
          <w:sz w:val="24"/>
          <w:szCs w:val="20"/>
        </w:rPr>
        <w:t>емейное положение</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7C5C4E" w:rsidRDefault="007C641D" w:rsidP="007C641D">
            <w:pPr>
              <w:pStyle w:val="a6"/>
              <w:numPr>
                <w:ilvl w:val="0"/>
                <w:numId w:val="28"/>
              </w:numPr>
              <w:jc w:val="left"/>
              <w:rPr>
                <w:rFonts w:cs="Times New Roman"/>
                <w:sz w:val="20"/>
                <w:szCs w:val="20"/>
                <w:lang w:val="en-US"/>
              </w:rPr>
            </w:pPr>
            <w:r>
              <w:rPr>
                <w:rFonts w:cs="Times New Roman"/>
                <w:sz w:val="20"/>
                <w:szCs w:val="20"/>
              </w:rPr>
              <w:t>Замужем</w:t>
            </w:r>
            <w:r>
              <w:rPr>
                <w:rFonts w:cs="Times New Roman"/>
                <w:sz w:val="20"/>
                <w:szCs w:val="20"/>
                <w:lang w:val="en-US"/>
              </w:rPr>
              <w:t>/</w:t>
            </w:r>
            <w:r>
              <w:rPr>
                <w:rFonts w:cs="Times New Roman"/>
                <w:sz w:val="20"/>
                <w:szCs w:val="20"/>
              </w:rPr>
              <w:t>Женат</w:t>
            </w:r>
          </w:p>
        </w:tc>
        <w:tc>
          <w:tcPr>
            <w:tcW w:w="4786" w:type="dxa"/>
          </w:tcPr>
          <w:p w:rsidR="007C641D" w:rsidRPr="00D455DC" w:rsidRDefault="007C641D" w:rsidP="007C641D">
            <w:pPr>
              <w:pStyle w:val="a6"/>
              <w:numPr>
                <w:ilvl w:val="0"/>
                <w:numId w:val="28"/>
              </w:numPr>
              <w:ind w:left="318" w:hanging="1045"/>
              <w:jc w:val="left"/>
              <w:rPr>
                <w:rFonts w:cs="Times New Roman"/>
                <w:sz w:val="20"/>
                <w:szCs w:val="20"/>
                <w:lang w:val="en-US"/>
              </w:rPr>
            </w:pPr>
            <w:r>
              <w:rPr>
                <w:rFonts w:cs="Times New Roman"/>
                <w:sz w:val="20"/>
                <w:szCs w:val="20"/>
                <w:lang w:val="en-US"/>
              </w:rPr>
              <w:t xml:space="preserve">B) </w:t>
            </w:r>
            <w:r>
              <w:rPr>
                <w:rFonts w:cs="Times New Roman"/>
                <w:sz w:val="20"/>
                <w:szCs w:val="20"/>
              </w:rPr>
              <w:t>Холост</w:t>
            </w:r>
          </w:p>
        </w:tc>
      </w:tr>
    </w:tbl>
    <w:p w:rsidR="007C641D" w:rsidRPr="00D455DC" w:rsidRDefault="007C641D" w:rsidP="007C641D">
      <w:pPr>
        <w:pStyle w:val="a6"/>
        <w:spacing w:line="240" w:lineRule="auto"/>
        <w:rPr>
          <w:rFonts w:cs="Times New Roman"/>
          <w:sz w:val="20"/>
          <w:szCs w:val="20"/>
          <w:lang w:val="en-US"/>
        </w:rPr>
      </w:pPr>
    </w:p>
    <w:p w:rsidR="007C641D" w:rsidRPr="007C641D" w:rsidRDefault="007C641D" w:rsidP="007C641D">
      <w:pPr>
        <w:pStyle w:val="a6"/>
        <w:numPr>
          <w:ilvl w:val="0"/>
          <w:numId w:val="18"/>
        </w:numPr>
        <w:spacing w:line="240" w:lineRule="auto"/>
        <w:ind w:left="426"/>
        <w:jc w:val="left"/>
        <w:rPr>
          <w:rFonts w:cs="Times New Roman"/>
          <w:b/>
          <w:sz w:val="24"/>
          <w:szCs w:val="20"/>
        </w:rPr>
      </w:pPr>
      <w:r w:rsidRPr="007C641D">
        <w:rPr>
          <w:rFonts w:cs="Times New Roman"/>
          <w:b/>
          <w:sz w:val="24"/>
          <w:szCs w:val="20"/>
        </w:rPr>
        <w:t xml:space="preserve">Для кого Вы покупали </w:t>
      </w:r>
      <w:r w:rsidRPr="007C641D">
        <w:rPr>
          <w:rFonts w:cs="Times New Roman"/>
          <w:b/>
          <w:sz w:val="24"/>
          <w:szCs w:val="20"/>
          <w:lang w:val="en-US"/>
        </w:rPr>
        <w:t>Pegasus</w:t>
      </w:r>
      <w:r w:rsidRPr="007C641D">
        <w:rPr>
          <w:rFonts w:cs="Times New Roman"/>
          <w:b/>
          <w:sz w:val="24"/>
          <w:szCs w:val="20"/>
        </w:rPr>
        <w:t>?</w:t>
      </w:r>
    </w:p>
    <w:tbl>
      <w:tblPr>
        <w:tblStyle w:val="a7"/>
        <w:tblW w:w="0" w:type="auto"/>
        <w:tblLook w:val="04A0" w:firstRow="1" w:lastRow="0" w:firstColumn="1" w:lastColumn="0" w:noHBand="0" w:noVBand="1"/>
      </w:tblPr>
      <w:tblGrid>
        <w:gridCol w:w="4785"/>
        <w:gridCol w:w="4786"/>
      </w:tblGrid>
      <w:tr w:rsidR="007C641D" w:rsidRPr="0001325E" w:rsidTr="00CD5F26">
        <w:tc>
          <w:tcPr>
            <w:tcW w:w="4785" w:type="dxa"/>
          </w:tcPr>
          <w:p w:rsidR="007C641D" w:rsidRPr="007C5C4E" w:rsidRDefault="007C641D" w:rsidP="007C641D">
            <w:pPr>
              <w:pStyle w:val="a6"/>
              <w:numPr>
                <w:ilvl w:val="0"/>
                <w:numId w:val="20"/>
              </w:numPr>
              <w:jc w:val="left"/>
              <w:rPr>
                <w:rFonts w:cs="Times New Roman"/>
                <w:sz w:val="20"/>
                <w:szCs w:val="20"/>
                <w:lang w:val="en-US"/>
              </w:rPr>
            </w:pPr>
            <w:r w:rsidRPr="007C5C4E">
              <w:rPr>
                <w:rFonts w:cs="Times New Roman"/>
                <w:sz w:val="20"/>
                <w:szCs w:val="20"/>
              </w:rPr>
              <w:t>Для себя</w:t>
            </w:r>
          </w:p>
        </w:tc>
        <w:tc>
          <w:tcPr>
            <w:tcW w:w="4786" w:type="dxa"/>
          </w:tcPr>
          <w:p w:rsidR="007C641D" w:rsidRPr="007C5C4E" w:rsidRDefault="007C641D" w:rsidP="007C641D">
            <w:pPr>
              <w:pStyle w:val="a6"/>
              <w:numPr>
                <w:ilvl w:val="0"/>
                <w:numId w:val="20"/>
              </w:numPr>
              <w:ind w:left="318" w:hanging="283"/>
              <w:jc w:val="left"/>
              <w:rPr>
                <w:rFonts w:cs="Times New Roman"/>
                <w:sz w:val="20"/>
                <w:szCs w:val="20"/>
              </w:rPr>
            </w:pPr>
            <w:r w:rsidRPr="007C5C4E">
              <w:rPr>
                <w:rFonts w:cs="Times New Roman"/>
                <w:sz w:val="20"/>
                <w:szCs w:val="20"/>
              </w:rPr>
              <w:t>Для членов семьи: детей</w:t>
            </w:r>
          </w:p>
        </w:tc>
      </w:tr>
      <w:tr w:rsidR="007C641D" w:rsidRPr="0001325E" w:rsidTr="00CD5F26">
        <w:trPr>
          <w:trHeight w:val="278"/>
        </w:trPr>
        <w:tc>
          <w:tcPr>
            <w:tcW w:w="4785" w:type="dxa"/>
          </w:tcPr>
          <w:p w:rsidR="007C641D" w:rsidRPr="007C5C4E" w:rsidRDefault="007C641D" w:rsidP="007C641D">
            <w:pPr>
              <w:pStyle w:val="a6"/>
              <w:numPr>
                <w:ilvl w:val="0"/>
                <w:numId w:val="20"/>
              </w:numPr>
              <w:jc w:val="left"/>
              <w:rPr>
                <w:rFonts w:cs="Times New Roman"/>
                <w:sz w:val="20"/>
                <w:szCs w:val="20"/>
              </w:rPr>
            </w:pPr>
            <w:r w:rsidRPr="007C5C4E">
              <w:rPr>
                <w:rFonts w:cs="Times New Roman"/>
                <w:sz w:val="20"/>
                <w:szCs w:val="20"/>
              </w:rPr>
              <w:t>Для членов семьи: супруги/супруга</w:t>
            </w:r>
          </w:p>
        </w:tc>
        <w:tc>
          <w:tcPr>
            <w:tcW w:w="4786" w:type="dxa"/>
          </w:tcPr>
          <w:p w:rsidR="007C641D" w:rsidRPr="0001325E" w:rsidRDefault="007C641D" w:rsidP="007C641D">
            <w:pPr>
              <w:pStyle w:val="a6"/>
              <w:numPr>
                <w:ilvl w:val="0"/>
                <w:numId w:val="20"/>
              </w:numPr>
              <w:ind w:left="284" w:hanging="284"/>
              <w:jc w:val="left"/>
              <w:rPr>
                <w:rFonts w:cs="Times New Roman"/>
                <w:sz w:val="20"/>
                <w:szCs w:val="20"/>
                <w:lang w:val="en-US"/>
              </w:rPr>
            </w:pPr>
            <w:r w:rsidRPr="0001325E">
              <w:rPr>
                <w:rFonts w:cs="Times New Roman"/>
                <w:sz w:val="20"/>
                <w:szCs w:val="20"/>
              </w:rPr>
              <w:t>Для членов семьи: родителей</w:t>
            </w:r>
          </w:p>
        </w:tc>
      </w:tr>
      <w:tr w:rsidR="007C641D" w:rsidRPr="0001325E" w:rsidTr="00CD5F26">
        <w:trPr>
          <w:trHeight w:val="188"/>
        </w:trPr>
        <w:tc>
          <w:tcPr>
            <w:tcW w:w="4785" w:type="dxa"/>
          </w:tcPr>
          <w:p w:rsidR="007C641D" w:rsidRPr="007C5C4E" w:rsidRDefault="007C641D" w:rsidP="007C641D">
            <w:pPr>
              <w:pStyle w:val="a6"/>
              <w:numPr>
                <w:ilvl w:val="0"/>
                <w:numId w:val="20"/>
              </w:numPr>
              <w:jc w:val="left"/>
              <w:rPr>
                <w:rFonts w:cs="Times New Roman"/>
                <w:sz w:val="20"/>
                <w:szCs w:val="20"/>
              </w:rPr>
            </w:pPr>
            <w:r w:rsidRPr="007C5C4E">
              <w:rPr>
                <w:rFonts w:cs="Times New Roman"/>
                <w:sz w:val="20"/>
                <w:szCs w:val="20"/>
              </w:rPr>
              <w:t>Для друзей</w:t>
            </w:r>
          </w:p>
        </w:tc>
        <w:tc>
          <w:tcPr>
            <w:tcW w:w="4786" w:type="dxa"/>
          </w:tcPr>
          <w:p w:rsidR="007C641D" w:rsidRPr="0001325E" w:rsidRDefault="007C641D" w:rsidP="007C641D">
            <w:pPr>
              <w:pStyle w:val="a6"/>
              <w:numPr>
                <w:ilvl w:val="0"/>
                <w:numId w:val="20"/>
              </w:numPr>
              <w:ind w:left="284" w:hanging="284"/>
              <w:jc w:val="left"/>
              <w:rPr>
                <w:rFonts w:cs="Times New Roman"/>
                <w:sz w:val="20"/>
                <w:szCs w:val="20"/>
              </w:rPr>
            </w:pPr>
            <w:r w:rsidRPr="0001325E">
              <w:rPr>
                <w:rFonts w:cs="Times New Roman"/>
                <w:sz w:val="20"/>
                <w:szCs w:val="20"/>
              </w:rPr>
              <w:t>Другое________</w:t>
            </w:r>
          </w:p>
        </w:tc>
      </w:tr>
    </w:tbl>
    <w:p w:rsidR="007C641D" w:rsidRPr="00D33466" w:rsidRDefault="007C641D" w:rsidP="007C641D">
      <w:pPr>
        <w:spacing w:line="240" w:lineRule="auto"/>
        <w:rPr>
          <w:rFonts w:cs="Times New Roman"/>
          <w:b/>
          <w:szCs w:val="20"/>
          <w:lang w:val="en-US"/>
        </w:rPr>
      </w:pPr>
    </w:p>
    <w:p w:rsidR="007C641D" w:rsidRPr="007C641D" w:rsidRDefault="007C641D" w:rsidP="007C641D">
      <w:pPr>
        <w:pStyle w:val="a6"/>
        <w:numPr>
          <w:ilvl w:val="0"/>
          <w:numId w:val="18"/>
        </w:numPr>
        <w:spacing w:line="240" w:lineRule="auto"/>
        <w:ind w:left="426"/>
        <w:jc w:val="left"/>
        <w:rPr>
          <w:rFonts w:cs="Times New Roman"/>
          <w:b/>
          <w:sz w:val="24"/>
          <w:szCs w:val="20"/>
        </w:rPr>
      </w:pPr>
      <w:r w:rsidRPr="007C641D">
        <w:rPr>
          <w:rFonts w:cs="Times New Roman"/>
          <w:b/>
          <w:sz w:val="24"/>
          <w:szCs w:val="20"/>
        </w:rPr>
        <w:t xml:space="preserve">Расскажите ситуацию, в которой Вы решились на покупку </w:t>
      </w:r>
      <w:r w:rsidRPr="007C641D">
        <w:rPr>
          <w:rFonts w:cs="Times New Roman"/>
          <w:b/>
          <w:sz w:val="24"/>
          <w:szCs w:val="20"/>
          <w:lang w:val="en-US"/>
        </w:rPr>
        <w:t>Pegasus</w:t>
      </w:r>
      <w:r w:rsidRPr="007C641D">
        <w:rPr>
          <w:rFonts w:cs="Times New Roman"/>
          <w:b/>
          <w:sz w:val="24"/>
          <w:szCs w:val="20"/>
        </w:rPr>
        <w:t xml:space="preserve"> (Какие обстоятельства подтолкнули Вас сделать покупку?).</w:t>
      </w:r>
    </w:p>
    <w:p w:rsidR="007C641D" w:rsidRPr="007E14DD" w:rsidRDefault="007C641D" w:rsidP="007C641D">
      <w:pPr>
        <w:pStyle w:val="a6"/>
        <w:spacing w:line="240" w:lineRule="auto"/>
        <w:rPr>
          <w:rFonts w:cs="Times New Roman"/>
          <w:sz w:val="20"/>
          <w:szCs w:val="20"/>
        </w:rPr>
      </w:pPr>
    </w:p>
    <w:p w:rsidR="007C641D" w:rsidRPr="007C5C4E" w:rsidRDefault="007C641D" w:rsidP="007C641D">
      <w:pPr>
        <w:pStyle w:val="a6"/>
        <w:numPr>
          <w:ilvl w:val="0"/>
          <w:numId w:val="21"/>
        </w:numPr>
        <w:spacing w:line="240" w:lineRule="auto"/>
        <w:jc w:val="left"/>
        <w:rPr>
          <w:rFonts w:cs="Times New Roman"/>
          <w:sz w:val="20"/>
          <w:szCs w:val="20"/>
        </w:rPr>
      </w:pPr>
      <w:r w:rsidRPr="007C5C4E">
        <w:rPr>
          <w:rFonts w:cs="Times New Roman"/>
          <w:sz w:val="20"/>
          <w:szCs w:val="20"/>
        </w:rPr>
        <w:t xml:space="preserve">Подкупила функция слежения. </w:t>
      </w:r>
      <w:r>
        <w:rPr>
          <w:rFonts w:cs="Times New Roman"/>
          <w:sz w:val="20"/>
          <w:szCs w:val="20"/>
        </w:rPr>
        <w:t>Заинтересовало</w:t>
      </w:r>
      <w:r w:rsidRPr="007C5C4E">
        <w:rPr>
          <w:rFonts w:cs="Times New Roman"/>
          <w:sz w:val="20"/>
          <w:szCs w:val="20"/>
        </w:rPr>
        <w:t xml:space="preserve"> средство ненавязчивого контроля.</w:t>
      </w:r>
    </w:p>
    <w:p w:rsidR="007C641D" w:rsidRPr="007C5C4E" w:rsidRDefault="007C641D" w:rsidP="007C641D">
      <w:pPr>
        <w:pStyle w:val="a6"/>
        <w:numPr>
          <w:ilvl w:val="0"/>
          <w:numId w:val="21"/>
        </w:numPr>
        <w:spacing w:line="240" w:lineRule="auto"/>
        <w:jc w:val="left"/>
        <w:rPr>
          <w:rFonts w:cs="Times New Roman"/>
          <w:sz w:val="20"/>
          <w:szCs w:val="20"/>
        </w:rPr>
      </w:pPr>
      <w:r w:rsidRPr="007C5C4E">
        <w:rPr>
          <w:rFonts w:cs="Times New Roman"/>
          <w:sz w:val="20"/>
          <w:szCs w:val="20"/>
        </w:rPr>
        <w:t xml:space="preserve">Надоело менять ломающиеся телефоны (то экран треснет, то аппарат перестаёт включаться, то в воду упадёт). Гарантия 15 лет и </w:t>
      </w:r>
      <w:r w:rsidRPr="007C5C4E">
        <w:rPr>
          <w:rFonts w:cs="Times New Roman"/>
          <w:sz w:val="20"/>
          <w:szCs w:val="20"/>
          <w:lang w:val="en-US"/>
        </w:rPr>
        <w:t>IP</w:t>
      </w:r>
      <w:r w:rsidRPr="007C5C4E">
        <w:rPr>
          <w:rFonts w:cs="Times New Roman"/>
          <w:sz w:val="20"/>
          <w:szCs w:val="20"/>
        </w:rPr>
        <w:t xml:space="preserve"> 65 внушили доверие. Да и воры на него вряд ли посмотрят. </w:t>
      </w:r>
    </w:p>
    <w:p w:rsidR="007C641D" w:rsidRPr="0001325E" w:rsidRDefault="007C641D" w:rsidP="007C641D">
      <w:pPr>
        <w:pStyle w:val="a6"/>
        <w:numPr>
          <w:ilvl w:val="0"/>
          <w:numId w:val="21"/>
        </w:numPr>
        <w:spacing w:line="240" w:lineRule="auto"/>
        <w:ind w:left="0" w:firstLine="0"/>
        <w:jc w:val="left"/>
        <w:rPr>
          <w:rFonts w:cs="Times New Roman"/>
          <w:sz w:val="20"/>
          <w:szCs w:val="20"/>
        </w:rPr>
      </w:pPr>
      <w:r w:rsidRPr="0001325E">
        <w:rPr>
          <w:rFonts w:cs="Times New Roman"/>
          <w:sz w:val="20"/>
          <w:szCs w:val="20"/>
        </w:rPr>
        <w:t>Купил как подарок. Понравился яркий дизайн и прорезиненный корпус. Необычный и практичный телефон.</w:t>
      </w:r>
    </w:p>
    <w:p w:rsidR="007C641D" w:rsidRPr="007C5C4E" w:rsidRDefault="007C641D" w:rsidP="007C641D">
      <w:pPr>
        <w:pStyle w:val="a6"/>
        <w:numPr>
          <w:ilvl w:val="0"/>
          <w:numId w:val="21"/>
        </w:numPr>
        <w:spacing w:line="240" w:lineRule="auto"/>
        <w:ind w:left="0" w:firstLine="0"/>
        <w:jc w:val="left"/>
        <w:rPr>
          <w:rFonts w:cs="Times New Roman"/>
          <w:sz w:val="20"/>
          <w:szCs w:val="20"/>
        </w:rPr>
      </w:pPr>
      <w:r w:rsidRPr="0001325E">
        <w:rPr>
          <w:rFonts w:cs="Times New Roman"/>
          <w:sz w:val="20"/>
          <w:szCs w:val="20"/>
        </w:rPr>
        <w:t>Другое: _________________________________________________________________</w:t>
      </w:r>
    </w:p>
    <w:p w:rsidR="007C641D" w:rsidRPr="007C5C4E" w:rsidRDefault="007C641D" w:rsidP="007C641D">
      <w:pPr>
        <w:pStyle w:val="a6"/>
        <w:spacing w:line="240" w:lineRule="auto"/>
        <w:ind w:left="0"/>
        <w:rPr>
          <w:rFonts w:cs="Times New Roman"/>
          <w:sz w:val="20"/>
          <w:szCs w:val="20"/>
        </w:rPr>
      </w:pPr>
    </w:p>
    <w:p w:rsidR="007C641D" w:rsidRPr="007C641D" w:rsidRDefault="007C641D" w:rsidP="007C641D">
      <w:pPr>
        <w:pStyle w:val="a6"/>
        <w:numPr>
          <w:ilvl w:val="0"/>
          <w:numId w:val="18"/>
        </w:numPr>
        <w:spacing w:line="240" w:lineRule="auto"/>
        <w:ind w:left="426"/>
        <w:jc w:val="left"/>
        <w:rPr>
          <w:rFonts w:cs="Times New Roman"/>
          <w:b/>
          <w:sz w:val="24"/>
          <w:szCs w:val="20"/>
        </w:rPr>
      </w:pPr>
      <w:r w:rsidRPr="007C641D">
        <w:rPr>
          <w:rFonts w:cs="Times New Roman"/>
          <w:b/>
          <w:sz w:val="24"/>
          <w:szCs w:val="20"/>
        </w:rPr>
        <w:t xml:space="preserve">Какие характеристики </w:t>
      </w:r>
      <w:r w:rsidRPr="007C641D">
        <w:rPr>
          <w:rFonts w:cs="Times New Roman"/>
          <w:b/>
          <w:sz w:val="24"/>
          <w:szCs w:val="20"/>
          <w:lang w:val="en-US"/>
        </w:rPr>
        <w:t>Pegasus</w:t>
      </w:r>
      <w:r w:rsidRPr="007C641D">
        <w:rPr>
          <w:rFonts w:cs="Times New Roman"/>
          <w:b/>
          <w:sz w:val="24"/>
          <w:szCs w:val="20"/>
        </w:rPr>
        <w:t xml:space="preserve"> являются для вас наиболее важными?</w:t>
      </w:r>
    </w:p>
    <w:tbl>
      <w:tblPr>
        <w:tblStyle w:val="a7"/>
        <w:tblW w:w="9606" w:type="dxa"/>
        <w:tblLook w:val="04A0" w:firstRow="1" w:lastRow="0" w:firstColumn="1" w:lastColumn="0" w:noHBand="0" w:noVBand="1"/>
      </w:tblPr>
      <w:tblGrid>
        <w:gridCol w:w="9606"/>
      </w:tblGrid>
      <w:tr w:rsidR="007C641D" w:rsidRPr="0001325E" w:rsidTr="00CD5F26">
        <w:tc>
          <w:tcPr>
            <w:tcW w:w="9606" w:type="dxa"/>
          </w:tcPr>
          <w:p w:rsidR="007C641D" w:rsidRPr="0001325E" w:rsidRDefault="007C641D" w:rsidP="007C641D">
            <w:pPr>
              <w:pStyle w:val="a6"/>
              <w:numPr>
                <w:ilvl w:val="0"/>
                <w:numId w:val="27"/>
              </w:numPr>
              <w:jc w:val="left"/>
              <w:rPr>
                <w:rFonts w:cs="Times New Roman"/>
                <w:sz w:val="20"/>
                <w:szCs w:val="20"/>
              </w:rPr>
            </w:pPr>
            <w:r w:rsidRPr="0001325E">
              <w:rPr>
                <w:rFonts w:cs="Times New Roman"/>
                <w:sz w:val="20"/>
                <w:szCs w:val="20"/>
              </w:rPr>
              <w:t>Гарантия от производителя 15 лет</w:t>
            </w:r>
          </w:p>
        </w:tc>
      </w:tr>
      <w:tr w:rsidR="007C641D" w:rsidRPr="0001325E" w:rsidTr="00CD5F26">
        <w:tc>
          <w:tcPr>
            <w:tcW w:w="9606" w:type="dxa"/>
          </w:tcPr>
          <w:p w:rsidR="007C641D" w:rsidRPr="0001325E" w:rsidRDefault="007C641D" w:rsidP="007C641D">
            <w:pPr>
              <w:pStyle w:val="a6"/>
              <w:numPr>
                <w:ilvl w:val="0"/>
                <w:numId w:val="27"/>
              </w:numPr>
              <w:jc w:val="left"/>
              <w:rPr>
                <w:rFonts w:cs="Times New Roman"/>
                <w:sz w:val="20"/>
                <w:szCs w:val="20"/>
              </w:rPr>
            </w:pPr>
            <w:r w:rsidRPr="0001325E">
              <w:rPr>
                <w:rFonts w:cs="Times New Roman"/>
                <w:sz w:val="20"/>
                <w:szCs w:val="20"/>
              </w:rPr>
              <w:t>Яркий дизайн</w:t>
            </w:r>
          </w:p>
        </w:tc>
      </w:tr>
      <w:tr w:rsidR="007C641D" w:rsidRPr="0001325E" w:rsidTr="00CD5F26">
        <w:tc>
          <w:tcPr>
            <w:tcW w:w="9606" w:type="dxa"/>
          </w:tcPr>
          <w:p w:rsidR="007C641D" w:rsidRPr="0001325E" w:rsidRDefault="007C641D" w:rsidP="007C641D">
            <w:pPr>
              <w:pStyle w:val="a6"/>
              <w:numPr>
                <w:ilvl w:val="0"/>
                <w:numId w:val="27"/>
              </w:numPr>
              <w:jc w:val="left"/>
              <w:rPr>
                <w:rFonts w:cs="Times New Roman"/>
                <w:sz w:val="20"/>
                <w:szCs w:val="20"/>
              </w:rPr>
            </w:pPr>
            <w:r w:rsidRPr="0001325E">
              <w:rPr>
                <w:rFonts w:cs="Times New Roman"/>
                <w:sz w:val="20"/>
                <w:szCs w:val="20"/>
              </w:rPr>
              <w:t>Наличие функций слежения за объектом</w:t>
            </w:r>
          </w:p>
        </w:tc>
      </w:tr>
      <w:tr w:rsidR="007C641D" w:rsidRPr="0001325E" w:rsidTr="00CD5F26">
        <w:tc>
          <w:tcPr>
            <w:tcW w:w="9606" w:type="dxa"/>
          </w:tcPr>
          <w:p w:rsidR="007C641D" w:rsidRPr="0001325E" w:rsidRDefault="007C641D" w:rsidP="007C641D">
            <w:pPr>
              <w:pStyle w:val="a6"/>
              <w:numPr>
                <w:ilvl w:val="0"/>
                <w:numId w:val="27"/>
              </w:numPr>
              <w:jc w:val="left"/>
              <w:rPr>
                <w:rFonts w:cs="Times New Roman"/>
                <w:sz w:val="20"/>
                <w:szCs w:val="20"/>
              </w:rPr>
            </w:pPr>
            <w:r w:rsidRPr="0001325E">
              <w:rPr>
                <w:rFonts w:cs="Times New Roman"/>
                <w:sz w:val="20"/>
                <w:szCs w:val="20"/>
              </w:rPr>
              <w:t>Функция оповещения о неподвижности объекта</w:t>
            </w:r>
          </w:p>
        </w:tc>
      </w:tr>
      <w:tr w:rsidR="007C641D" w:rsidRPr="0001325E" w:rsidTr="00CD5F26">
        <w:tc>
          <w:tcPr>
            <w:tcW w:w="9606" w:type="dxa"/>
          </w:tcPr>
          <w:p w:rsidR="007C641D" w:rsidRPr="0001325E" w:rsidRDefault="007C641D" w:rsidP="007C641D">
            <w:pPr>
              <w:pStyle w:val="a6"/>
              <w:numPr>
                <w:ilvl w:val="0"/>
                <w:numId w:val="27"/>
              </w:numPr>
              <w:jc w:val="left"/>
              <w:rPr>
                <w:rFonts w:cs="Times New Roman"/>
                <w:sz w:val="20"/>
                <w:szCs w:val="20"/>
              </w:rPr>
            </w:pPr>
            <w:r w:rsidRPr="0001325E">
              <w:rPr>
                <w:rFonts w:cs="Times New Roman"/>
                <w:sz w:val="20"/>
                <w:szCs w:val="20"/>
              </w:rPr>
              <w:t xml:space="preserve">Промышленное исполнение. </w:t>
            </w:r>
            <w:r w:rsidRPr="0001325E">
              <w:rPr>
                <w:rFonts w:cs="Times New Roman"/>
                <w:sz w:val="20"/>
                <w:szCs w:val="20"/>
                <w:lang w:val="en-US"/>
              </w:rPr>
              <w:t>IP</w:t>
            </w:r>
            <w:r w:rsidRPr="0001325E">
              <w:rPr>
                <w:rFonts w:cs="Times New Roman"/>
                <w:sz w:val="20"/>
                <w:szCs w:val="20"/>
              </w:rPr>
              <w:t xml:space="preserve"> 65 (влаго-пылезащита)</w:t>
            </w:r>
          </w:p>
        </w:tc>
      </w:tr>
    </w:tbl>
    <w:p w:rsidR="007C641D" w:rsidRDefault="007C641D" w:rsidP="007C641D">
      <w:pPr>
        <w:spacing w:line="240" w:lineRule="auto"/>
        <w:rPr>
          <w:rFonts w:cs="Times New Roman"/>
          <w:sz w:val="20"/>
          <w:szCs w:val="20"/>
        </w:rPr>
      </w:pPr>
    </w:p>
    <w:p w:rsidR="007C641D" w:rsidRPr="007C641D" w:rsidRDefault="007C641D" w:rsidP="007C641D">
      <w:pPr>
        <w:pStyle w:val="a6"/>
        <w:numPr>
          <w:ilvl w:val="0"/>
          <w:numId w:val="18"/>
        </w:numPr>
        <w:spacing w:line="240" w:lineRule="auto"/>
        <w:ind w:left="284" w:hanging="284"/>
        <w:jc w:val="left"/>
        <w:rPr>
          <w:rFonts w:cs="Times New Roman"/>
          <w:b/>
          <w:sz w:val="24"/>
          <w:szCs w:val="20"/>
        </w:rPr>
      </w:pPr>
      <w:r w:rsidRPr="007C641D">
        <w:rPr>
          <w:rFonts w:cs="Times New Roman"/>
          <w:b/>
          <w:sz w:val="24"/>
          <w:szCs w:val="20"/>
        </w:rPr>
        <w:t xml:space="preserve">С каким цветом Вы ассоциируете </w:t>
      </w:r>
      <w:r w:rsidRPr="007C641D">
        <w:rPr>
          <w:rFonts w:cs="Times New Roman"/>
          <w:b/>
          <w:sz w:val="24"/>
          <w:szCs w:val="20"/>
          <w:lang w:val="en-US"/>
        </w:rPr>
        <w:t>Pegasus</w:t>
      </w:r>
      <w:r w:rsidRPr="007C641D">
        <w:rPr>
          <w:rFonts w:cs="Times New Roman"/>
          <w:b/>
          <w:sz w:val="24"/>
          <w:szCs w:val="20"/>
        </w:rPr>
        <w:t>?</w:t>
      </w:r>
    </w:p>
    <w:tbl>
      <w:tblPr>
        <w:tblStyle w:val="a7"/>
        <w:tblW w:w="5000" w:type="pct"/>
        <w:tblLook w:val="04A0" w:firstRow="1" w:lastRow="0" w:firstColumn="1" w:lastColumn="0" w:noHBand="0" w:noVBand="1"/>
      </w:tblPr>
      <w:tblGrid>
        <w:gridCol w:w="4825"/>
        <w:gridCol w:w="5029"/>
      </w:tblGrid>
      <w:tr w:rsidR="007C641D" w:rsidTr="007C641D">
        <w:tc>
          <w:tcPr>
            <w:tcW w:w="2448" w:type="pct"/>
          </w:tcPr>
          <w:p w:rsidR="007C641D" w:rsidRDefault="007C641D" w:rsidP="007C641D">
            <w:pPr>
              <w:pStyle w:val="a6"/>
              <w:numPr>
                <w:ilvl w:val="0"/>
                <w:numId w:val="29"/>
              </w:numPr>
              <w:jc w:val="left"/>
              <w:rPr>
                <w:rFonts w:cs="Times New Roman"/>
                <w:sz w:val="20"/>
                <w:szCs w:val="20"/>
              </w:rPr>
            </w:pPr>
            <w:r>
              <w:rPr>
                <w:rFonts w:cs="Times New Roman"/>
                <w:sz w:val="20"/>
                <w:szCs w:val="20"/>
              </w:rPr>
              <w:t xml:space="preserve">Оранжевый </w:t>
            </w:r>
          </w:p>
          <w:p w:rsidR="007C641D" w:rsidRPr="005875E7" w:rsidRDefault="007C641D" w:rsidP="007C641D">
            <w:pPr>
              <w:pStyle w:val="a6"/>
              <w:numPr>
                <w:ilvl w:val="0"/>
                <w:numId w:val="29"/>
              </w:numPr>
              <w:jc w:val="left"/>
              <w:rPr>
                <w:rFonts w:cs="Times New Roman"/>
                <w:sz w:val="20"/>
                <w:szCs w:val="20"/>
              </w:rPr>
            </w:pPr>
            <w:r>
              <w:rPr>
                <w:rFonts w:cs="Times New Roman"/>
                <w:sz w:val="20"/>
                <w:szCs w:val="20"/>
              </w:rPr>
              <w:t>Рыжий</w:t>
            </w:r>
          </w:p>
        </w:tc>
        <w:tc>
          <w:tcPr>
            <w:tcW w:w="2552" w:type="pct"/>
          </w:tcPr>
          <w:p w:rsidR="007C641D" w:rsidRDefault="007C641D" w:rsidP="007C641D">
            <w:pPr>
              <w:pStyle w:val="a6"/>
              <w:numPr>
                <w:ilvl w:val="0"/>
                <w:numId w:val="29"/>
              </w:numPr>
              <w:jc w:val="left"/>
              <w:rPr>
                <w:rFonts w:cs="Times New Roman"/>
                <w:sz w:val="20"/>
                <w:szCs w:val="20"/>
              </w:rPr>
            </w:pPr>
            <w:r>
              <w:rPr>
                <w:rFonts w:cs="Times New Roman"/>
                <w:sz w:val="20"/>
                <w:szCs w:val="20"/>
              </w:rPr>
              <w:t>Красный</w:t>
            </w:r>
          </w:p>
          <w:p w:rsidR="007C641D" w:rsidRPr="005875E7" w:rsidRDefault="007C641D" w:rsidP="007C641D">
            <w:pPr>
              <w:pStyle w:val="a6"/>
              <w:numPr>
                <w:ilvl w:val="0"/>
                <w:numId w:val="29"/>
              </w:numPr>
              <w:jc w:val="left"/>
              <w:rPr>
                <w:rFonts w:cs="Times New Roman"/>
                <w:sz w:val="20"/>
                <w:szCs w:val="20"/>
              </w:rPr>
            </w:pPr>
            <w:r>
              <w:rPr>
                <w:rFonts w:cs="Times New Roman"/>
                <w:sz w:val="20"/>
                <w:szCs w:val="20"/>
              </w:rPr>
              <w:t>Другое___________________</w:t>
            </w:r>
          </w:p>
        </w:tc>
      </w:tr>
    </w:tbl>
    <w:p w:rsidR="007C641D" w:rsidRPr="00D455DC" w:rsidRDefault="007C641D" w:rsidP="007C641D">
      <w:pPr>
        <w:pStyle w:val="a6"/>
        <w:spacing w:line="240" w:lineRule="auto"/>
        <w:rPr>
          <w:rFonts w:cs="Times New Roman"/>
          <w:sz w:val="20"/>
          <w:szCs w:val="20"/>
        </w:rPr>
      </w:pPr>
    </w:p>
    <w:p w:rsidR="007C641D" w:rsidRPr="007C641D" w:rsidRDefault="007C641D" w:rsidP="007C641D">
      <w:pPr>
        <w:pStyle w:val="a6"/>
        <w:numPr>
          <w:ilvl w:val="0"/>
          <w:numId w:val="18"/>
        </w:numPr>
        <w:spacing w:line="240" w:lineRule="auto"/>
        <w:ind w:left="284" w:hanging="284"/>
        <w:jc w:val="left"/>
        <w:rPr>
          <w:rFonts w:cs="Times New Roman"/>
          <w:b/>
          <w:sz w:val="24"/>
          <w:szCs w:val="20"/>
        </w:rPr>
      </w:pPr>
      <w:r w:rsidRPr="007C641D">
        <w:rPr>
          <w:rFonts w:cs="Times New Roman"/>
          <w:b/>
          <w:sz w:val="24"/>
          <w:szCs w:val="20"/>
        </w:rPr>
        <w:t xml:space="preserve">Опишите 2-4мя прилагательными телефон </w:t>
      </w:r>
      <w:r w:rsidRPr="007C641D">
        <w:rPr>
          <w:rFonts w:cs="Times New Roman"/>
          <w:b/>
          <w:sz w:val="24"/>
          <w:szCs w:val="20"/>
          <w:lang w:val="en-US"/>
        </w:rPr>
        <w:t>Pegasus</w:t>
      </w:r>
      <w:r w:rsidRPr="007C641D">
        <w:rPr>
          <w:rFonts w:cs="Times New Roman"/>
          <w:b/>
          <w:sz w:val="24"/>
          <w:szCs w:val="20"/>
        </w:rPr>
        <w:t xml:space="preserve">. </w:t>
      </w:r>
      <w:r w:rsidR="00A25BBD">
        <w:rPr>
          <w:rFonts w:cs="Times New Roman"/>
          <w:b/>
          <w:sz w:val="24"/>
          <w:szCs w:val="20"/>
        </w:rPr>
        <w:t>Мобильный</w:t>
      </w:r>
      <w:r w:rsidRPr="007C641D">
        <w:rPr>
          <w:rFonts w:cs="Times New Roman"/>
          <w:b/>
          <w:sz w:val="24"/>
          <w:szCs w:val="20"/>
        </w:rPr>
        <w:t xml:space="preserve"> телефон </w:t>
      </w:r>
      <w:r w:rsidRPr="007C641D">
        <w:rPr>
          <w:rFonts w:cs="Times New Roman"/>
          <w:b/>
          <w:sz w:val="24"/>
          <w:szCs w:val="20"/>
          <w:lang w:val="en-US"/>
        </w:rPr>
        <w:t>Pegasus</w:t>
      </w:r>
      <w:r w:rsidRPr="007C641D">
        <w:rPr>
          <w:rFonts w:cs="Times New Roman"/>
          <w:b/>
          <w:sz w:val="24"/>
          <w:szCs w:val="20"/>
        </w:rPr>
        <w:t>. Какой он?</w:t>
      </w:r>
    </w:p>
    <w:tbl>
      <w:tblPr>
        <w:tblStyle w:val="a7"/>
        <w:tblW w:w="5000" w:type="pct"/>
        <w:tblLook w:val="04A0" w:firstRow="1" w:lastRow="0" w:firstColumn="1" w:lastColumn="0" w:noHBand="0" w:noVBand="1"/>
      </w:tblPr>
      <w:tblGrid>
        <w:gridCol w:w="897"/>
        <w:gridCol w:w="8957"/>
      </w:tblGrid>
      <w:tr w:rsidR="007C641D" w:rsidTr="007C641D">
        <w:tc>
          <w:tcPr>
            <w:tcW w:w="455" w:type="pct"/>
          </w:tcPr>
          <w:p w:rsidR="007C641D" w:rsidRDefault="007C641D" w:rsidP="007C641D">
            <w:pPr>
              <w:pStyle w:val="a6"/>
              <w:numPr>
                <w:ilvl w:val="0"/>
                <w:numId w:val="30"/>
              </w:numPr>
              <w:jc w:val="left"/>
              <w:rPr>
                <w:rFonts w:cs="Times New Roman"/>
                <w:sz w:val="20"/>
                <w:szCs w:val="20"/>
              </w:rPr>
            </w:pPr>
          </w:p>
        </w:tc>
        <w:tc>
          <w:tcPr>
            <w:tcW w:w="4545" w:type="pct"/>
          </w:tcPr>
          <w:p w:rsidR="007C641D" w:rsidRDefault="007C641D" w:rsidP="00CD5F26">
            <w:pPr>
              <w:pStyle w:val="a6"/>
              <w:ind w:left="0"/>
              <w:rPr>
                <w:rFonts w:cs="Times New Roman"/>
                <w:sz w:val="20"/>
                <w:szCs w:val="20"/>
              </w:rPr>
            </w:pPr>
          </w:p>
        </w:tc>
      </w:tr>
      <w:tr w:rsidR="007C641D" w:rsidTr="007C641D">
        <w:tc>
          <w:tcPr>
            <w:tcW w:w="455" w:type="pct"/>
          </w:tcPr>
          <w:p w:rsidR="007C641D" w:rsidRDefault="007C641D" w:rsidP="007C641D">
            <w:pPr>
              <w:pStyle w:val="a6"/>
              <w:numPr>
                <w:ilvl w:val="0"/>
                <w:numId w:val="30"/>
              </w:numPr>
              <w:jc w:val="left"/>
              <w:rPr>
                <w:rFonts w:cs="Times New Roman"/>
                <w:sz w:val="20"/>
                <w:szCs w:val="20"/>
              </w:rPr>
            </w:pPr>
          </w:p>
        </w:tc>
        <w:tc>
          <w:tcPr>
            <w:tcW w:w="4545" w:type="pct"/>
          </w:tcPr>
          <w:p w:rsidR="007C641D" w:rsidRDefault="007C641D" w:rsidP="00CD5F26">
            <w:pPr>
              <w:pStyle w:val="a6"/>
              <w:ind w:left="0"/>
              <w:rPr>
                <w:rFonts w:cs="Times New Roman"/>
                <w:sz w:val="20"/>
                <w:szCs w:val="20"/>
              </w:rPr>
            </w:pPr>
          </w:p>
        </w:tc>
      </w:tr>
      <w:tr w:rsidR="007C641D" w:rsidTr="007C641D">
        <w:tc>
          <w:tcPr>
            <w:tcW w:w="455" w:type="pct"/>
          </w:tcPr>
          <w:p w:rsidR="007C641D" w:rsidRDefault="007C641D" w:rsidP="007C641D">
            <w:pPr>
              <w:pStyle w:val="a6"/>
              <w:numPr>
                <w:ilvl w:val="0"/>
                <w:numId w:val="30"/>
              </w:numPr>
              <w:jc w:val="left"/>
              <w:rPr>
                <w:rFonts w:cs="Times New Roman"/>
                <w:sz w:val="20"/>
                <w:szCs w:val="20"/>
              </w:rPr>
            </w:pPr>
          </w:p>
        </w:tc>
        <w:tc>
          <w:tcPr>
            <w:tcW w:w="4545" w:type="pct"/>
          </w:tcPr>
          <w:p w:rsidR="007C641D" w:rsidRDefault="007C641D" w:rsidP="00CD5F26">
            <w:pPr>
              <w:pStyle w:val="a6"/>
              <w:ind w:left="0"/>
              <w:rPr>
                <w:rFonts w:cs="Times New Roman"/>
                <w:sz w:val="20"/>
                <w:szCs w:val="20"/>
              </w:rPr>
            </w:pPr>
          </w:p>
        </w:tc>
      </w:tr>
      <w:tr w:rsidR="007C641D" w:rsidTr="007C641D">
        <w:tc>
          <w:tcPr>
            <w:tcW w:w="455" w:type="pct"/>
          </w:tcPr>
          <w:p w:rsidR="007C641D" w:rsidRDefault="007C641D" w:rsidP="007C641D">
            <w:pPr>
              <w:pStyle w:val="a6"/>
              <w:numPr>
                <w:ilvl w:val="0"/>
                <w:numId w:val="30"/>
              </w:numPr>
              <w:jc w:val="left"/>
              <w:rPr>
                <w:rFonts w:cs="Times New Roman"/>
                <w:sz w:val="20"/>
                <w:szCs w:val="20"/>
              </w:rPr>
            </w:pPr>
          </w:p>
        </w:tc>
        <w:tc>
          <w:tcPr>
            <w:tcW w:w="4545" w:type="pct"/>
          </w:tcPr>
          <w:p w:rsidR="007C641D" w:rsidRDefault="007C641D" w:rsidP="00CD5F26">
            <w:pPr>
              <w:pStyle w:val="a6"/>
              <w:ind w:left="0"/>
              <w:rPr>
                <w:rFonts w:cs="Times New Roman"/>
                <w:sz w:val="20"/>
                <w:szCs w:val="20"/>
              </w:rPr>
            </w:pPr>
          </w:p>
        </w:tc>
      </w:tr>
    </w:tbl>
    <w:p w:rsidR="007C641D" w:rsidRDefault="007C641D" w:rsidP="007C641D">
      <w:pPr>
        <w:pStyle w:val="a6"/>
        <w:spacing w:line="240" w:lineRule="auto"/>
        <w:rPr>
          <w:rFonts w:cs="Times New Roman"/>
          <w:sz w:val="20"/>
          <w:szCs w:val="20"/>
        </w:rPr>
      </w:pPr>
    </w:p>
    <w:p w:rsidR="007C641D" w:rsidRPr="007C641D" w:rsidRDefault="007C641D" w:rsidP="007C641D">
      <w:pPr>
        <w:pStyle w:val="a6"/>
        <w:numPr>
          <w:ilvl w:val="0"/>
          <w:numId w:val="18"/>
        </w:numPr>
        <w:spacing w:line="240" w:lineRule="auto"/>
        <w:ind w:left="284" w:hanging="284"/>
        <w:jc w:val="left"/>
        <w:rPr>
          <w:rFonts w:cs="Times New Roman"/>
          <w:b/>
          <w:sz w:val="24"/>
          <w:szCs w:val="20"/>
        </w:rPr>
      </w:pPr>
      <w:r w:rsidRPr="007C641D">
        <w:rPr>
          <w:rFonts w:cs="Times New Roman"/>
          <w:b/>
          <w:sz w:val="24"/>
          <w:szCs w:val="20"/>
        </w:rPr>
        <w:t xml:space="preserve">Оцените соответствие Ваших ожидания и использования </w:t>
      </w:r>
      <w:r w:rsidRPr="007C641D">
        <w:rPr>
          <w:rFonts w:cs="Times New Roman"/>
          <w:b/>
          <w:sz w:val="24"/>
          <w:szCs w:val="20"/>
          <w:lang w:val="en-US"/>
        </w:rPr>
        <w:t>Pegasus</w:t>
      </w:r>
      <w:r w:rsidRPr="007C641D">
        <w:rPr>
          <w:rFonts w:cs="Times New Roman"/>
          <w:b/>
          <w:sz w:val="24"/>
          <w:szCs w:val="20"/>
        </w:rPr>
        <w:t xml:space="preserve"> по 5 бальной шкале, где:</w:t>
      </w:r>
    </w:p>
    <w:p w:rsidR="007C641D" w:rsidRPr="0001325E" w:rsidRDefault="007C641D" w:rsidP="007C641D">
      <w:pPr>
        <w:pStyle w:val="a6"/>
        <w:numPr>
          <w:ilvl w:val="0"/>
          <w:numId w:val="22"/>
        </w:numPr>
        <w:spacing w:line="240" w:lineRule="auto"/>
        <w:jc w:val="left"/>
        <w:rPr>
          <w:rFonts w:cs="Times New Roman"/>
          <w:sz w:val="20"/>
          <w:szCs w:val="20"/>
        </w:rPr>
      </w:pPr>
      <w:r w:rsidRPr="0001325E">
        <w:rPr>
          <w:rFonts w:cs="Times New Roman"/>
          <w:sz w:val="20"/>
          <w:szCs w:val="20"/>
        </w:rPr>
        <w:t>Оправдались в полной мере. Телефон полностью соответствует заявленному качеству.</w:t>
      </w:r>
    </w:p>
    <w:p w:rsidR="007C641D" w:rsidRPr="0001325E" w:rsidRDefault="007C641D" w:rsidP="007C641D">
      <w:pPr>
        <w:pStyle w:val="a6"/>
        <w:numPr>
          <w:ilvl w:val="0"/>
          <w:numId w:val="23"/>
        </w:numPr>
        <w:spacing w:line="240" w:lineRule="auto"/>
        <w:jc w:val="left"/>
        <w:rPr>
          <w:rFonts w:cs="Times New Roman"/>
          <w:sz w:val="20"/>
          <w:szCs w:val="20"/>
        </w:rPr>
      </w:pPr>
      <w:r w:rsidRPr="0001325E">
        <w:rPr>
          <w:rFonts w:cs="Times New Roman"/>
          <w:sz w:val="20"/>
          <w:szCs w:val="20"/>
        </w:rPr>
        <w:t>Оправдались в большей степени. Телефон поддерживает необходимые функции, ради которых он приобретался, однако не хватает привычных функций обычного телефона.</w:t>
      </w:r>
    </w:p>
    <w:p w:rsidR="007C641D" w:rsidRPr="0001325E" w:rsidRDefault="007C641D" w:rsidP="007C641D">
      <w:pPr>
        <w:pStyle w:val="a6"/>
        <w:numPr>
          <w:ilvl w:val="0"/>
          <w:numId w:val="24"/>
        </w:numPr>
        <w:spacing w:line="240" w:lineRule="auto"/>
        <w:jc w:val="left"/>
        <w:rPr>
          <w:rFonts w:cs="Times New Roman"/>
          <w:sz w:val="20"/>
          <w:szCs w:val="20"/>
        </w:rPr>
      </w:pPr>
      <w:r w:rsidRPr="0001325E">
        <w:rPr>
          <w:rFonts w:cs="Times New Roman"/>
          <w:sz w:val="20"/>
          <w:szCs w:val="20"/>
        </w:rPr>
        <w:t>Ожидал большего. Телефон оказался не удобным в эксплуатации.</w:t>
      </w:r>
    </w:p>
    <w:p w:rsidR="007C641D" w:rsidRPr="0001325E" w:rsidRDefault="007C641D" w:rsidP="007C641D">
      <w:pPr>
        <w:pStyle w:val="a6"/>
        <w:numPr>
          <w:ilvl w:val="0"/>
          <w:numId w:val="25"/>
        </w:numPr>
        <w:spacing w:line="240" w:lineRule="auto"/>
        <w:jc w:val="left"/>
        <w:rPr>
          <w:rFonts w:cs="Times New Roman"/>
          <w:sz w:val="20"/>
          <w:szCs w:val="20"/>
        </w:rPr>
      </w:pPr>
      <w:r w:rsidRPr="0001325E">
        <w:rPr>
          <w:rFonts w:cs="Times New Roman"/>
          <w:sz w:val="20"/>
          <w:szCs w:val="20"/>
        </w:rPr>
        <w:t>Я разочарован в покупке.</w:t>
      </w:r>
    </w:p>
    <w:p w:rsidR="007C641D" w:rsidRDefault="007C641D" w:rsidP="007C641D">
      <w:pPr>
        <w:pStyle w:val="a6"/>
        <w:numPr>
          <w:ilvl w:val="0"/>
          <w:numId w:val="26"/>
        </w:numPr>
        <w:spacing w:line="240" w:lineRule="auto"/>
        <w:jc w:val="left"/>
        <w:rPr>
          <w:rFonts w:cs="Times New Roman"/>
          <w:sz w:val="20"/>
          <w:szCs w:val="20"/>
        </w:rPr>
      </w:pPr>
      <w:r w:rsidRPr="0001325E">
        <w:rPr>
          <w:rFonts w:cs="Times New Roman"/>
          <w:sz w:val="20"/>
          <w:szCs w:val="20"/>
        </w:rPr>
        <w:t>Затрудняюсь с ответом</w:t>
      </w:r>
    </w:p>
    <w:p w:rsidR="007C641D" w:rsidRPr="001F3588" w:rsidRDefault="007C641D" w:rsidP="007C641D">
      <w:pPr>
        <w:rPr>
          <w:rFonts w:cs="Times New Roman"/>
          <w:sz w:val="20"/>
          <w:szCs w:val="20"/>
        </w:rPr>
      </w:pPr>
    </w:p>
    <w:p w:rsidR="00FC5DE1" w:rsidRDefault="00FC5DE1" w:rsidP="00FC5DE1">
      <w:pPr>
        <w:jc w:val="right"/>
        <w:rPr>
          <w:rFonts w:cs="Times New Roman"/>
          <w:szCs w:val="28"/>
        </w:rPr>
      </w:pPr>
      <w:r>
        <w:rPr>
          <w:rFonts w:cs="Times New Roman"/>
          <w:szCs w:val="28"/>
        </w:rPr>
        <w:lastRenderedPageBreak/>
        <w:t>Приложение 4</w:t>
      </w:r>
    </w:p>
    <w:tbl>
      <w:tblPr>
        <w:tblStyle w:val="a7"/>
        <w:tblpPr w:leftFromText="180" w:rightFromText="180" w:vertAnchor="page" w:horzAnchor="margin" w:tblpY="3129"/>
        <w:tblW w:w="0" w:type="auto"/>
        <w:tblLook w:val="04A0" w:firstRow="1" w:lastRow="0" w:firstColumn="1" w:lastColumn="0" w:noHBand="0" w:noVBand="1"/>
      </w:tblPr>
      <w:tblGrid>
        <w:gridCol w:w="2926"/>
        <w:gridCol w:w="3192"/>
        <w:gridCol w:w="3453"/>
      </w:tblGrid>
      <w:tr w:rsidR="00FC5DE1" w:rsidTr="0088492F">
        <w:tc>
          <w:tcPr>
            <w:tcW w:w="2926" w:type="dxa"/>
            <w:tcBorders>
              <w:bottom w:val="single" w:sz="4" w:space="0" w:color="auto"/>
            </w:tcBorders>
          </w:tcPr>
          <w:p w:rsidR="00FC5DE1" w:rsidRPr="00053904" w:rsidRDefault="00FC5DE1" w:rsidP="0088492F">
            <w:pPr>
              <w:jc w:val="center"/>
              <w:rPr>
                <w:rFonts w:cs="Times New Roman"/>
                <w:b/>
                <w:szCs w:val="28"/>
                <w:lang w:val="en-US"/>
              </w:rPr>
            </w:pPr>
            <w:r w:rsidRPr="00053904">
              <w:rPr>
                <w:rFonts w:cs="Times New Roman"/>
                <w:b/>
                <w:szCs w:val="28"/>
              </w:rPr>
              <w:t xml:space="preserve">Анализ бренда рынка </w:t>
            </w:r>
            <w:r w:rsidRPr="00053904">
              <w:rPr>
                <w:rFonts w:cs="Times New Roman"/>
                <w:b/>
                <w:szCs w:val="28"/>
                <w:lang w:val="en-US"/>
              </w:rPr>
              <w:t>B2B</w:t>
            </w:r>
          </w:p>
        </w:tc>
        <w:tc>
          <w:tcPr>
            <w:tcW w:w="3192" w:type="dxa"/>
            <w:tcBorders>
              <w:bottom w:val="single" w:sz="4" w:space="0" w:color="auto"/>
            </w:tcBorders>
          </w:tcPr>
          <w:p w:rsidR="00FC5DE1" w:rsidRPr="00053904" w:rsidRDefault="00FC5DE1" w:rsidP="0088492F">
            <w:pPr>
              <w:ind w:left="175"/>
              <w:jc w:val="center"/>
              <w:rPr>
                <w:rFonts w:cs="Times New Roman"/>
                <w:b/>
                <w:szCs w:val="28"/>
              </w:rPr>
            </w:pPr>
            <w:r w:rsidRPr="00053904">
              <w:rPr>
                <w:rFonts w:cs="Times New Roman"/>
                <w:b/>
                <w:szCs w:val="28"/>
              </w:rPr>
              <w:t xml:space="preserve">Позиционирование бренда для рынка </w:t>
            </w:r>
            <w:r w:rsidRPr="00053904">
              <w:rPr>
                <w:rFonts w:cs="Times New Roman"/>
                <w:b/>
                <w:szCs w:val="28"/>
                <w:lang w:val="en-US"/>
              </w:rPr>
              <w:t>B</w:t>
            </w:r>
            <w:r w:rsidRPr="00053904">
              <w:rPr>
                <w:rFonts w:cs="Times New Roman"/>
                <w:b/>
                <w:szCs w:val="28"/>
              </w:rPr>
              <w:t>2</w:t>
            </w:r>
            <w:r w:rsidRPr="00053904">
              <w:rPr>
                <w:rFonts w:cs="Times New Roman"/>
                <w:b/>
                <w:szCs w:val="28"/>
                <w:lang w:val="en-US"/>
              </w:rPr>
              <w:t>C</w:t>
            </w:r>
          </w:p>
        </w:tc>
        <w:tc>
          <w:tcPr>
            <w:tcW w:w="3453" w:type="dxa"/>
            <w:tcBorders>
              <w:bottom w:val="single" w:sz="4" w:space="0" w:color="auto"/>
            </w:tcBorders>
          </w:tcPr>
          <w:p w:rsidR="00FC5DE1" w:rsidRPr="00053904" w:rsidRDefault="00FC5DE1" w:rsidP="0088492F">
            <w:pPr>
              <w:jc w:val="center"/>
              <w:rPr>
                <w:rFonts w:cs="Times New Roman"/>
                <w:b/>
                <w:szCs w:val="28"/>
              </w:rPr>
            </w:pPr>
            <w:r>
              <w:rPr>
                <w:rFonts w:cs="Times New Roman"/>
                <w:b/>
                <w:szCs w:val="28"/>
              </w:rPr>
              <w:t>Анал</w:t>
            </w:r>
            <w:r w:rsidRPr="00053904">
              <w:rPr>
                <w:rFonts w:cs="Times New Roman"/>
                <w:b/>
                <w:szCs w:val="28"/>
              </w:rPr>
              <w:t xml:space="preserve">из восприятия </w:t>
            </w:r>
            <w:r w:rsidRPr="00053904">
              <w:rPr>
                <w:rFonts w:cs="Times New Roman"/>
                <w:b/>
                <w:szCs w:val="28"/>
                <w:lang w:val="en-US"/>
              </w:rPr>
              <w:t xml:space="preserve">B2C </w:t>
            </w:r>
            <w:r w:rsidRPr="00053904">
              <w:rPr>
                <w:rFonts w:cs="Times New Roman"/>
                <w:b/>
                <w:szCs w:val="28"/>
              </w:rPr>
              <w:t>бренда</w:t>
            </w:r>
          </w:p>
        </w:tc>
      </w:tr>
      <w:tr w:rsidR="00FC5DE1" w:rsidTr="0088492F">
        <w:tc>
          <w:tcPr>
            <w:tcW w:w="2926" w:type="dxa"/>
            <w:shd w:val="clear" w:color="auto" w:fill="F2F2F2" w:themeFill="background1" w:themeFillShade="F2"/>
          </w:tcPr>
          <w:p w:rsidR="00FC5DE1" w:rsidRPr="00924F8A" w:rsidRDefault="00FC5DE1" w:rsidP="0088492F">
            <w:pPr>
              <w:jc w:val="center"/>
              <w:rPr>
                <w:rFonts w:cs="Times New Roman"/>
                <w:b/>
                <w:i/>
                <w:sz w:val="32"/>
                <w:szCs w:val="28"/>
              </w:rPr>
            </w:pPr>
            <w:r w:rsidRPr="00924F8A">
              <w:rPr>
                <w:rFonts w:cs="Times New Roman"/>
                <w:b/>
                <w:i/>
                <w:sz w:val="32"/>
                <w:szCs w:val="28"/>
              </w:rPr>
              <w:t>В2</w:t>
            </w:r>
            <w:r w:rsidRPr="00924F8A">
              <w:rPr>
                <w:rFonts w:cs="Times New Roman"/>
                <w:b/>
                <w:i/>
                <w:sz w:val="32"/>
                <w:szCs w:val="28"/>
                <w:lang w:val="en-US"/>
              </w:rPr>
              <w:t xml:space="preserve">B </w:t>
            </w:r>
            <w:r w:rsidRPr="00924F8A">
              <w:rPr>
                <w:rFonts w:cs="Times New Roman"/>
                <w:b/>
                <w:i/>
                <w:sz w:val="32"/>
                <w:szCs w:val="28"/>
              </w:rPr>
              <w:t>бренд</w:t>
            </w:r>
          </w:p>
        </w:tc>
        <w:tc>
          <w:tcPr>
            <w:tcW w:w="3192" w:type="dxa"/>
            <w:shd w:val="clear" w:color="auto" w:fill="F2F2F2" w:themeFill="background1" w:themeFillShade="F2"/>
          </w:tcPr>
          <w:p w:rsidR="00FC5DE1" w:rsidRPr="00924F8A" w:rsidRDefault="00FC5DE1" w:rsidP="0088492F">
            <w:pPr>
              <w:ind w:left="175"/>
              <w:jc w:val="center"/>
              <w:rPr>
                <w:rFonts w:cs="Times New Roman"/>
                <w:b/>
                <w:i/>
                <w:sz w:val="32"/>
                <w:szCs w:val="28"/>
              </w:rPr>
            </w:pPr>
            <w:r w:rsidRPr="00924F8A">
              <w:rPr>
                <w:rFonts w:cs="Times New Roman"/>
                <w:b/>
                <w:i/>
                <w:sz w:val="32"/>
                <w:szCs w:val="28"/>
              </w:rPr>
              <w:t>Новый образ бренда</w:t>
            </w:r>
          </w:p>
        </w:tc>
        <w:tc>
          <w:tcPr>
            <w:tcW w:w="3453" w:type="dxa"/>
            <w:shd w:val="clear" w:color="auto" w:fill="F2F2F2" w:themeFill="background1" w:themeFillShade="F2"/>
          </w:tcPr>
          <w:p w:rsidR="00FC5DE1" w:rsidRPr="00924F8A" w:rsidRDefault="00FC5DE1" w:rsidP="0088492F">
            <w:pPr>
              <w:jc w:val="center"/>
              <w:rPr>
                <w:rFonts w:cs="Times New Roman"/>
                <w:b/>
                <w:i/>
                <w:sz w:val="32"/>
                <w:szCs w:val="28"/>
              </w:rPr>
            </w:pPr>
            <w:r w:rsidRPr="00924F8A">
              <w:rPr>
                <w:rFonts w:cs="Times New Roman"/>
                <w:b/>
                <w:i/>
                <w:sz w:val="32"/>
                <w:szCs w:val="28"/>
                <w:lang w:val="en-US"/>
              </w:rPr>
              <w:t>B2C-</w:t>
            </w:r>
            <w:r w:rsidRPr="00924F8A">
              <w:rPr>
                <w:rFonts w:cs="Times New Roman"/>
                <w:b/>
                <w:i/>
                <w:sz w:val="32"/>
                <w:szCs w:val="28"/>
              </w:rPr>
              <w:t>бренд</w:t>
            </w:r>
          </w:p>
        </w:tc>
      </w:tr>
      <w:tr w:rsidR="00FC5DE1" w:rsidTr="0088492F">
        <w:trPr>
          <w:trHeight w:val="5389"/>
        </w:trPr>
        <w:tc>
          <w:tcPr>
            <w:tcW w:w="2926" w:type="dxa"/>
          </w:tcPr>
          <w:p w:rsidR="00FC5DE1" w:rsidRPr="00FB117A" w:rsidRDefault="00FC5DE1" w:rsidP="007C641D">
            <w:pPr>
              <w:pStyle w:val="a6"/>
              <w:ind w:left="0" w:firstLine="0"/>
              <w:rPr>
                <w:rFonts w:cs="Times New Roman"/>
                <w:sz w:val="24"/>
                <w:szCs w:val="28"/>
              </w:rPr>
            </w:pPr>
            <w:r w:rsidRPr="000407AD">
              <w:rPr>
                <w:rFonts w:cs="Times New Roman"/>
                <w:b/>
                <w:sz w:val="24"/>
                <w:szCs w:val="28"/>
              </w:rPr>
              <w:t>1)</w:t>
            </w:r>
            <w:r w:rsidRPr="00FB117A">
              <w:rPr>
                <w:rFonts w:cs="Times New Roman"/>
                <w:sz w:val="24"/>
                <w:szCs w:val="28"/>
              </w:rPr>
              <w:t xml:space="preserve"> </w:t>
            </w:r>
            <w:r w:rsidRPr="00FB117A">
              <w:rPr>
                <w:rFonts w:cs="Times New Roman"/>
                <w:b/>
                <w:sz w:val="24"/>
                <w:szCs w:val="28"/>
              </w:rPr>
              <w:t>Анализ текущих позиций бренда на региональном рынке B2B</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А)</w:t>
            </w:r>
            <w:r w:rsidRPr="00FB117A">
              <w:rPr>
                <w:rFonts w:cs="Times New Roman"/>
                <w:sz w:val="24"/>
                <w:szCs w:val="28"/>
              </w:rPr>
              <w:t xml:space="preserve"> </w:t>
            </w:r>
            <w:r w:rsidRPr="00FD1660">
              <w:rPr>
                <w:rFonts w:cs="Times New Roman"/>
                <w:i/>
                <w:sz w:val="24"/>
                <w:szCs w:val="28"/>
              </w:rPr>
              <w:t>Степень зависимости от производителя;</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Б) Описание концепции B2B бренда;</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В) Сравнительный конкурентный анализ;</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 xml:space="preserve">Г) Обзор статистики объёмов </w:t>
            </w:r>
            <w:r w:rsidRPr="00FD1660">
              <w:rPr>
                <w:rFonts w:cs="Times New Roman"/>
                <w:i/>
                <w:sz w:val="24"/>
                <w:szCs w:val="28"/>
                <w:lang w:val="en-US"/>
              </w:rPr>
              <w:t>B</w:t>
            </w:r>
            <w:r w:rsidRPr="00FD1660">
              <w:rPr>
                <w:rFonts w:cs="Times New Roman"/>
                <w:i/>
                <w:sz w:val="24"/>
                <w:szCs w:val="28"/>
              </w:rPr>
              <w:t>2</w:t>
            </w:r>
            <w:r w:rsidRPr="00FD1660">
              <w:rPr>
                <w:rFonts w:cs="Times New Roman"/>
                <w:i/>
                <w:sz w:val="24"/>
                <w:szCs w:val="28"/>
                <w:lang w:val="en-US"/>
              </w:rPr>
              <w:t>B</w:t>
            </w:r>
            <w:r w:rsidRPr="00FD1660">
              <w:rPr>
                <w:rFonts w:cs="Times New Roman"/>
                <w:i/>
                <w:sz w:val="24"/>
                <w:szCs w:val="28"/>
              </w:rPr>
              <w:t xml:space="preserve"> продаж;</w:t>
            </w:r>
          </w:p>
          <w:p w:rsidR="00FC5DE1" w:rsidRPr="00FB117A" w:rsidRDefault="00FC5DE1" w:rsidP="007C641D">
            <w:pPr>
              <w:pStyle w:val="a6"/>
              <w:ind w:left="175" w:firstLine="0"/>
              <w:rPr>
                <w:rFonts w:cs="Times New Roman"/>
                <w:sz w:val="24"/>
                <w:szCs w:val="28"/>
              </w:rPr>
            </w:pPr>
          </w:p>
          <w:p w:rsidR="00FC5DE1" w:rsidRPr="00FB117A" w:rsidRDefault="00FC5DE1" w:rsidP="007C641D">
            <w:pPr>
              <w:pStyle w:val="a6"/>
              <w:ind w:left="0" w:firstLine="0"/>
              <w:rPr>
                <w:rFonts w:cs="Times New Roman"/>
                <w:sz w:val="24"/>
                <w:szCs w:val="28"/>
              </w:rPr>
            </w:pPr>
            <w:r w:rsidRPr="000407AD">
              <w:rPr>
                <w:rFonts w:cs="Times New Roman"/>
                <w:b/>
                <w:sz w:val="24"/>
                <w:szCs w:val="28"/>
              </w:rPr>
              <w:t>2) Анализ</w:t>
            </w:r>
            <w:r w:rsidRPr="00FB117A">
              <w:rPr>
                <w:rFonts w:cs="Times New Roman"/>
                <w:b/>
                <w:sz w:val="24"/>
                <w:szCs w:val="28"/>
              </w:rPr>
              <w:t xml:space="preserve"> B2B аудитории</w:t>
            </w:r>
          </w:p>
          <w:p w:rsidR="00FC5DE1" w:rsidRPr="00FD1660" w:rsidRDefault="00FC5DE1" w:rsidP="007C641D">
            <w:pPr>
              <w:pStyle w:val="a6"/>
              <w:ind w:left="0" w:firstLine="0"/>
              <w:rPr>
                <w:rFonts w:cs="Times New Roman"/>
                <w:i/>
                <w:sz w:val="24"/>
                <w:szCs w:val="28"/>
              </w:rPr>
            </w:pPr>
            <w:r w:rsidRPr="00FB117A">
              <w:rPr>
                <w:rFonts w:cs="Times New Roman"/>
                <w:sz w:val="24"/>
                <w:szCs w:val="28"/>
              </w:rPr>
              <w:t xml:space="preserve">А) </w:t>
            </w:r>
            <w:r w:rsidRPr="00FD1660">
              <w:rPr>
                <w:rFonts w:cs="Times New Roman"/>
                <w:i/>
                <w:sz w:val="24"/>
                <w:szCs w:val="28"/>
              </w:rPr>
              <w:t xml:space="preserve">Описание портрета покупателя </w:t>
            </w:r>
            <w:r w:rsidRPr="00FD1660">
              <w:rPr>
                <w:rFonts w:cs="Times New Roman"/>
                <w:i/>
                <w:sz w:val="24"/>
                <w:szCs w:val="28"/>
                <w:lang w:val="en-US"/>
              </w:rPr>
              <w:t>B</w:t>
            </w:r>
            <w:r w:rsidRPr="00FD1660">
              <w:rPr>
                <w:rFonts w:cs="Times New Roman"/>
                <w:i/>
                <w:sz w:val="24"/>
                <w:szCs w:val="28"/>
              </w:rPr>
              <w:t>2</w:t>
            </w:r>
            <w:r w:rsidRPr="00FD1660">
              <w:rPr>
                <w:rFonts w:cs="Times New Roman"/>
                <w:i/>
                <w:sz w:val="24"/>
                <w:szCs w:val="28"/>
                <w:lang w:val="en-US"/>
              </w:rPr>
              <w:t>B</w:t>
            </w:r>
            <w:r w:rsidRPr="00FD1660">
              <w:rPr>
                <w:rFonts w:cs="Times New Roman"/>
                <w:i/>
                <w:sz w:val="24"/>
                <w:szCs w:val="28"/>
              </w:rPr>
              <w:t>;</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Б) Определение методов исследования (колич.+ проверка кач.);</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В) Разработка опросн</w:t>
            </w:r>
            <w:r>
              <w:rPr>
                <w:rFonts w:cs="Times New Roman"/>
                <w:i/>
                <w:sz w:val="24"/>
                <w:szCs w:val="28"/>
              </w:rPr>
              <w:t>ого листа</w:t>
            </w:r>
            <w:r w:rsidRPr="00FD1660">
              <w:rPr>
                <w:rFonts w:cs="Times New Roman"/>
                <w:i/>
                <w:sz w:val="24"/>
                <w:szCs w:val="28"/>
              </w:rPr>
              <w:t>;</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Г) Получение согласия от респондентов на проведение исследование;</w:t>
            </w:r>
          </w:p>
          <w:p w:rsidR="00FC5DE1" w:rsidRPr="00E21380" w:rsidRDefault="007C641D" w:rsidP="007C641D">
            <w:pPr>
              <w:pStyle w:val="a6"/>
              <w:ind w:left="0" w:firstLine="0"/>
              <w:rPr>
                <w:rFonts w:cs="Times New Roman"/>
                <w:sz w:val="24"/>
                <w:szCs w:val="28"/>
                <w:lang w:val="en-US"/>
              </w:rPr>
            </w:pPr>
            <w:r>
              <w:rPr>
                <w:rFonts w:cs="Times New Roman"/>
                <w:i/>
                <w:sz w:val="24"/>
                <w:szCs w:val="28"/>
              </w:rPr>
              <w:t>Д)</w:t>
            </w:r>
            <w:r w:rsidR="00FC5DE1" w:rsidRPr="00FD1660">
              <w:rPr>
                <w:rFonts w:cs="Times New Roman"/>
                <w:i/>
                <w:sz w:val="24"/>
                <w:szCs w:val="28"/>
              </w:rPr>
              <w:t xml:space="preserve">Проведение </w:t>
            </w:r>
            <w:r>
              <w:rPr>
                <w:rFonts w:cs="Times New Roman"/>
                <w:i/>
                <w:sz w:val="24"/>
                <w:szCs w:val="28"/>
              </w:rPr>
              <w:t>и</w:t>
            </w:r>
            <w:r w:rsidR="00FC5DE1" w:rsidRPr="00FD1660">
              <w:rPr>
                <w:rFonts w:cs="Times New Roman"/>
                <w:i/>
                <w:sz w:val="24"/>
                <w:szCs w:val="28"/>
              </w:rPr>
              <w:t>сследования</w:t>
            </w:r>
            <w:r w:rsidR="00FC5DE1" w:rsidRPr="00FD1660">
              <w:rPr>
                <w:rFonts w:cs="Times New Roman"/>
                <w:i/>
                <w:sz w:val="24"/>
                <w:szCs w:val="28"/>
                <w:lang w:val="en-US"/>
              </w:rPr>
              <w:t xml:space="preserve"> 1;</w:t>
            </w:r>
          </w:p>
        </w:tc>
        <w:tc>
          <w:tcPr>
            <w:tcW w:w="3192" w:type="dxa"/>
          </w:tcPr>
          <w:p w:rsidR="00FC5DE1" w:rsidRDefault="00FC5DE1" w:rsidP="007C641D">
            <w:pPr>
              <w:pStyle w:val="a6"/>
              <w:ind w:left="0" w:firstLine="0"/>
              <w:rPr>
                <w:rFonts w:cs="Times New Roman"/>
                <w:b/>
                <w:sz w:val="24"/>
                <w:szCs w:val="28"/>
              </w:rPr>
            </w:pPr>
            <w:r>
              <w:rPr>
                <w:rFonts w:cs="Times New Roman"/>
                <w:b/>
                <w:sz w:val="24"/>
                <w:szCs w:val="28"/>
              </w:rPr>
              <w:t xml:space="preserve">1) </w:t>
            </w:r>
            <w:r w:rsidRPr="00FB117A">
              <w:rPr>
                <w:rFonts w:cs="Times New Roman"/>
                <w:b/>
                <w:sz w:val="24"/>
                <w:szCs w:val="28"/>
              </w:rPr>
              <w:t>Интерпретация данных исследования 1:</w:t>
            </w:r>
          </w:p>
          <w:p w:rsidR="00FC5DE1" w:rsidRPr="00FD1660" w:rsidRDefault="007C641D" w:rsidP="007C641D">
            <w:pPr>
              <w:pStyle w:val="a6"/>
              <w:ind w:left="0" w:firstLine="0"/>
              <w:rPr>
                <w:rFonts w:cs="Times New Roman"/>
                <w:i/>
                <w:sz w:val="24"/>
                <w:szCs w:val="28"/>
              </w:rPr>
            </w:pPr>
            <w:r>
              <w:rPr>
                <w:rFonts w:cs="Times New Roman"/>
                <w:i/>
                <w:sz w:val="24"/>
                <w:szCs w:val="28"/>
              </w:rPr>
              <w:t>А)</w:t>
            </w:r>
            <w:r w:rsidR="00FC5DE1" w:rsidRPr="00FD1660">
              <w:rPr>
                <w:rFonts w:cs="Times New Roman"/>
                <w:i/>
                <w:sz w:val="24"/>
                <w:szCs w:val="28"/>
              </w:rPr>
              <w:t>Сегментация потребителей;</w:t>
            </w:r>
          </w:p>
          <w:p w:rsidR="00FC5DE1" w:rsidRPr="00FD1660" w:rsidRDefault="007C641D" w:rsidP="007C641D">
            <w:pPr>
              <w:pStyle w:val="a6"/>
              <w:ind w:left="0" w:firstLine="0"/>
              <w:rPr>
                <w:rFonts w:cs="Times New Roman"/>
                <w:i/>
                <w:sz w:val="24"/>
                <w:szCs w:val="28"/>
              </w:rPr>
            </w:pPr>
            <w:r>
              <w:rPr>
                <w:rFonts w:cs="Times New Roman"/>
                <w:i/>
                <w:sz w:val="24"/>
                <w:szCs w:val="28"/>
              </w:rPr>
              <w:t xml:space="preserve">Б) </w:t>
            </w:r>
            <w:r w:rsidR="00FC5DE1" w:rsidRPr="00FD1660">
              <w:rPr>
                <w:rFonts w:cs="Times New Roman"/>
                <w:i/>
                <w:sz w:val="24"/>
                <w:szCs w:val="28"/>
              </w:rPr>
              <w:t>Описание двухмерной модели бренда;</w:t>
            </w:r>
          </w:p>
          <w:p w:rsidR="00FC5DE1" w:rsidRPr="000407AD" w:rsidRDefault="00FC5DE1" w:rsidP="007C641D">
            <w:pPr>
              <w:pStyle w:val="a6"/>
              <w:ind w:left="0" w:firstLine="0"/>
              <w:rPr>
                <w:rFonts w:cs="Times New Roman"/>
                <w:b/>
                <w:sz w:val="24"/>
                <w:szCs w:val="28"/>
              </w:rPr>
            </w:pPr>
          </w:p>
          <w:p w:rsidR="00FC5DE1" w:rsidRPr="00FB117A" w:rsidRDefault="00FC5DE1" w:rsidP="007C641D">
            <w:pPr>
              <w:pStyle w:val="a6"/>
              <w:ind w:left="0" w:firstLine="0"/>
              <w:rPr>
                <w:rFonts w:cs="Times New Roman"/>
                <w:b/>
                <w:sz w:val="24"/>
                <w:szCs w:val="28"/>
              </w:rPr>
            </w:pPr>
            <w:r>
              <w:rPr>
                <w:rFonts w:cs="Times New Roman"/>
                <w:b/>
                <w:sz w:val="24"/>
                <w:szCs w:val="28"/>
              </w:rPr>
              <w:t xml:space="preserve">2) </w:t>
            </w:r>
            <w:r w:rsidRPr="00FB117A">
              <w:rPr>
                <w:rFonts w:cs="Times New Roman"/>
                <w:b/>
                <w:sz w:val="24"/>
                <w:szCs w:val="28"/>
              </w:rPr>
              <w:t xml:space="preserve">Сравнительный анализ </w:t>
            </w:r>
            <w:r>
              <w:rPr>
                <w:rFonts w:cs="Times New Roman"/>
                <w:b/>
                <w:sz w:val="24"/>
                <w:szCs w:val="28"/>
              </w:rPr>
              <w:t>товаров-субститутов</w:t>
            </w:r>
          </w:p>
          <w:p w:rsidR="00FC5DE1" w:rsidRPr="00FB117A" w:rsidRDefault="00FC5DE1" w:rsidP="007C641D">
            <w:pPr>
              <w:pStyle w:val="a6"/>
              <w:ind w:left="0" w:firstLine="0"/>
              <w:rPr>
                <w:rFonts w:cs="Times New Roman"/>
                <w:b/>
                <w:sz w:val="24"/>
                <w:szCs w:val="28"/>
              </w:rPr>
            </w:pPr>
          </w:p>
          <w:p w:rsidR="00FC5DE1" w:rsidRPr="00FB117A" w:rsidRDefault="00FC5DE1" w:rsidP="007C641D">
            <w:pPr>
              <w:pStyle w:val="a6"/>
              <w:ind w:left="0" w:firstLine="0"/>
              <w:rPr>
                <w:rFonts w:cs="Times New Roman"/>
                <w:b/>
                <w:sz w:val="24"/>
                <w:szCs w:val="28"/>
              </w:rPr>
            </w:pPr>
            <w:r>
              <w:rPr>
                <w:rFonts w:cs="Times New Roman"/>
                <w:b/>
                <w:sz w:val="24"/>
                <w:szCs w:val="28"/>
              </w:rPr>
              <w:t>3) Построение ДНК-бренда для</w:t>
            </w:r>
            <w:r w:rsidRPr="00FB117A">
              <w:rPr>
                <w:rFonts w:cs="Times New Roman"/>
                <w:b/>
                <w:sz w:val="24"/>
                <w:szCs w:val="28"/>
              </w:rPr>
              <w:t xml:space="preserve"> регионально</w:t>
            </w:r>
            <w:r>
              <w:rPr>
                <w:rFonts w:cs="Times New Roman"/>
                <w:b/>
                <w:sz w:val="24"/>
                <w:szCs w:val="28"/>
              </w:rPr>
              <w:t>го рынка</w:t>
            </w:r>
            <w:r w:rsidRPr="00FB117A">
              <w:rPr>
                <w:rFonts w:cs="Times New Roman"/>
                <w:b/>
                <w:sz w:val="24"/>
                <w:szCs w:val="28"/>
              </w:rPr>
              <w:t xml:space="preserve"> B2C</w:t>
            </w:r>
          </w:p>
          <w:p w:rsidR="00FC5DE1" w:rsidRPr="00FB117A" w:rsidRDefault="00FC5DE1" w:rsidP="007C641D">
            <w:pPr>
              <w:pStyle w:val="a6"/>
              <w:ind w:left="0" w:firstLine="0"/>
              <w:rPr>
                <w:rFonts w:cs="Times New Roman"/>
                <w:b/>
                <w:sz w:val="24"/>
                <w:szCs w:val="28"/>
              </w:rPr>
            </w:pPr>
          </w:p>
          <w:p w:rsidR="00FC5DE1" w:rsidRPr="00FB117A" w:rsidRDefault="00FC5DE1" w:rsidP="007C641D">
            <w:pPr>
              <w:pStyle w:val="a6"/>
              <w:ind w:left="0" w:firstLine="0"/>
              <w:rPr>
                <w:rFonts w:cs="Times New Roman"/>
                <w:b/>
                <w:sz w:val="24"/>
                <w:szCs w:val="28"/>
              </w:rPr>
            </w:pPr>
            <w:r>
              <w:rPr>
                <w:rFonts w:cs="Times New Roman"/>
                <w:b/>
                <w:sz w:val="24"/>
                <w:szCs w:val="28"/>
              </w:rPr>
              <w:t xml:space="preserve">4) </w:t>
            </w:r>
            <w:r w:rsidRPr="00FB117A">
              <w:rPr>
                <w:rFonts w:cs="Times New Roman"/>
                <w:b/>
                <w:sz w:val="24"/>
                <w:szCs w:val="28"/>
              </w:rPr>
              <w:t>План маркетинговых коммуникаций</w:t>
            </w:r>
          </w:p>
          <w:p w:rsidR="00FC5DE1" w:rsidRPr="00FB117A" w:rsidRDefault="00FC5DE1" w:rsidP="007C641D">
            <w:pPr>
              <w:pStyle w:val="a6"/>
              <w:ind w:left="0" w:firstLine="0"/>
              <w:rPr>
                <w:rFonts w:cs="Times New Roman"/>
                <w:b/>
                <w:sz w:val="24"/>
                <w:szCs w:val="28"/>
              </w:rPr>
            </w:pPr>
          </w:p>
          <w:p w:rsidR="00FC5DE1" w:rsidRPr="00FB117A" w:rsidRDefault="002B38E3" w:rsidP="007C641D">
            <w:pPr>
              <w:pStyle w:val="a6"/>
              <w:ind w:left="0" w:firstLine="0"/>
              <w:rPr>
                <w:rFonts w:cs="Times New Roman"/>
                <w:b/>
                <w:sz w:val="24"/>
                <w:szCs w:val="28"/>
              </w:rPr>
            </w:pPr>
            <w:r>
              <w:rPr>
                <w:rFonts w:cs="Times New Roman"/>
                <w:b/>
                <w:sz w:val="24"/>
                <w:szCs w:val="28"/>
              </w:rPr>
              <w:t>5) Реализация ка</w:t>
            </w:r>
            <w:r w:rsidR="00FC5DE1" w:rsidRPr="00FB117A">
              <w:rPr>
                <w:rFonts w:cs="Times New Roman"/>
                <w:b/>
                <w:sz w:val="24"/>
                <w:szCs w:val="28"/>
              </w:rPr>
              <w:t>мпании продвижения</w:t>
            </w:r>
          </w:p>
          <w:p w:rsidR="00FC5DE1" w:rsidRPr="00FB117A" w:rsidRDefault="00FC5DE1" w:rsidP="007C641D">
            <w:pPr>
              <w:pStyle w:val="a6"/>
              <w:ind w:left="175" w:firstLine="0"/>
              <w:rPr>
                <w:rFonts w:cs="Times New Roman"/>
                <w:b/>
                <w:color w:val="FF0000"/>
                <w:sz w:val="24"/>
                <w:szCs w:val="28"/>
              </w:rPr>
            </w:pPr>
          </w:p>
        </w:tc>
        <w:tc>
          <w:tcPr>
            <w:tcW w:w="3453" w:type="dxa"/>
          </w:tcPr>
          <w:p w:rsidR="00FC5DE1" w:rsidRPr="000407AD" w:rsidRDefault="00FC5DE1" w:rsidP="007C641D">
            <w:pPr>
              <w:ind w:firstLine="0"/>
              <w:rPr>
                <w:rFonts w:cs="Times New Roman"/>
                <w:b/>
                <w:sz w:val="24"/>
                <w:szCs w:val="28"/>
              </w:rPr>
            </w:pPr>
            <w:r w:rsidRPr="000407AD">
              <w:rPr>
                <w:rFonts w:cs="Times New Roman"/>
                <w:b/>
                <w:sz w:val="24"/>
                <w:szCs w:val="28"/>
              </w:rPr>
              <w:t>1)</w:t>
            </w:r>
            <w:r>
              <w:rPr>
                <w:rFonts w:cs="Times New Roman"/>
                <w:b/>
                <w:sz w:val="24"/>
                <w:szCs w:val="28"/>
              </w:rPr>
              <w:t xml:space="preserve"> </w:t>
            </w:r>
            <w:r w:rsidRPr="000407AD">
              <w:rPr>
                <w:rFonts w:cs="Times New Roman"/>
                <w:b/>
                <w:sz w:val="24"/>
                <w:szCs w:val="28"/>
              </w:rPr>
              <w:t>Соотношение фактического и планируемого объёма продаж</w:t>
            </w:r>
          </w:p>
          <w:p w:rsidR="00FC5DE1" w:rsidRPr="00FB117A" w:rsidRDefault="00FC5DE1" w:rsidP="007C641D">
            <w:pPr>
              <w:pStyle w:val="a6"/>
              <w:ind w:left="0" w:firstLine="0"/>
              <w:rPr>
                <w:rFonts w:cs="Times New Roman"/>
                <w:b/>
                <w:sz w:val="24"/>
                <w:szCs w:val="28"/>
              </w:rPr>
            </w:pPr>
          </w:p>
          <w:p w:rsidR="00FC5DE1" w:rsidRPr="00FB117A" w:rsidRDefault="00FC5DE1" w:rsidP="007C641D">
            <w:pPr>
              <w:pStyle w:val="a6"/>
              <w:ind w:left="0" w:firstLine="0"/>
              <w:rPr>
                <w:rFonts w:cs="Times New Roman"/>
                <w:b/>
                <w:sz w:val="24"/>
                <w:szCs w:val="28"/>
              </w:rPr>
            </w:pPr>
            <w:r>
              <w:rPr>
                <w:rFonts w:cs="Times New Roman"/>
                <w:b/>
                <w:sz w:val="24"/>
                <w:szCs w:val="28"/>
              </w:rPr>
              <w:t xml:space="preserve">2) </w:t>
            </w:r>
            <w:r w:rsidRPr="00FB117A">
              <w:rPr>
                <w:rFonts w:cs="Times New Roman"/>
                <w:b/>
                <w:sz w:val="24"/>
                <w:szCs w:val="28"/>
              </w:rPr>
              <w:t xml:space="preserve">Анализ </w:t>
            </w:r>
            <w:r w:rsidRPr="000407AD">
              <w:rPr>
                <w:rFonts w:cs="Times New Roman"/>
                <w:b/>
                <w:sz w:val="24"/>
                <w:szCs w:val="28"/>
              </w:rPr>
              <w:t xml:space="preserve">B2C </w:t>
            </w:r>
            <w:r w:rsidRPr="00FB117A">
              <w:rPr>
                <w:rFonts w:cs="Times New Roman"/>
                <w:b/>
                <w:sz w:val="24"/>
                <w:szCs w:val="28"/>
              </w:rPr>
              <w:t>аудитории</w:t>
            </w:r>
          </w:p>
          <w:p w:rsidR="00FC5DE1" w:rsidRPr="00FD1660" w:rsidRDefault="007C641D" w:rsidP="007C641D">
            <w:pPr>
              <w:pStyle w:val="a6"/>
              <w:ind w:left="0" w:firstLine="0"/>
              <w:rPr>
                <w:rFonts w:cs="Times New Roman"/>
                <w:i/>
                <w:sz w:val="24"/>
                <w:szCs w:val="28"/>
              </w:rPr>
            </w:pPr>
            <w:r>
              <w:rPr>
                <w:rFonts w:cs="Times New Roman"/>
                <w:i/>
                <w:sz w:val="24"/>
                <w:szCs w:val="28"/>
              </w:rPr>
              <w:t>А)</w:t>
            </w:r>
            <w:r w:rsidR="00FC5DE1">
              <w:rPr>
                <w:rFonts w:cs="Times New Roman"/>
                <w:i/>
                <w:sz w:val="24"/>
                <w:szCs w:val="28"/>
              </w:rPr>
              <w:t>в</w:t>
            </w:r>
            <w:r w:rsidR="00FC5DE1" w:rsidRPr="00FD1660">
              <w:rPr>
                <w:rFonts w:cs="Times New Roman"/>
                <w:i/>
                <w:sz w:val="24"/>
                <w:szCs w:val="28"/>
              </w:rPr>
              <w:t>ыбор метода исследования;</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Б) разработка опросника;</w:t>
            </w:r>
          </w:p>
          <w:p w:rsidR="00FC5DE1" w:rsidRPr="00525C05" w:rsidRDefault="00FC5DE1" w:rsidP="007C641D">
            <w:pPr>
              <w:pStyle w:val="a6"/>
              <w:ind w:left="0" w:firstLine="0"/>
              <w:rPr>
                <w:rFonts w:cs="Times New Roman"/>
                <w:sz w:val="24"/>
                <w:szCs w:val="28"/>
              </w:rPr>
            </w:pPr>
            <w:r w:rsidRPr="00FD1660">
              <w:rPr>
                <w:rFonts w:cs="Times New Roman"/>
                <w:i/>
                <w:sz w:val="24"/>
                <w:szCs w:val="28"/>
              </w:rPr>
              <w:t>В) проведение исследования 2;</w:t>
            </w:r>
          </w:p>
          <w:p w:rsidR="00FC5DE1" w:rsidRPr="000407AD" w:rsidRDefault="00FC5DE1" w:rsidP="007C641D">
            <w:pPr>
              <w:pStyle w:val="a6"/>
              <w:ind w:left="0" w:firstLine="0"/>
              <w:rPr>
                <w:rFonts w:cs="Times New Roman"/>
                <w:b/>
                <w:sz w:val="24"/>
                <w:szCs w:val="28"/>
              </w:rPr>
            </w:pPr>
          </w:p>
          <w:p w:rsidR="00FC5DE1" w:rsidRPr="000407AD" w:rsidRDefault="00FC5DE1" w:rsidP="007C641D">
            <w:pPr>
              <w:pStyle w:val="a6"/>
              <w:ind w:left="0" w:firstLine="0"/>
              <w:rPr>
                <w:rFonts w:cs="Times New Roman"/>
                <w:b/>
                <w:sz w:val="24"/>
                <w:szCs w:val="28"/>
              </w:rPr>
            </w:pPr>
            <w:r w:rsidRPr="000407AD">
              <w:rPr>
                <w:rFonts w:cs="Times New Roman"/>
                <w:b/>
                <w:sz w:val="24"/>
                <w:szCs w:val="28"/>
              </w:rPr>
              <w:t>3</w:t>
            </w:r>
            <w:r w:rsidRPr="00FB117A">
              <w:rPr>
                <w:rFonts w:cs="Times New Roman"/>
                <w:b/>
                <w:sz w:val="24"/>
                <w:szCs w:val="28"/>
              </w:rPr>
              <w:t>) Интерпретация данных исследования 2:</w:t>
            </w:r>
          </w:p>
          <w:p w:rsidR="00FC5DE1" w:rsidRPr="00FD1660" w:rsidRDefault="007C641D" w:rsidP="007C641D">
            <w:pPr>
              <w:pStyle w:val="a6"/>
              <w:ind w:left="0" w:firstLine="0"/>
              <w:rPr>
                <w:rFonts w:cs="Times New Roman"/>
                <w:i/>
                <w:sz w:val="24"/>
                <w:szCs w:val="28"/>
              </w:rPr>
            </w:pPr>
            <w:r>
              <w:rPr>
                <w:rFonts w:cs="Times New Roman"/>
                <w:i/>
                <w:sz w:val="24"/>
                <w:szCs w:val="28"/>
              </w:rPr>
              <w:t>А)</w:t>
            </w:r>
            <w:r w:rsidR="00FC5DE1" w:rsidRPr="00FD1660">
              <w:rPr>
                <w:rFonts w:cs="Times New Roman"/>
                <w:i/>
                <w:sz w:val="24"/>
                <w:szCs w:val="28"/>
              </w:rPr>
              <w:t>построение воспринимаемого ДНК-бренда;</w:t>
            </w:r>
          </w:p>
          <w:p w:rsidR="00FC5DE1" w:rsidRPr="00FD1660" w:rsidRDefault="007C641D" w:rsidP="007C641D">
            <w:pPr>
              <w:pStyle w:val="a6"/>
              <w:ind w:left="0" w:firstLine="0"/>
              <w:rPr>
                <w:rFonts w:cs="Times New Roman"/>
                <w:i/>
                <w:sz w:val="24"/>
                <w:szCs w:val="28"/>
              </w:rPr>
            </w:pPr>
            <w:r>
              <w:rPr>
                <w:rFonts w:cs="Times New Roman"/>
                <w:i/>
                <w:sz w:val="24"/>
                <w:szCs w:val="28"/>
              </w:rPr>
              <w:t>Б)</w:t>
            </w:r>
            <w:r w:rsidR="00FC5DE1">
              <w:rPr>
                <w:rFonts w:cs="Times New Roman"/>
                <w:i/>
                <w:sz w:val="24"/>
                <w:szCs w:val="28"/>
              </w:rPr>
              <w:t>с</w:t>
            </w:r>
            <w:r w:rsidR="00FC5DE1" w:rsidRPr="00FD1660">
              <w:rPr>
                <w:rFonts w:cs="Times New Roman"/>
                <w:i/>
                <w:sz w:val="24"/>
                <w:szCs w:val="28"/>
              </w:rPr>
              <w:t>оотношение воспринимаемого и спроектированного ДНК-бренда;</w:t>
            </w:r>
          </w:p>
          <w:p w:rsidR="00FC5DE1" w:rsidRPr="000407AD" w:rsidRDefault="00FC5DE1" w:rsidP="007C641D">
            <w:pPr>
              <w:pStyle w:val="a6"/>
              <w:ind w:left="0" w:firstLine="0"/>
              <w:rPr>
                <w:rFonts w:cs="Times New Roman"/>
                <w:b/>
                <w:sz w:val="24"/>
                <w:szCs w:val="28"/>
              </w:rPr>
            </w:pPr>
          </w:p>
          <w:p w:rsidR="00FC5DE1" w:rsidRPr="000407AD" w:rsidRDefault="00FC5DE1" w:rsidP="007C641D">
            <w:pPr>
              <w:pStyle w:val="a6"/>
              <w:ind w:left="0" w:firstLine="0"/>
              <w:rPr>
                <w:rFonts w:cs="Times New Roman"/>
                <w:b/>
                <w:sz w:val="24"/>
                <w:szCs w:val="28"/>
              </w:rPr>
            </w:pPr>
            <w:r w:rsidRPr="000407AD">
              <w:rPr>
                <w:rFonts w:cs="Times New Roman"/>
                <w:b/>
                <w:sz w:val="24"/>
                <w:szCs w:val="28"/>
              </w:rPr>
              <w:t>4</w:t>
            </w:r>
            <w:r w:rsidRPr="00FB117A">
              <w:rPr>
                <w:rFonts w:cs="Times New Roman"/>
                <w:b/>
                <w:sz w:val="24"/>
                <w:szCs w:val="28"/>
              </w:rPr>
              <w:t>) Определение степени адаптации бренда по параметрам:</w:t>
            </w:r>
          </w:p>
          <w:p w:rsidR="00FC5DE1" w:rsidRPr="00FD1660" w:rsidRDefault="00FC5DE1" w:rsidP="007C641D">
            <w:pPr>
              <w:pStyle w:val="a6"/>
              <w:ind w:left="0" w:firstLine="0"/>
              <w:rPr>
                <w:rFonts w:cs="Times New Roman"/>
                <w:i/>
                <w:sz w:val="24"/>
                <w:szCs w:val="28"/>
              </w:rPr>
            </w:pPr>
            <w:r w:rsidRPr="00FD1660">
              <w:rPr>
                <w:rFonts w:cs="Times New Roman"/>
                <w:i/>
                <w:sz w:val="24"/>
                <w:szCs w:val="28"/>
              </w:rPr>
              <w:t xml:space="preserve">А) </w:t>
            </w:r>
            <w:r>
              <w:rPr>
                <w:rFonts w:cs="Times New Roman"/>
                <w:i/>
                <w:sz w:val="24"/>
                <w:szCs w:val="28"/>
              </w:rPr>
              <w:t>с</w:t>
            </w:r>
            <w:r w:rsidRPr="00FD1660">
              <w:rPr>
                <w:rFonts w:cs="Times New Roman"/>
                <w:i/>
                <w:sz w:val="24"/>
                <w:szCs w:val="28"/>
              </w:rPr>
              <w:t>оответствие фактических объёмов продаж плановым;</w:t>
            </w:r>
          </w:p>
          <w:p w:rsidR="00FC5DE1" w:rsidRPr="00D36DA0" w:rsidRDefault="00FC5DE1" w:rsidP="007C641D">
            <w:pPr>
              <w:pStyle w:val="a6"/>
              <w:ind w:left="0" w:firstLine="0"/>
              <w:rPr>
                <w:rFonts w:cs="Times New Roman"/>
                <w:b/>
                <w:color w:val="FF0000"/>
                <w:sz w:val="24"/>
                <w:szCs w:val="28"/>
              </w:rPr>
            </w:pPr>
            <w:r w:rsidRPr="00FD1660">
              <w:rPr>
                <w:rFonts w:cs="Times New Roman"/>
                <w:i/>
                <w:sz w:val="24"/>
                <w:szCs w:val="28"/>
              </w:rPr>
              <w:t xml:space="preserve">Б) </w:t>
            </w:r>
            <w:r>
              <w:rPr>
                <w:rFonts w:cs="Times New Roman"/>
                <w:i/>
                <w:sz w:val="24"/>
                <w:szCs w:val="28"/>
              </w:rPr>
              <w:t>с</w:t>
            </w:r>
            <w:r w:rsidRPr="00FD1660">
              <w:rPr>
                <w:rFonts w:cs="Times New Roman"/>
                <w:i/>
                <w:sz w:val="24"/>
                <w:szCs w:val="28"/>
              </w:rPr>
              <w:t>оотношение ДНК-бренда воспринимаемого и спроектированного;</w:t>
            </w:r>
          </w:p>
        </w:tc>
      </w:tr>
    </w:tbl>
    <w:p w:rsidR="00FC5DE1" w:rsidRPr="000F2E2F" w:rsidRDefault="00FC5DE1" w:rsidP="00FC5DE1">
      <w:pPr>
        <w:jc w:val="center"/>
        <w:rPr>
          <w:b/>
        </w:rPr>
      </w:pPr>
      <w:r w:rsidRPr="000F2E2F">
        <w:rPr>
          <w:rFonts w:cs="Times New Roman"/>
          <w:b/>
          <w:szCs w:val="28"/>
        </w:rPr>
        <w:t xml:space="preserve">Табличная форма </w:t>
      </w:r>
      <w:r w:rsidR="003D5AB5">
        <w:rPr>
          <w:rFonts w:cs="Times New Roman"/>
          <w:b/>
          <w:szCs w:val="28"/>
        </w:rPr>
        <w:t>подхода к</w:t>
      </w:r>
      <w:r w:rsidRPr="000F2E2F">
        <w:rPr>
          <w:rFonts w:cs="Times New Roman"/>
          <w:b/>
          <w:szCs w:val="28"/>
        </w:rPr>
        <w:t xml:space="preserve"> адаптации </w:t>
      </w:r>
      <w:r w:rsidRPr="000F2E2F">
        <w:rPr>
          <w:rFonts w:cs="Times New Roman"/>
          <w:b/>
          <w:szCs w:val="28"/>
          <w:lang w:val="en-US"/>
        </w:rPr>
        <w:t>B</w:t>
      </w:r>
      <w:r w:rsidRPr="000F2E2F">
        <w:rPr>
          <w:rFonts w:cs="Times New Roman"/>
          <w:b/>
          <w:szCs w:val="28"/>
        </w:rPr>
        <w:t>2</w:t>
      </w:r>
      <w:r w:rsidRPr="000F2E2F">
        <w:rPr>
          <w:rFonts w:cs="Times New Roman"/>
          <w:b/>
          <w:szCs w:val="28"/>
          <w:lang w:val="en-US"/>
        </w:rPr>
        <w:t>B</w:t>
      </w:r>
      <w:r w:rsidRPr="000F2E2F">
        <w:rPr>
          <w:rFonts w:cs="Times New Roman"/>
          <w:b/>
          <w:szCs w:val="28"/>
        </w:rPr>
        <w:t xml:space="preserve"> бренда к региональному потребительскому рынку</w:t>
      </w:r>
    </w:p>
    <w:p w:rsidR="00FC5DE1" w:rsidRDefault="00FC5DE1" w:rsidP="00FC5DE1">
      <w:pPr>
        <w:rPr>
          <w:rFonts w:cs="Times New Roman"/>
          <w:szCs w:val="28"/>
        </w:rPr>
      </w:pPr>
    </w:p>
    <w:p w:rsidR="00B95C1C" w:rsidRPr="000F319F" w:rsidRDefault="00B95C1C">
      <w:pPr>
        <w:rPr>
          <w:rFonts w:cs="Times New Roman"/>
          <w:sz w:val="24"/>
        </w:rPr>
      </w:pPr>
    </w:p>
    <w:sectPr w:rsidR="00B95C1C" w:rsidRPr="000F319F" w:rsidSect="00B95C1C">
      <w:footerReference w:type="default" r:id="rId3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57" w:rsidRDefault="00AA6057" w:rsidP="00CC478E">
      <w:pPr>
        <w:spacing w:line="240" w:lineRule="auto"/>
      </w:pPr>
      <w:r>
        <w:separator/>
      </w:r>
    </w:p>
  </w:endnote>
  <w:endnote w:type="continuationSeparator" w:id="0">
    <w:p w:rsidR="00AA6057" w:rsidRDefault="00AA6057" w:rsidP="00CC4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0292"/>
    </w:sdtPr>
    <w:sdtEndPr/>
    <w:sdtContent>
      <w:p w:rsidR="00F67728" w:rsidRDefault="00AA6057">
        <w:pPr>
          <w:pStyle w:val="af"/>
          <w:jc w:val="right"/>
        </w:pPr>
        <w:r>
          <w:fldChar w:fldCharType="begin"/>
        </w:r>
        <w:r>
          <w:instrText>PAGE   \* MERGEFORMAT</w:instrText>
        </w:r>
        <w:r>
          <w:fldChar w:fldCharType="separate"/>
        </w:r>
        <w:r w:rsidR="00051E33">
          <w:rPr>
            <w:noProof/>
          </w:rPr>
          <w:t>84</w:t>
        </w:r>
        <w:r>
          <w:rPr>
            <w:noProof/>
          </w:rPr>
          <w:fldChar w:fldCharType="end"/>
        </w:r>
      </w:p>
    </w:sdtContent>
  </w:sdt>
  <w:p w:rsidR="00F67728" w:rsidRDefault="00F677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28" w:rsidRDefault="00AA6057">
    <w:pPr>
      <w:pStyle w:val="af"/>
      <w:jc w:val="right"/>
    </w:pPr>
    <w:r>
      <w:fldChar w:fldCharType="begin"/>
    </w:r>
    <w:r>
      <w:instrText>PAGE   \* MERGEFORMAT</w:instrText>
    </w:r>
    <w:r>
      <w:fldChar w:fldCharType="separate"/>
    </w:r>
    <w:r w:rsidR="00051E33">
      <w:rPr>
        <w:noProof/>
      </w:rPr>
      <w:t>93</w:t>
    </w:r>
    <w:r>
      <w:rPr>
        <w:noProof/>
      </w:rPr>
      <w:fldChar w:fldCharType="end"/>
    </w:r>
  </w:p>
  <w:p w:rsidR="00F67728" w:rsidRDefault="00F677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57" w:rsidRDefault="00AA6057" w:rsidP="00CC478E">
      <w:pPr>
        <w:spacing w:line="240" w:lineRule="auto"/>
      </w:pPr>
      <w:r>
        <w:separator/>
      </w:r>
    </w:p>
  </w:footnote>
  <w:footnote w:type="continuationSeparator" w:id="0">
    <w:p w:rsidR="00AA6057" w:rsidRDefault="00AA6057" w:rsidP="00CC478E">
      <w:pPr>
        <w:spacing w:line="240" w:lineRule="auto"/>
      </w:pPr>
      <w:r>
        <w:continuationSeparator/>
      </w:r>
    </w:p>
  </w:footnote>
  <w:footnote w:id="1">
    <w:p w:rsidR="00F67728" w:rsidRPr="00B363D2" w:rsidRDefault="00F67728" w:rsidP="003F4D7F">
      <w:pPr>
        <w:pStyle w:val="2"/>
        <w:ind w:left="0"/>
        <w:jc w:val="both"/>
        <w:rPr>
          <w:rFonts w:cs="Times New Roman"/>
        </w:rPr>
      </w:pPr>
      <w:r w:rsidRPr="00B363D2">
        <w:rPr>
          <w:rStyle w:val="af5"/>
          <w:rFonts w:cs="Times New Roman"/>
          <w:b w:val="0"/>
          <w:sz w:val="20"/>
          <w:szCs w:val="20"/>
        </w:rPr>
        <w:footnoteRef/>
      </w:r>
      <w:r w:rsidRPr="00B363D2">
        <w:rPr>
          <w:rFonts w:cs="Times New Roman"/>
          <w:b w:val="0"/>
          <w:sz w:val="20"/>
          <w:szCs w:val="20"/>
        </w:rPr>
        <w:t xml:space="preserve"> Зоны </w:t>
      </w:r>
      <w:r w:rsidRPr="00B363D2">
        <w:rPr>
          <w:rFonts w:cs="Times New Roman"/>
          <w:b w:val="0"/>
          <w:sz w:val="20"/>
          <w:szCs w:val="20"/>
          <w:lang w:val="en-US"/>
        </w:rPr>
        <w:t>I</w:t>
      </w:r>
      <w:r w:rsidRPr="00B363D2">
        <w:rPr>
          <w:rFonts w:cs="Times New Roman"/>
          <w:b w:val="0"/>
          <w:sz w:val="20"/>
          <w:szCs w:val="20"/>
        </w:rPr>
        <w:t xml:space="preserve"> и </w:t>
      </w:r>
      <w:r w:rsidRPr="00B363D2">
        <w:rPr>
          <w:rFonts w:cs="Times New Roman"/>
          <w:b w:val="0"/>
          <w:sz w:val="20"/>
          <w:szCs w:val="20"/>
          <w:lang w:val="en-US"/>
        </w:rPr>
        <w:t>II</w:t>
      </w:r>
      <w:r w:rsidRPr="00B363D2">
        <w:rPr>
          <w:rFonts w:cs="Times New Roman"/>
          <w:b w:val="0"/>
          <w:sz w:val="20"/>
          <w:szCs w:val="20"/>
        </w:rPr>
        <w:t xml:space="preserve"> промышленной безопасности представляют собой промышленный</w:t>
      </w:r>
      <w:r w:rsidRPr="00B363D2">
        <w:rPr>
          <w:rFonts w:cs="Times New Roman"/>
          <w:b w:val="0"/>
          <w:sz w:val="20"/>
          <w:szCs w:val="20"/>
          <w:shd w:val="clear" w:color="auto" w:fill="FFFFFF"/>
        </w:rPr>
        <w:t xml:space="preserve"> зоны производства, в которых существует вероятность присутствия взрывоопасной газовой смеси в нормальных условиях эксплуатации, а также зоны, в которых горючая пыль в виде облака присутствует постоянно или частично при нормальном режиме работы оборудования в количестве, способном произвести концентрацию, достаточную для взрыва горючей или воспламеняемой пыли в смесях с воздухом, и/или где могут формироваться  слои пыли произвольной или чрезмерной то</w:t>
      </w:r>
      <w:r>
        <w:rPr>
          <w:rFonts w:cs="Times New Roman"/>
          <w:b w:val="0"/>
          <w:sz w:val="20"/>
          <w:szCs w:val="20"/>
          <w:shd w:val="clear" w:color="auto" w:fill="FFFFFF"/>
        </w:rPr>
        <w:t>лщины (</w:t>
      </w:r>
      <w:r w:rsidRPr="00CB4EF2">
        <w:rPr>
          <w:rFonts w:cs="Times New Roman"/>
          <w:b w:val="0"/>
          <w:sz w:val="20"/>
          <w:szCs w:val="20"/>
          <w:shd w:val="clear" w:color="auto" w:fill="FFFFFF"/>
        </w:rPr>
        <w:t>1</w:t>
      </w:r>
      <w:r>
        <w:rPr>
          <w:rFonts w:cs="Times New Roman"/>
          <w:b w:val="0"/>
          <w:sz w:val="20"/>
          <w:szCs w:val="20"/>
          <w:shd w:val="clear" w:color="auto" w:fill="FFFFFF"/>
        </w:rPr>
        <w:t>)</w:t>
      </w:r>
      <w:r w:rsidRPr="00CB4EF2">
        <w:rPr>
          <w:rFonts w:cs="Times New Roman"/>
          <w:b w:val="0"/>
          <w:sz w:val="20"/>
          <w:szCs w:val="2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48"/>
    <w:multiLevelType w:val="hybridMultilevel"/>
    <w:tmpl w:val="7B90A944"/>
    <w:lvl w:ilvl="0" w:tplc="04190011">
      <w:start w:val="1"/>
      <w:numFmt w:val="decimal"/>
      <w:lvlText w:val="%1)"/>
      <w:lvlJc w:val="left"/>
      <w:pPr>
        <w:ind w:left="2856" w:hanging="360"/>
      </w:p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
    <w:nsid w:val="021D4631"/>
    <w:multiLevelType w:val="hybridMultilevel"/>
    <w:tmpl w:val="FDDA4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6ED5"/>
    <w:multiLevelType w:val="hybridMultilevel"/>
    <w:tmpl w:val="A7DC1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F21D6"/>
    <w:multiLevelType w:val="hybridMultilevel"/>
    <w:tmpl w:val="0868FC50"/>
    <w:lvl w:ilvl="0" w:tplc="94F891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A225BA6"/>
    <w:multiLevelType w:val="hybridMultilevel"/>
    <w:tmpl w:val="1846A614"/>
    <w:lvl w:ilvl="0" w:tplc="C4CECF3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BE530E"/>
    <w:multiLevelType w:val="hybridMultilevel"/>
    <w:tmpl w:val="F9C6D96C"/>
    <w:lvl w:ilvl="0" w:tplc="95463AA2">
      <w:start w:val="1"/>
      <w:numFmt w:val="upperLetter"/>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1C2D2C"/>
    <w:multiLevelType w:val="hybridMultilevel"/>
    <w:tmpl w:val="CA8625AC"/>
    <w:lvl w:ilvl="0" w:tplc="DA8E03F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2B5CAA"/>
    <w:multiLevelType w:val="hybridMultilevel"/>
    <w:tmpl w:val="5A72436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1C83742"/>
    <w:multiLevelType w:val="hybridMultilevel"/>
    <w:tmpl w:val="5F023E24"/>
    <w:lvl w:ilvl="0" w:tplc="5E207F5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B6B45"/>
    <w:multiLevelType w:val="hybridMultilevel"/>
    <w:tmpl w:val="73782DF2"/>
    <w:lvl w:ilvl="0" w:tplc="04190015">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823B87"/>
    <w:multiLevelType w:val="hybridMultilevel"/>
    <w:tmpl w:val="7642574E"/>
    <w:lvl w:ilvl="0" w:tplc="1CB0106C">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834EF0"/>
    <w:multiLevelType w:val="hybridMultilevel"/>
    <w:tmpl w:val="D2EAD384"/>
    <w:lvl w:ilvl="0" w:tplc="C0586A5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0A49A1"/>
    <w:multiLevelType w:val="hybridMultilevel"/>
    <w:tmpl w:val="191E1088"/>
    <w:lvl w:ilvl="0" w:tplc="0BA2B83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74751F"/>
    <w:multiLevelType w:val="hybridMultilevel"/>
    <w:tmpl w:val="DC44B5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B160BE"/>
    <w:multiLevelType w:val="hybridMultilevel"/>
    <w:tmpl w:val="D2EAD384"/>
    <w:lvl w:ilvl="0" w:tplc="C0586A5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3C714BC"/>
    <w:multiLevelType w:val="hybridMultilevel"/>
    <w:tmpl w:val="F2ECE826"/>
    <w:lvl w:ilvl="0" w:tplc="481AA18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83F0F89"/>
    <w:multiLevelType w:val="hybridMultilevel"/>
    <w:tmpl w:val="7E98095E"/>
    <w:lvl w:ilvl="0" w:tplc="C4C4345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3432E"/>
    <w:multiLevelType w:val="hybridMultilevel"/>
    <w:tmpl w:val="33607712"/>
    <w:lvl w:ilvl="0" w:tplc="284E7C4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4844F7"/>
    <w:multiLevelType w:val="multilevel"/>
    <w:tmpl w:val="DDB87C98"/>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9">
    <w:nsid w:val="3C6E1A3D"/>
    <w:multiLevelType w:val="hybridMultilevel"/>
    <w:tmpl w:val="946EB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101134"/>
    <w:multiLevelType w:val="hybridMultilevel"/>
    <w:tmpl w:val="F404DDF4"/>
    <w:lvl w:ilvl="0" w:tplc="2370E4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27D7EFD"/>
    <w:multiLevelType w:val="hybridMultilevel"/>
    <w:tmpl w:val="013E1FA8"/>
    <w:lvl w:ilvl="0" w:tplc="650605F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7E17FD"/>
    <w:multiLevelType w:val="hybridMultilevel"/>
    <w:tmpl w:val="29D656A4"/>
    <w:lvl w:ilvl="0" w:tplc="05C6CF2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2E60AF"/>
    <w:multiLevelType w:val="hybridMultilevel"/>
    <w:tmpl w:val="E83A865A"/>
    <w:lvl w:ilvl="0" w:tplc="1F86E37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B7B603E"/>
    <w:multiLevelType w:val="hybridMultilevel"/>
    <w:tmpl w:val="2522CF0A"/>
    <w:lvl w:ilvl="0" w:tplc="30E05F2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01C759E"/>
    <w:multiLevelType w:val="hybridMultilevel"/>
    <w:tmpl w:val="ED78A9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1872C2"/>
    <w:multiLevelType w:val="hybridMultilevel"/>
    <w:tmpl w:val="AEFA30D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81C7597"/>
    <w:multiLevelType w:val="hybridMultilevel"/>
    <w:tmpl w:val="431CE712"/>
    <w:lvl w:ilvl="0" w:tplc="6FA8F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7B11C8"/>
    <w:multiLevelType w:val="hybridMultilevel"/>
    <w:tmpl w:val="BB2C2522"/>
    <w:lvl w:ilvl="0" w:tplc="E2929BF0">
      <w:start w:val="1"/>
      <w:numFmt w:val="russianUpp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2C36C3"/>
    <w:multiLevelType w:val="hybridMultilevel"/>
    <w:tmpl w:val="B6CAD10A"/>
    <w:lvl w:ilvl="0" w:tplc="FB3AAB5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EA556E"/>
    <w:multiLevelType w:val="hybridMultilevel"/>
    <w:tmpl w:val="673AA6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2A86993"/>
    <w:multiLevelType w:val="hybridMultilevel"/>
    <w:tmpl w:val="669C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790646"/>
    <w:multiLevelType w:val="hybridMultilevel"/>
    <w:tmpl w:val="B25AAB8E"/>
    <w:lvl w:ilvl="0" w:tplc="2462235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801FC7"/>
    <w:multiLevelType w:val="hybridMultilevel"/>
    <w:tmpl w:val="8310919C"/>
    <w:lvl w:ilvl="0" w:tplc="04190011">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num w:numId="1">
    <w:abstractNumId w:val="18"/>
  </w:num>
  <w:num w:numId="2">
    <w:abstractNumId w:val="23"/>
  </w:num>
  <w:num w:numId="3">
    <w:abstractNumId w:val="0"/>
  </w:num>
  <w:num w:numId="4">
    <w:abstractNumId w:val="13"/>
  </w:num>
  <w:num w:numId="5">
    <w:abstractNumId w:val="30"/>
  </w:num>
  <w:num w:numId="6">
    <w:abstractNumId w:val="33"/>
  </w:num>
  <w:num w:numId="7">
    <w:abstractNumId w:val="26"/>
  </w:num>
  <w:num w:numId="8">
    <w:abstractNumId w:val="7"/>
  </w:num>
  <w:num w:numId="9">
    <w:abstractNumId w:val="32"/>
  </w:num>
  <w:num w:numId="10">
    <w:abstractNumId w:val="28"/>
  </w:num>
  <w:num w:numId="11">
    <w:abstractNumId w:val="16"/>
  </w:num>
  <w:num w:numId="12">
    <w:abstractNumId w:val="8"/>
  </w:num>
  <w:num w:numId="13">
    <w:abstractNumId w:val="19"/>
  </w:num>
  <w:num w:numId="14">
    <w:abstractNumId w:val="9"/>
  </w:num>
  <w:num w:numId="15">
    <w:abstractNumId w:val="12"/>
  </w:num>
  <w:num w:numId="16">
    <w:abstractNumId w:val="6"/>
  </w:num>
  <w:num w:numId="17">
    <w:abstractNumId w:val="5"/>
  </w:num>
  <w:num w:numId="18">
    <w:abstractNumId w:val="1"/>
  </w:num>
  <w:num w:numId="19">
    <w:abstractNumId w:val="14"/>
  </w:num>
  <w:num w:numId="20">
    <w:abstractNumId w:val="4"/>
  </w:num>
  <w:num w:numId="21">
    <w:abstractNumId w:val="10"/>
  </w:num>
  <w:num w:numId="22">
    <w:abstractNumId w:val="15"/>
  </w:num>
  <w:num w:numId="23">
    <w:abstractNumId w:val="29"/>
  </w:num>
  <w:num w:numId="24">
    <w:abstractNumId w:val="24"/>
  </w:num>
  <w:num w:numId="25">
    <w:abstractNumId w:val="22"/>
  </w:num>
  <w:num w:numId="26">
    <w:abstractNumId w:val="20"/>
  </w:num>
  <w:num w:numId="27">
    <w:abstractNumId w:val="17"/>
  </w:num>
  <w:num w:numId="28">
    <w:abstractNumId w:val="11"/>
  </w:num>
  <w:num w:numId="29">
    <w:abstractNumId w:val="21"/>
  </w:num>
  <w:num w:numId="30">
    <w:abstractNumId w:val="2"/>
  </w:num>
  <w:num w:numId="31">
    <w:abstractNumId w:val="25"/>
  </w:num>
  <w:num w:numId="32">
    <w:abstractNumId w:val="31"/>
  </w:num>
  <w:num w:numId="33">
    <w:abstractNumId w:val="3"/>
  </w:num>
  <w:num w:numId="3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B1"/>
    <w:rsid w:val="000007E5"/>
    <w:rsid w:val="000358C1"/>
    <w:rsid w:val="00047BC8"/>
    <w:rsid w:val="00051E33"/>
    <w:rsid w:val="000612E2"/>
    <w:rsid w:val="00061652"/>
    <w:rsid w:val="00061FC4"/>
    <w:rsid w:val="00067EE8"/>
    <w:rsid w:val="00074F76"/>
    <w:rsid w:val="0007590F"/>
    <w:rsid w:val="00080722"/>
    <w:rsid w:val="00080786"/>
    <w:rsid w:val="00085866"/>
    <w:rsid w:val="00097066"/>
    <w:rsid w:val="000B1310"/>
    <w:rsid w:val="000C432C"/>
    <w:rsid w:val="000F1435"/>
    <w:rsid w:val="000F319F"/>
    <w:rsid w:val="0010167A"/>
    <w:rsid w:val="00104C0F"/>
    <w:rsid w:val="00107E6C"/>
    <w:rsid w:val="0011000E"/>
    <w:rsid w:val="0012551D"/>
    <w:rsid w:val="0013471B"/>
    <w:rsid w:val="001725B1"/>
    <w:rsid w:val="00173181"/>
    <w:rsid w:val="00173B90"/>
    <w:rsid w:val="00174621"/>
    <w:rsid w:val="001815C1"/>
    <w:rsid w:val="00187237"/>
    <w:rsid w:val="00190457"/>
    <w:rsid w:val="00195508"/>
    <w:rsid w:val="001C1FD1"/>
    <w:rsid w:val="001D52D2"/>
    <w:rsid w:val="001E2533"/>
    <w:rsid w:val="001F4477"/>
    <w:rsid w:val="001F5352"/>
    <w:rsid w:val="00222396"/>
    <w:rsid w:val="00226E31"/>
    <w:rsid w:val="00247957"/>
    <w:rsid w:val="002503E2"/>
    <w:rsid w:val="002929CD"/>
    <w:rsid w:val="002936B5"/>
    <w:rsid w:val="002A45DB"/>
    <w:rsid w:val="002B0DF1"/>
    <w:rsid w:val="002B242A"/>
    <w:rsid w:val="002B2BFA"/>
    <w:rsid w:val="002B38E3"/>
    <w:rsid w:val="002B468E"/>
    <w:rsid w:val="002C5E30"/>
    <w:rsid w:val="002D17D4"/>
    <w:rsid w:val="002F108C"/>
    <w:rsid w:val="002F5B82"/>
    <w:rsid w:val="003142D5"/>
    <w:rsid w:val="003231D0"/>
    <w:rsid w:val="0035439E"/>
    <w:rsid w:val="00354540"/>
    <w:rsid w:val="003745D8"/>
    <w:rsid w:val="003822CC"/>
    <w:rsid w:val="00382A2F"/>
    <w:rsid w:val="00396B6B"/>
    <w:rsid w:val="00397B9F"/>
    <w:rsid w:val="003B532A"/>
    <w:rsid w:val="003D5AB5"/>
    <w:rsid w:val="003D7AA2"/>
    <w:rsid w:val="003E33B3"/>
    <w:rsid w:val="003E36A4"/>
    <w:rsid w:val="003F4D7F"/>
    <w:rsid w:val="003F5205"/>
    <w:rsid w:val="003F5FEA"/>
    <w:rsid w:val="00434824"/>
    <w:rsid w:val="00435D82"/>
    <w:rsid w:val="004428AA"/>
    <w:rsid w:val="0045592A"/>
    <w:rsid w:val="0045658D"/>
    <w:rsid w:val="00456B71"/>
    <w:rsid w:val="0045750C"/>
    <w:rsid w:val="00463DB4"/>
    <w:rsid w:val="0046662D"/>
    <w:rsid w:val="00472180"/>
    <w:rsid w:val="00487DFE"/>
    <w:rsid w:val="004B77DB"/>
    <w:rsid w:val="004D76D0"/>
    <w:rsid w:val="004E7DB9"/>
    <w:rsid w:val="004F42A5"/>
    <w:rsid w:val="0050474C"/>
    <w:rsid w:val="00527510"/>
    <w:rsid w:val="00530090"/>
    <w:rsid w:val="00532D64"/>
    <w:rsid w:val="00537148"/>
    <w:rsid w:val="005379F5"/>
    <w:rsid w:val="00552E4B"/>
    <w:rsid w:val="00554EB1"/>
    <w:rsid w:val="00583EEC"/>
    <w:rsid w:val="005A0C26"/>
    <w:rsid w:val="005A0DAB"/>
    <w:rsid w:val="005B2658"/>
    <w:rsid w:val="005B782A"/>
    <w:rsid w:val="005E383F"/>
    <w:rsid w:val="005E400E"/>
    <w:rsid w:val="005E50AC"/>
    <w:rsid w:val="005E6D88"/>
    <w:rsid w:val="006172D1"/>
    <w:rsid w:val="00627B84"/>
    <w:rsid w:val="00637B92"/>
    <w:rsid w:val="006525EF"/>
    <w:rsid w:val="00652EC3"/>
    <w:rsid w:val="00653B8C"/>
    <w:rsid w:val="00657B3C"/>
    <w:rsid w:val="00664DA1"/>
    <w:rsid w:val="0067324F"/>
    <w:rsid w:val="00674B37"/>
    <w:rsid w:val="00692471"/>
    <w:rsid w:val="006A434E"/>
    <w:rsid w:val="006D25B2"/>
    <w:rsid w:val="006D79A7"/>
    <w:rsid w:val="006F3871"/>
    <w:rsid w:val="0070345E"/>
    <w:rsid w:val="0071613B"/>
    <w:rsid w:val="00730D99"/>
    <w:rsid w:val="00736E13"/>
    <w:rsid w:val="007429E6"/>
    <w:rsid w:val="00753408"/>
    <w:rsid w:val="0076573F"/>
    <w:rsid w:val="00772B13"/>
    <w:rsid w:val="00795A44"/>
    <w:rsid w:val="00796F25"/>
    <w:rsid w:val="007A147F"/>
    <w:rsid w:val="007B47F9"/>
    <w:rsid w:val="007C641D"/>
    <w:rsid w:val="007C7176"/>
    <w:rsid w:val="007D12E9"/>
    <w:rsid w:val="007D389A"/>
    <w:rsid w:val="007F1239"/>
    <w:rsid w:val="00802DD0"/>
    <w:rsid w:val="00814BD4"/>
    <w:rsid w:val="008223DA"/>
    <w:rsid w:val="00835471"/>
    <w:rsid w:val="00854747"/>
    <w:rsid w:val="0087377A"/>
    <w:rsid w:val="0088465C"/>
    <w:rsid w:val="0088492F"/>
    <w:rsid w:val="00892CF6"/>
    <w:rsid w:val="00897466"/>
    <w:rsid w:val="008A19A7"/>
    <w:rsid w:val="008B03B0"/>
    <w:rsid w:val="008B71A6"/>
    <w:rsid w:val="008C103E"/>
    <w:rsid w:val="008C10DD"/>
    <w:rsid w:val="008C51C5"/>
    <w:rsid w:val="008D2786"/>
    <w:rsid w:val="008D6D8F"/>
    <w:rsid w:val="008F5CDD"/>
    <w:rsid w:val="008F62EC"/>
    <w:rsid w:val="00950FA5"/>
    <w:rsid w:val="0095169B"/>
    <w:rsid w:val="00952741"/>
    <w:rsid w:val="009569F0"/>
    <w:rsid w:val="00962174"/>
    <w:rsid w:val="00967F60"/>
    <w:rsid w:val="009727CE"/>
    <w:rsid w:val="00987F42"/>
    <w:rsid w:val="00990AA3"/>
    <w:rsid w:val="00996EA8"/>
    <w:rsid w:val="009B4D6D"/>
    <w:rsid w:val="009D095B"/>
    <w:rsid w:val="009D18CB"/>
    <w:rsid w:val="009E40A0"/>
    <w:rsid w:val="009F5387"/>
    <w:rsid w:val="00A10418"/>
    <w:rsid w:val="00A17084"/>
    <w:rsid w:val="00A25BBD"/>
    <w:rsid w:val="00A355DC"/>
    <w:rsid w:val="00A50073"/>
    <w:rsid w:val="00A567A6"/>
    <w:rsid w:val="00A865EB"/>
    <w:rsid w:val="00A87E15"/>
    <w:rsid w:val="00AA07F2"/>
    <w:rsid w:val="00AA6057"/>
    <w:rsid w:val="00AB5F1C"/>
    <w:rsid w:val="00AC4F7C"/>
    <w:rsid w:val="00AC5C59"/>
    <w:rsid w:val="00AD121E"/>
    <w:rsid w:val="00AD164C"/>
    <w:rsid w:val="00AF23C4"/>
    <w:rsid w:val="00B03C2D"/>
    <w:rsid w:val="00B15594"/>
    <w:rsid w:val="00B219F3"/>
    <w:rsid w:val="00B3151E"/>
    <w:rsid w:val="00B325B9"/>
    <w:rsid w:val="00B33169"/>
    <w:rsid w:val="00B40EA5"/>
    <w:rsid w:val="00B415BA"/>
    <w:rsid w:val="00B5384A"/>
    <w:rsid w:val="00B71030"/>
    <w:rsid w:val="00B720D2"/>
    <w:rsid w:val="00B72430"/>
    <w:rsid w:val="00B74252"/>
    <w:rsid w:val="00B83FD2"/>
    <w:rsid w:val="00B85C92"/>
    <w:rsid w:val="00B85DE2"/>
    <w:rsid w:val="00B915AA"/>
    <w:rsid w:val="00B95C1C"/>
    <w:rsid w:val="00B96FBD"/>
    <w:rsid w:val="00BA036D"/>
    <w:rsid w:val="00BB4762"/>
    <w:rsid w:val="00BB56E1"/>
    <w:rsid w:val="00BC1369"/>
    <w:rsid w:val="00BC4947"/>
    <w:rsid w:val="00BD56C9"/>
    <w:rsid w:val="00BF0A81"/>
    <w:rsid w:val="00BF63DA"/>
    <w:rsid w:val="00C029C0"/>
    <w:rsid w:val="00C24180"/>
    <w:rsid w:val="00C349DD"/>
    <w:rsid w:val="00C75FCF"/>
    <w:rsid w:val="00C81C3E"/>
    <w:rsid w:val="00CA2BF6"/>
    <w:rsid w:val="00CB1320"/>
    <w:rsid w:val="00CC478E"/>
    <w:rsid w:val="00CC6037"/>
    <w:rsid w:val="00CD1506"/>
    <w:rsid w:val="00CD5F26"/>
    <w:rsid w:val="00CE024C"/>
    <w:rsid w:val="00CF4F08"/>
    <w:rsid w:val="00CF7AFF"/>
    <w:rsid w:val="00D005E6"/>
    <w:rsid w:val="00D213D9"/>
    <w:rsid w:val="00D306EA"/>
    <w:rsid w:val="00D30834"/>
    <w:rsid w:val="00D46C56"/>
    <w:rsid w:val="00D60FC5"/>
    <w:rsid w:val="00D61D40"/>
    <w:rsid w:val="00D63EA9"/>
    <w:rsid w:val="00D64B09"/>
    <w:rsid w:val="00D910FD"/>
    <w:rsid w:val="00DD71D6"/>
    <w:rsid w:val="00DD7F89"/>
    <w:rsid w:val="00DE0BC8"/>
    <w:rsid w:val="00E013F9"/>
    <w:rsid w:val="00E02279"/>
    <w:rsid w:val="00E07178"/>
    <w:rsid w:val="00E173DF"/>
    <w:rsid w:val="00E27A52"/>
    <w:rsid w:val="00E33A07"/>
    <w:rsid w:val="00E41FFC"/>
    <w:rsid w:val="00E9510A"/>
    <w:rsid w:val="00E97C52"/>
    <w:rsid w:val="00EB3D9D"/>
    <w:rsid w:val="00EB64BE"/>
    <w:rsid w:val="00EC1271"/>
    <w:rsid w:val="00EC1684"/>
    <w:rsid w:val="00ED686E"/>
    <w:rsid w:val="00EE0DB5"/>
    <w:rsid w:val="00F15161"/>
    <w:rsid w:val="00F218CE"/>
    <w:rsid w:val="00F41D32"/>
    <w:rsid w:val="00F535D7"/>
    <w:rsid w:val="00F67728"/>
    <w:rsid w:val="00F70648"/>
    <w:rsid w:val="00F71D1D"/>
    <w:rsid w:val="00F86882"/>
    <w:rsid w:val="00FA3540"/>
    <w:rsid w:val="00FC4309"/>
    <w:rsid w:val="00FC5DE1"/>
    <w:rsid w:val="00FD1571"/>
    <w:rsid w:val="00FD2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B1"/>
    <w:pPr>
      <w:ind w:firstLine="720"/>
    </w:pPr>
    <w:rPr>
      <w:rFonts w:ascii="Times New Roman" w:hAnsi="Times New Roman"/>
      <w:sz w:val="28"/>
    </w:rPr>
  </w:style>
  <w:style w:type="paragraph" w:styleId="1">
    <w:name w:val="heading 1"/>
    <w:basedOn w:val="a"/>
    <w:next w:val="a"/>
    <w:link w:val="10"/>
    <w:uiPriority w:val="9"/>
    <w:qFormat/>
    <w:rsid w:val="00190457"/>
    <w:pPr>
      <w:keepNext/>
      <w:keepLines/>
      <w:spacing w:after="120"/>
      <w:ind w:firstLine="0"/>
      <w:outlineLvl w:val="0"/>
    </w:pPr>
    <w:rPr>
      <w:rFonts w:eastAsiaTheme="majorEastAsia" w:cstheme="majorBidi"/>
      <w:b/>
      <w:bCs/>
      <w:szCs w:val="28"/>
    </w:rPr>
  </w:style>
  <w:style w:type="paragraph" w:styleId="2">
    <w:name w:val="heading 2"/>
    <w:basedOn w:val="a"/>
    <w:next w:val="a"/>
    <w:link w:val="20"/>
    <w:uiPriority w:val="9"/>
    <w:unhideWhenUsed/>
    <w:qFormat/>
    <w:rsid w:val="00B40EA5"/>
    <w:pPr>
      <w:keepNext/>
      <w:keepLines/>
      <w:spacing w:after="120"/>
      <w:ind w:left="708" w:firstLine="0"/>
      <w:jc w:val="left"/>
      <w:outlineLvl w:val="1"/>
    </w:pPr>
    <w:rPr>
      <w:rFonts w:eastAsiaTheme="majorEastAsia" w:cstheme="majorBidi"/>
      <w:b/>
      <w:bCs/>
      <w:szCs w:val="26"/>
    </w:rPr>
  </w:style>
  <w:style w:type="paragraph" w:styleId="3">
    <w:name w:val="heading 3"/>
    <w:aliases w:val="таблицы"/>
    <w:basedOn w:val="a"/>
    <w:next w:val="a"/>
    <w:link w:val="30"/>
    <w:uiPriority w:val="9"/>
    <w:unhideWhenUsed/>
    <w:qFormat/>
    <w:rsid w:val="00996EA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6EA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7590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EB1"/>
    <w:rPr>
      <w:color w:val="0000FF" w:themeColor="hyperlink"/>
      <w:u w:val="single"/>
    </w:rPr>
  </w:style>
  <w:style w:type="paragraph" w:styleId="21">
    <w:name w:val="toc 2"/>
    <w:basedOn w:val="a"/>
    <w:next w:val="a"/>
    <w:autoRedefine/>
    <w:uiPriority w:val="39"/>
    <w:unhideWhenUsed/>
    <w:qFormat/>
    <w:rsid w:val="00456B71"/>
    <w:pPr>
      <w:tabs>
        <w:tab w:val="right" w:leader="dot" w:pos="9628"/>
      </w:tabs>
      <w:spacing w:line="240" w:lineRule="auto"/>
      <w:ind w:left="720" w:firstLine="0"/>
    </w:pPr>
    <w:rPr>
      <w:rFonts w:eastAsiaTheme="minorEastAsia" w:cs="Times New Roman"/>
      <w:b/>
      <w:bCs/>
      <w:lang w:eastAsia="ru-RU"/>
    </w:rPr>
  </w:style>
  <w:style w:type="character" w:customStyle="1" w:styleId="10">
    <w:name w:val="Заголовок 1 Знак"/>
    <w:basedOn w:val="a0"/>
    <w:link w:val="1"/>
    <w:uiPriority w:val="9"/>
    <w:rsid w:val="0019045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B40EA5"/>
    <w:rPr>
      <w:rFonts w:ascii="Times New Roman" w:eastAsiaTheme="majorEastAsia" w:hAnsi="Times New Roman" w:cstheme="majorBidi"/>
      <w:b/>
      <w:bCs/>
      <w:sz w:val="28"/>
      <w:szCs w:val="26"/>
    </w:rPr>
  </w:style>
  <w:style w:type="paragraph" w:styleId="a4">
    <w:name w:val="Balloon Text"/>
    <w:basedOn w:val="a"/>
    <w:link w:val="a5"/>
    <w:uiPriority w:val="99"/>
    <w:semiHidden/>
    <w:unhideWhenUsed/>
    <w:rsid w:val="00554EB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4EB1"/>
    <w:rPr>
      <w:rFonts w:ascii="Tahoma" w:hAnsi="Tahoma" w:cs="Tahoma"/>
      <w:sz w:val="16"/>
      <w:szCs w:val="16"/>
    </w:rPr>
  </w:style>
  <w:style w:type="paragraph" w:styleId="a6">
    <w:name w:val="List Paragraph"/>
    <w:basedOn w:val="a"/>
    <w:uiPriority w:val="34"/>
    <w:qFormat/>
    <w:rsid w:val="00996EA8"/>
    <w:pPr>
      <w:ind w:left="720"/>
      <w:contextualSpacing/>
    </w:pPr>
  </w:style>
  <w:style w:type="table" w:styleId="a7">
    <w:name w:val="Table Grid"/>
    <w:basedOn w:val="a1"/>
    <w:uiPriority w:val="59"/>
    <w:rsid w:val="00996EA8"/>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96EA8"/>
    <w:pPr>
      <w:spacing w:before="100" w:beforeAutospacing="1" w:after="100" w:afterAutospacing="1" w:line="240" w:lineRule="auto"/>
    </w:pPr>
    <w:rPr>
      <w:rFonts w:eastAsia="Times New Roman" w:cs="Times New Roman"/>
      <w:sz w:val="24"/>
      <w:szCs w:val="24"/>
      <w:lang w:eastAsia="ru-RU"/>
    </w:rPr>
  </w:style>
  <w:style w:type="paragraph" w:styleId="a9">
    <w:name w:val="Title"/>
    <w:aliases w:val="..."/>
    <w:basedOn w:val="a"/>
    <w:next w:val="a"/>
    <w:link w:val="aa"/>
    <w:uiPriority w:val="99"/>
    <w:qFormat/>
    <w:rsid w:val="00996EA8"/>
    <w:pPr>
      <w:pBdr>
        <w:bottom w:val="single" w:sz="8" w:space="4" w:color="4F81BD" w:themeColor="accent1"/>
      </w:pBdr>
      <w:spacing w:line="240" w:lineRule="auto"/>
      <w:ind w:firstLine="0"/>
      <w:contextualSpacing/>
    </w:pPr>
    <w:rPr>
      <w:rFonts w:eastAsiaTheme="majorEastAsia" w:cstheme="majorBidi"/>
      <w:spacing w:val="5"/>
      <w:kern w:val="28"/>
      <w:sz w:val="24"/>
      <w:szCs w:val="52"/>
    </w:rPr>
  </w:style>
  <w:style w:type="character" w:customStyle="1" w:styleId="aa">
    <w:name w:val="Название Знак"/>
    <w:aliases w:val="... Знак"/>
    <w:basedOn w:val="a0"/>
    <w:link w:val="a9"/>
    <w:uiPriority w:val="99"/>
    <w:rsid w:val="00996EA8"/>
    <w:rPr>
      <w:rFonts w:ascii="Times New Roman" w:eastAsiaTheme="majorEastAsia" w:hAnsi="Times New Roman" w:cstheme="majorBidi"/>
      <w:spacing w:val="5"/>
      <w:kern w:val="28"/>
      <w:sz w:val="24"/>
      <w:szCs w:val="52"/>
    </w:rPr>
  </w:style>
  <w:style w:type="character" w:customStyle="1" w:styleId="30">
    <w:name w:val="Заголовок 3 Знак"/>
    <w:aliases w:val="таблицы Знак"/>
    <w:basedOn w:val="a0"/>
    <w:link w:val="3"/>
    <w:uiPriority w:val="9"/>
    <w:rsid w:val="00996EA8"/>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rsid w:val="00996EA8"/>
    <w:rPr>
      <w:rFonts w:asciiTheme="majorHAnsi" w:eastAsiaTheme="majorEastAsia" w:hAnsiTheme="majorHAnsi" w:cstheme="majorBidi"/>
      <w:b/>
      <w:bCs/>
      <w:i/>
      <w:iCs/>
      <w:color w:val="4F81BD" w:themeColor="accent1"/>
      <w:sz w:val="28"/>
    </w:rPr>
  </w:style>
  <w:style w:type="paragraph" w:styleId="ab">
    <w:name w:val="No Spacing"/>
    <w:aliases w:val="Б-Таблицы"/>
    <w:uiPriority w:val="1"/>
    <w:qFormat/>
    <w:rsid w:val="00996EA8"/>
    <w:pPr>
      <w:spacing w:line="240" w:lineRule="auto"/>
    </w:pPr>
    <w:rPr>
      <w:rFonts w:ascii="Times New Roman" w:hAnsi="Times New Roman"/>
      <w:sz w:val="24"/>
    </w:rPr>
  </w:style>
  <w:style w:type="paragraph" w:styleId="ac">
    <w:name w:val="TOC Heading"/>
    <w:basedOn w:val="1"/>
    <w:next w:val="a"/>
    <w:uiPriority w:val="39"/>
    <w:unhideWhenUsed/>
    <w:qFormat/>
    <w:rsid w:val="00173181"/>
    <w:pPr>
      <w:spacing w:before="480" w:after="0"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835471"/>
    <w:pPr>
      <w:tabs>
        <w:tab w:val="right" w:leader="dot" w:pos="9628"/>
      </w:tabs>
      <w:spacing w:after="100"/>
      <w:ind w:left="709" w:firstLine="0"/>
    </w:pPr>
    <w:rPr>
      <w:b/>
      <w:noProof/>
    </w:rPr>
  </w:style>
  <w:style w:type="character" w:customStyle="1" w:styleId="50">
    <w:name w:val="Заголовок 5 Знак"/>
    <w:basedOn w:val="a0"/>
    <w:link w:val="5"/>
    <w:rsid w:val="0007590F"/>
    <w:rPr>
      <w:rFonts w:asciiTheme="majorHAnsi" w:eastAsiaTheme="majorEastAsia" w:hAnsiTheme="majorHAnsi" w:cstheme="majorBidi"/>
      <w:color w:val="243F60" w:themeColor="accent1" w:themeShade="7F"/>
      <w:sz w:val="28"/>
    </w:rPr>
  </w:style>
  <w:style w:type="paragraph" w:styleId="ad">
    <w:name w:val="header"/>
    <w:basedOn w:val="a"/>
    <w:link w:val="ae"/>
    <w:uiPriority w:val="99"/>
    <w:unhideWhenUsed/>
    <w:rsid w:val="00CC478E"/>
    <w:pPr>
      <w:tabs>
        <w:tab w:val="center" w:pos="4677"/>
        <w:tab w:val="right" w:pos="9355"/>
      </w:tabs>
      <w:spacing w:line="240" w:lineRule="auto"/>
    </w:pPr>
  </w:style>
  <w:style w:type="character" w:customStyle="1" w:styleId="ae">
    <w:name w:val="Верхний колонтитул Знак"/>
    <w:basedOn w:val="a0"/>
    <w:link w:val="ad"/>
    <w:uiPriority w:val="99"/>
    <w:rsid w:val="00CC478E"/>
    <w:rPr>
      <w:rFonts w:ascii="Times New Roman" w:hAnsi="Times New Roman"/>
      <w:sz w:val="28"/>
    </w:rPr>
  </w:style>
  <w:style w:type="paragraph" w:styleId="af">
    <w:name w:val="footer"/>
    <w:basedOn w:val="a"/>
    <w:link w:val="af0"/>
    <w:uiPriority w:val="99"/>
    <w:unhideWhenUsed/>
    <w:rsid w:val="00CC478E"/>
    <w:pPr>
      <w:tabs>
        <w:tab w:val="center" w:pos="4677"/>
        <w:tab w:val="right" w:pos="9355"/>
      </w:tabs>
      <w:spacing w:line="240" w:lineRule="auto"/>
    </w:pPr>
  </w:style>
  <w:style w:type="character" w:customStyle="1" w:styleId="af0">
    <w:name w:val="Нижний колонтитул Знак"/>
    <w:basedOn w:val="a0"/>
    <w:link w:val="af"/>
    <w:uiPriority w:val="99"/>
    <w:rsid w:val="00CC478E"/>
    <w:rPr>
      <w:rFonts w:ascii="Times New Roman" w:hAnsi="Times New Roman"/>
      <w:sz w:val="28"/>
    </w:rPr>
  </w:style>
  <w:style w:type="character" w:customStyle="1" w:styleId="apple-converted-space">
    <w:name w:val="apple-converted-space"/>
    <w:basedOn w:val="a0"/>
    <w:rsid w:val="00854747"/>
  </w:style>
  <w:style w:type="character" w:customStyle="1" w:styleId="citation">
    <w:name w:val="citation"/>
    <w:basedOn w:val="a0"/>
    <w:rsid w:val="00854747"/>
  </w:style>
  <w:style w:type="paragraph" w:styleId="31">
    <w:name w:val="toc 3"/>
    <w:basedOn w:val="a"/>
    <w:next w:val="a"/>
    <w:autoRedefine/>
    <w:uiPriority w:val="39"/>
    <w:unhideWhenUsed/>
    <w:rsid w:val="00BA036D"/>
    <w:pPr>
      <w:spacing w:after="100"/>
      <w:ind w:left="560"/>
    </w:pPr>
  </w:style>
  <w:style w:type="character" w:customStyle="1" w:styleId="headers">
    <w:name w:val="headers"/>
    <w:basedOn w:val="a0"/>
    <w:rsid w:val="00796F25"/>
  </w:style>
  <w:style w:type="character" w:styleId="af1">
    <w:name w:val="FollowedHyperlink"/>
    <w:basedOn w:val="a0"/>
    <w:uiPriority w:val="99"/>
    <w:semiHidden/>
    <w:unhideWhenUsed/>
    <w:rsid w:val="00FD1571"/>
    <w:rPr>
      <w:color w:val="800080" w:themeColor="followedHyperlink"/>
      <w:u w:val="single"/>
    </w:rPr>
  </w:style>
  <w:style w:type="paragraph" w:customStyle="1" w:styleId="mbizcontent">
    <w:name w:val="mbizcontent"/>
    <w:basedOn w:val="a"/>
    <w:rsid w:val="00FC5DE1"/>
    <w:pPr>
      <w:spacing w:before="100" w:beforeAutospacing="1" w:after="100" w:afterAutospacing="1" w:line="240" w:lineRule="auto"/>
      <w:ind w:firstLine="0"/>
      <w:jc w:val="left"/>
    </w:pPr>
    <w:rPr>
      <w:rFonts w:eastAsia="Times New Roman" w:cs="Times New Roman"/>
      <w:sz w:val="24"/>
      <w:szCs w:val="24"/>
      <w:lang w:eastAsia="ru-RU"/>
    </w:rPr>
  </w:style>
  <w:style w:type="paragraph" w:styleId="af2">
    <w:name w:val="caption"/>
    <w:basedOn w:val="a"/>
    <w:next w:val="a"/>
    <w:uiPriority w:val="35"/>
    <w:unhideWhenUsed/>
    <w:qFormat/>
    <w:rsid w:val="00FC5DE1"/>
    <w:pPr>
      <w:spacing w:after="200" w:line="240" w:lineRule="auto"/>
      <w:ind w:firstLine="0"/>
      <w:jc w:val="left"/>
    </w:pPr>
    <w:rPr>
      <w:rFonts w:asciiTheme="minorHAnsi" w:hAnsiTheme="minorHAnsi"/>
      <w:b/>
      <w:bCs/>
      <w:color w:val="4F81BD" w:themeColor="accent1"/>
      <w:sz w:val="18"/>
      <w:szCs w:val="18"/>
    </w:rPr>
  </w:style>
  <w:style w:type="paragraph" w:styleId="af3">
    <w:name w:val="footnote text"/>
    <w:basedOn w:val="a"/>
    <w:link w:val="af4"/>
    <w:uiPriority w:val="99"/>
    <w:semiHidden/>
    <w:unhideWhenUsed/>
    <w:rsid w:val="007D12E9"/>
    <w:pPr>
      <w:spacing w:line="240" w:lineRule="auto"/>
      <w:ind w:firstLine="0"/>
      <w:jc w:val="left"/>
    </w:pPr>
    <w:rPr>
      <w:rFonts w:asciiTheme="minorHAnsi" w:hAnsiTheme="minorHAnsi"/>
      <w:sz w:val="20"/>
      <w:szCs w:val="20"/>
    </w:rPr>
  </w:style>
  <w:style w:type="character" w:customStyle="1" w:styleId="af4">
    <w:name w:val="Текст сноски Знак"/>
    <w:basedOn w:val="a0"/>
    <w:link w:val="af3"/>
    <w:uiPriority w:val="99"/>
    <w:semiHidden/>
    <w:rsid w:val="007D12E9"/>
    <w:rPr>
      <w:sz w:val="20"/>
      <w:szCs w:val="20"/>
    </w:rPr>
  </w:style>
  <w:style w:type="character" w:styleId="af5">
    <w:name w:val="footnote reference"/>
    <w:basedOn w:val="a0"/>
    <w:uiPriority w:val="99"/>
    <w:semiHidden/>
    <w:unhideWhenUsed/>
    <w:rsid w:val="007D12E9"/>
    <w:rPr>
      <w:vertAlign w:val="superscript"/>
    </w:rPr>
  </w:style>
  <w:style w:type="paragraph" w:styleId="af6">
    <w:name w:val="endnote text"/>
    <w:basedOn w:val="a"/>
    <w:link w:val="af7"/>
    <w:uiPriority w:val="99"/>
    <w:semiHidden/>
    <w:unhideWhenUsed/>
    <w:rsid w:val="00B3151E"/>
    <w:pPr>
      <w:spacing w:line="240" w:lineRule="auto"/>
    </w:pPr>
    <w:rPr>
      <w:sz w:val="20"/>
      <w:szCs w:val="20"/>
    </w:rPr>
  </w:style>
  <w:style w:type="character" w:customStyle="1" w:styleId="af7">
    <w:name w:val="Текст концевой сноски Знак"/>
    <w:basedOn w:val="a0"/>
    <w:link w:val="af6"/>
    <w:uiPriority w:val="99"/>
    <w:semiHidden/>
    <w:rsid w:val="00B3151E"/>
    <w:rPr>
      <w:rFonts w:ascii="Times New Roman" w:hAnsi="Times New Roman"/>
      <w:sz w:val="20"/>
      <w:szCs w:val="20"/>
    </w:rPr>
  </w:style>
  <w:style w:type="character" w:styleId="af8">
    <w:name w:val="endnote reference"/>
    <w:basedOn w:val="a0"/>
    <w:uiPriority w:val="99"/>
    <w:semiHidden/>
    <w:unhideWhenUsed/>
    <w:rsid w:val="00B315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B1"/>
    <w:pPr>
      <w:ind w:firstLine="720"/>
    </w:pPr>
    <w:rPr>
      <w:rFonts w:ascii="Times New Roman" w:hAnsi="Times New Roman"/>
      <w:sz w:val="28"/>
    </w:rPr>
  </w:style>
  <w:style w:type="paragraph" w:styleId="1">
    <w:name w:val="heading 1"/>
    <w:basedOn w:val="a"/>
    <w:next w:val="a"/>
    <w:link w:val="10"/>
    <w:uiPriority w:val="9"/>
    <w:qFormat/>
    <w:rsid w:val="00190457"/>
    <w:pPr>
      <w:keepNext/>
      <w:keepLines/>
      <w:spacing w:after="120"/>
      <w:ind w:firstLine="0"/>
      <w:outlineLvl w:val="0"/>
    </w:pPr>
    <w:rPr>
      <w:rFonts w:eastAsiaTheme="majorEastAsia" w:cstheme="majorBidi"/>
      <w:b/>
      <w:bCs/>
      <w:szCs w:val="28"/>
    </w:rPr>
  </w:style>
  <w:style w:type="paragraph" w:styleId="2">
    <w:name w:val="heading 2"/>
    <w:basedOn w:val="a"/>
    <w:next w:val="a"/>
    <w:link w:val="20"/>
    <w:uiPriority w:val="9"/>
    <w:unhideWhenUsed/>
    <w:qFormat/>
    <w:rsid w:val="00B40EA5"/>
    <w:pPr>
      <w:keepNext/>
      <w:keepLines/>
      <w:spacing w:after="120"/>
      <w:ind w:left="708" w:firstLine="0"/>
      <w:jc w:val="left"/>
      <w:outlineLvl w:val="1"/>
    </w:pPr>
    <w:rPr>
      <w:rFonts w:eastAsiaTheme="majorEastAsia" w:cstheme="majorBidi"/>
      <w:b/>
      <w:bCs/>
      <w:szCs w:val="26"/>
    </w:rPr>
  </w:style>
  <w:style w:type="paragraph" w:styleId="3">
    <w:name w:val="heading 3"/>
    <w:aliases w:val="таблицы"/>
    <w:basedOn w:val="a"/>
    <w:next w:val="a"/>
    <w:link w:val="30"/>
    <w:uiPriority w:val="9"/>
    <w:unhideWhenUsed/>
    <w:qFormat/>
    <w:rsid w:val="00996EA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6EA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7590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EB1"/>
    <w:rPr>
      <w:color w:val="0000FF" w:themeColor="hyperlink"/>
      <w:u w:val="single"/>
    </w:rPr>
  </w:style>
  <w:style w:type="paragraph" w:styleId="21">
    <w:name w:val="toc 2"/>
    <w:basedOn w:val="a"/>
    <w:next w:val="a"/>
    <w:autoRedefine/>
    <w:uiPriority w:val="39"/>
    <w:unhideWhenUsed/>
    <w:qFormat/>
    <w:rsid w:val="00456B71"/>
    <w:pPr>
      <w:tabs>
        <w:tab w:val="right" w:leader="dot" w:pos="9628"/>
      </w:tabs>
      <w:spacing w:line="240" w:lineRule="auto"/>
      <w:ind w:left="720" w:firstLine="0"/>
    </w:pPr>
    <w:rPr>
      <w:rFonts w:eastAsiaTheme="minorEastAsia" w:cs="Times New Roman"/>
      <w:b/>
      <w:bCs/>
      <w:lang w:eastAsia="ru-RU"/>
    </w:rPr>
  </w:style>
  <w:style w:type="character" w:customStyle="1" w:styleId="10">
    <w:name w:val="Заголовок 1 Знак"/>
    <w:basedOn w:val="a0"/>
    <w:link w:val="1"/>
    <w:uiPriority w:val="9"/>
    <w:rsid w:val="0019045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B40EA5"/>
    <w:rPr>
      <w:rFonts w:ascii="Times New Roman" w:eastAsiaTheme="majorEastAsia" w:hAnsi="Times New Roman" w:cstheme="majorBidi"/>
      <w:b/>
      <w:bCs/>
      <w:sz w:val="28"/>
      <w:szCs w:val="26"/>
    </w:rPr>
  </w:style>
  <w:style w:type="paragraph" w:styleId="a4">
    <w:name w:val="Balloon Text"/>
    <w:basedOn w:val="a"/>
    <w:link w:val="a5"/>
    <w:uiPriority w:val="99"/>
    <w:semiHidden/>
    <w:unhideWhenUsed/>
    <w:rsid w:val="00554EB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4EB1"/>
    <w:rPr>
      <w:rFonts w:ascii="Tahoma" w:hAnsi="Tahoma" w:cs="Tahoma"/>
      <w:sz w:val="16"/>
      <w:szCs w:val="16"/>
    </w:rPr>
  </w:style>
  <w:style w:type="paragraph" w:styleId="a6">
    <w:name w:val="List Paragraph"/>
    <w:basedOn w:val="a"/>
    <w:uiPriority w:val="34"/>
    <w:qFormat/>
    <w:rsid w:val="00996EA8"/>
    <w:pPr>
      <w:ind w:left="720"/>
      <w:contextualSpacing/>
    </w:pPr>
  </w:style>
  <w:style w:type="table" w:styleId="a7">
    <w:name w:val="Table Grid"/>
    <w:basedOn w:val="a1"/>
    <w:uiPriority w:val="59"/>
    <w:rsid w:val="00996EA8"/>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96EA8"/>
    <w:pPr>
      <w:spacing w:before="100" w:beforeAutospacing="1" w:after="100" w:afterAutospacing="1" w:line="240" w:lineRule="auto"/>
    </w:pPr>
    <w:rPr>
      <w:rFonts w:eastAsia="Times New Roman" w:cs="Times New Roman"/>
      <w:sz w:val="24"/>
      <w:szCs w:val="24"/>
      <w:lang w:eastAsia="ru-RU"/>
    </w:rPr>
  </w:style>
  <w:style w:type="paragraph" w:styleId="a9">
    <w:name w:val="Title"/>
    <w:aliases w:val="..."/>
    <w:basedOn w:val="a"/>
    <w:next w:val="a"/>
    <w:link w:val="aa"/>
    <w:uiPriority w:val="99"/>
    <w:qFormat/>
    <w:rsid w:val="00996EA8"/>
    <w:pPr>
      <w:pBdr>
        <w:bottom w:val="single" w:sz="8" w:space="4" w:color="4F81BD" w:themeColor="accent1"/>
      </w:pBdr>
      <w:spacing w:line="240" w:lineRule="auto"/>
      <w:ind w:firstLine="0"/>
      <w:contextualSpacing/>
    </w:pPr>
    <w:rPr>
      <w:rFonts w:eastAsiaTheme="majorEastAsia" w:cstheme="majorBidi"/>
      <w:spacing w:val="5"/>
      <w:kern w:val="28"/>
      <w:sz w:val="24"/>
      <w:szCs w:val="52"/>
    </w:rPr>
  </w:style>
  <w:style w:type="character" w:customStyle="1" w:styleId="aa">
    <w:name w:val="Название Знак"/>
    <w:aliases w:val="... Знак"/>
    <w:basedOn w:val="a0"/>
    <w:link w:val="a9"/>
    <w:uiPriority w:val="99"/>
    <w:rsid w:val="00996EA8"/>
    <w:rPr>
      <w:rFonts w:ascii="Times New Roman" w:eastAsiaTheme="majorEastAsia" w:hAnsi="Times New Roman" w:cstheme="majorBidi"/>
      <w:spacing w:val="5"/>
      <w:kern w:val="28"/>
      <w:sz w:val="24"/>
      <w:szCs w:val="52"/>
    </w:rPr>
  </w:style>
  <w:style w:type="character" w:customStyle="1" w:styleId="30">
    <w:name w:val="Заголовок 3 Знак"/>
    <w:aliases w:val="таблицы Знак"/>
    <w:basedOn w:val="a0"/>
    <w:link w:val="3"/>
    <w:uiPriority w:val="9"/>
    <w:rsid w:val="00996EA8"/>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rsid w:val="00996EA8"/>
    <w:rPr>
      <w:rFonts w:asciiTheme="majorHAnsi" w:eastAsiaTheme="majorEastAsia" w:hAnsiTheme="majorHAnsi" w:cstheme="majorBidi"/>
      <w:b/>
      <w:bCs/>
      <w:i/>
      <w:iCs/>
      <w:color w:val="4F81BD" w:themeColor="accent1"/>
      <w:sz w:val="28"/>
    </w:rPr>
  </w:style>
  <w:style w:type="paragraph" w:styleId="ab">
    <w:name w:val="No Spacing"/>
    <w:aliases w:val="Б-Таблицы"/>
    <w:uiPriority w:val="1"/>
    <w:qFormat/>
    <w:rsid w:val="00996EA8"/>
    <w:pPr>
      <w:spacing w:line="240" w:lineRule="auto"/>
    </w:pPr>
    <w:rPr>
      <w:rFonts w:ascii="Times New Roman" w:hAnsi="Times New Roman"/>
      <w:sz w:val="24"/>
    </w:rPr>
  </w:style>
  <w:style w:type="paragraph" w:styleId="ac">
    <w:name w:val="TOC Heading"/>
    <w:basedOn w:val="1"/>
    <w:next w:val="a"/>
    <w:uiPriority w:val="39"/>
    <w:unhideWhenUsed/>
    <w:qFormat/>
    <w:rsid w:val="00173181"/>
    <w:pPr>
      <w:spacing w:before="480" w:after="0"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835471"/>
    <w:pPr>
      <w:tabs>
        <w:tab w:val="right" w:leader="dot" w:pos="9628"/>
      </w:tabs>
      <w:spacing w:after="100"/>
      <w:ind w:left="709" w:firstLine="0"/>
    </w:pPr>
    <w:rPr>
      <w:b/>
      <w:noProof/>
    </w:rPr>
  </w:style>
  <w:style w:type="character" w:customStyle="1" w:styleId="50">
    <w:name w:val="Заголовок 5 Знак"/>
    <w:basedOn w:val="a0"/>
    <w:link w:val="5"/>
    <w:rsid w:val="0007590F"/>
    <w:rPr>
      <w:rFonts w:asciiTheme="majorHAnsi" w:eastAsiaTheme="majorEastAsia" w:hAnsiTheme="majorHAnsi" w:cstheme="majorBidi"/>
      <w:color w:val="243F60" w:themeColor="accent1" w:themeShade="7F"/>
      <w:sz w:val="28"/>
    </w:rPr>
  </w:style>
  <w:style w:type="paragraph" w:styleId="ad">
    <w:name w:val="header"/>
    <w:basedOn w:val="a"/>
    <w:link w:val="ae"/>
    <w:uiPriority w:val="99"/>
    <w:unhideWhenUsed/>
    <w:rsid w:val="00CC478E"/>
    <w:pPr>
      <w:tabs>
        <w:tab w:val="center" w:pos="4677"/>
        <w:tab w:val="right" w:pos="9355"/>
      </w:tabs>
      <w:spacing w:line="240" w:lineRule="auto"/>
    </w:pPr>
  </w:style>
  <w:style w:type="character" w:customStyle="1" w:styleId="ae">
    <w:name w:val="Верхний колонтитул Знак"/>
    <w:basedOn w:val="a0"/>
    <w:link w:val="ad"/>
    <w:uiPriority w:val="99"/>
    <w:rsid w:val="00CC478E"/>
    <w:rPr>
      <w:rFonts w:ascii="Times New Roman" w:hAnsi="Times New Roman"/>
      <w:sz w:val="28"/>
    </w:rPr>
  </w:style>
  <w:style w:type="paragraph" w:styleId="af">
    <w:name w:val="footer"/>
    <w:basedOn w:val="a"/>
    <w:link w:val="af0"/>
    <w:uiPriority w:val="99"/>
    <w:unhideWhenUsed/>
    <w:rsid w:val="00CC478E"/>
    <w:pPr>
      <w:tabs>
        <w:tab w:val="center" w:pos="4677"/>
        <w:tab w:val="right" w:pos="9355"/>
      </w:tabs>
      <w:spacing w:line="240" w:lineRule="auto"/>
    </w:pPr>
  </w:style>
  <w:style w:type="character" w:customStyle="1" w:styleId="af0">
    <w:name w:val="Нижний колонтитул Знак"/>
    <w:basedOn w:val="a0"/>
    <w:link w:val="af"/>
    <w:uiPriority w:val="99"/>
    <w:rsid w:val="00CC478E"/>
    <w:rPr>
      <w:rFonts w:ascii="Times New Roman" w:hAnsi="Times New Roman"/>
      <w:sz w:val="28"/>
    </w:rPr>
  </w:style>
  <w:style w:type="character" w:customStyle="1" w:styleId="apple-converted-space">
    <w:name w:val="apple-converted-space"/>
    <w:basedOn w:val="a0"/>
    <w:rsid w:val="00854747"/>
  </w:style>
  <w:style w:type="character" w:customStyle="1" w:styleId="citation">
    <w:name w:val="citation"/>
    <w:basedOn w:val="a0"/>
    <w:rsid w:val="00854747"/>
  </w:style>
  <w:style w:type="paragraph" w:styleId="31">
    <w:name w:val="toc 3"/>
    <w:basedOn w:val="a"/>
    <w:next w:val="a"/>
    <w:autoRedefine/>
    <w:uiPriority w:val="39"/>
    <w:unhideWhenUsed/>
    <w:rsid w:val="00BA036D"/>
    <w:pPr>
      <w:spacing w:after="100"/>
      <w:ind w:left="560"/>
    </w:pPr>
  </w:style>
  <w:style w:type="character" w:customStyle="1" w:styleId="headers">
    <w:name w:val="headers"/>
    <w:basedOn w:val="a0"/>
    <w:rsid w:val="00796F25"/>
  </w:style>
  <w:style w:type="character" w:styleId="af1">
    <w:name w:val="FollowedHyperlink"/>
    <w:basedOn w:val="a0"/>
    <w:uiPriority w:val="99"/>
    <w:semiHidden/>
    <w:unhideWhenUsed/>
    <w:rsid w:val="00FD1571"/>
    <w:rPr>
      <w:color w:val="800080" w:themeColor="followedHyperlink"/>
      <w:u w:val="single"/>
    </w:rPr>
  </w:style>
  <w:style w:type="paragraph" w:customStyle="1" w:styleId="mbizcontent">
    <w:name w:val="mbizcontent"/>
    <w:basedOn w:val="a"/>
    <w:rsid w:val="00FC5DE1"/>
    <w:pPr>
      <w:spacing w:before="100" w:beforeAutospacing="1" w:after="100" w:afterAutospacing="1" w:line="240" w:lineRule="auto"/>
      <w:ind w:firstLine="0"/>
      <w:jc w:val="left"/>
    </w:pPr>
    <w:rPr>
      <w:rFonts w:eastAsia="Times New Roman" w:cs="Times New Roman"/>
      <w:sz w:val="24"/>
      <w:szCs w:val="24"/>
      <w:lang w:eastAsia="ru-RU"/>
    </w:rPr>
  </w:style>
  <w:style w:type="paragraph" w:styleId="af2">
    <w:name w:val="caption"/>
    <w:basedOn w:val="a"/>
    <w:next w:val="a"/>
    <w:uiPriority w:val="35"/>
    <w:unhideWhenUsed/>
    <w:qFormat/>
    <w:rsid w:val="00FC5DE1"/>
    <w:pPr>
      <w:spacing w:after="200" w:line="240" w:lineRule="auto"/>
      <w:ind w:firstLine="0"/>
      <w:jc w:val="left"/>
    </w:pPr>
    <w:rPr>
      <w:rFonts w:asciiTheme="minorHAnsi" w:hAnsiTheme="minorHAnsi"/>
      <w:b/>
      <w:bCs/>
      <w:color w:val="4F81BD" w:themeColor="accent1"/>
      <w:sz w:val="18"/>
      <w:szCs w:val="18"/>
    </w:rPr>
  </w:style>
  <w:style w:type="paragraph" w:styleId="af3">
    <w:name w:val="footnote text"/>
    <w:basedOn w:val="a"/>
    <w:link w:val="af4"/>
    <w:uiPriority w:val="99"/>
    <w:semiHidden/>
    <w:unhideWhenUsed/>
    <w:rsid w:val="007D12E9"/>
    <w:pPr>
      <w:spacing w:line="240" w:lineRule="auto"/>
      <w:ind w:firstLine="0"/>
      <w:jc w:val="left"/>
    </w:pPr>
    <w:rPr>
      <w:rFonts w:asciiTheme="minorHAnsi" w:hAnsiTheme="minorHAnsi"/>
      <w:sz w:val="20"/>
      <w:szCs w:val="20"/>
    </w:rPr>
  </w:style>
  <w:style w:type="character" w:customStyle="1" w:styleId="af4">
    <w:name w:val="Текст сноски Знак"/>
    <w:basedOn w:val="a0"/>
    <w:link w:val="af3"/>
    <w:uiPriority w:val="99"/>
    <w:semiHidden/>
    <w:rsid w:val="007D12E9"/>
    <w:rPr>
      <w:sz w:val="20"/>
      <w:szCs w:val="20"/>
    </w:rPr>
  </w:style>
  <w:style w:type="character" w:styleId="af5">
    <w:name w:val="footnote reference"/>
    <w:basedOn w:val="a0"/>
    <w:uiPriority w:val="99"/>
    <w:semiHidden/>
    <w:unhideWhenUsed/>
    <w:rsid w:val="007D12E9"/>
    <w:rPr>
      <w:vertAlign w:val="superscript"/>
    </w:rPr>
  </w:style>
  <w:style w:type="paragraph" w:styleId="af6">
    <w:name w:val="endnote text"/>
    <w:basedOn w:val="a"/>
    <w:link w:val="af7"/>
    <w:uiPriority w:val="99"/>
    <w:semiHidden/>
    <w:unhideWhenUsed/>
    <w:rsid w:val="00B3151E"/>
    <w:pPr>
      <w:spacing w:line="240" w:lineRule="auto"/>
    </w:pPr>
    <w:rPr>
      <w:sz w:val="20"/>
      <w:szCs w:val="20"/>
    </w:rPr>
  </w:style>
  <w:style w:type="character" w:customStyle="1" w:styleId="af7">
    <w:name w:val="Текст концевой сноски Знак"/>
    <w:basedOn w:val="a0"/>
    <w:link w:val="af6"/>
    <w:uiPriority w:val="99"/>
    <w:semiHidden/>
    <w:rsid w:val="00B3151E"/>
    <w:rPr>
      <w:rFonts w:ascii="Times New Roman" w:hAnsi="Times New Roman"/>
      <w:sz w:val="20"/>
      <w:szCs w:val="20"/>
    </w:rPr>
  </w:style>
  <w:style w:type="character" w:styleId="af8">
    <w:name w:val="endnote reference"/>
    <w:basedOn w:val="a0"/>
    <w:uiPriority w:val="99"/>
    <w:semiHidden/>
    <w:unhideWhenUsed/>
    <w:rsid w:val="00B31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3446">
      <w:bodyDiv w:val="1"/>
      <w:marLeft w:val="0"/>
      <w:marRight w:val="0"/>
      <w:marTop w:val="0"/>
      <w:marBottom w:val="0"/>
      <w:divBdr>
        <w:top w:val="none" w:sz="0" w:space="0" w:color="auto"/>
        <w:left w:val="none" w:sz="0" w:space="0" w:color="auto"/>
        <w:bottom w:val="none" w:sz="0" w:space="0" w:color="auto"/>
        <w:right w:val="none" w:sz="0" w:space="0" w:color="auto"/>
      </w:divBdr>
    </w:div>
    <w:div w:id="574433653">
      <w:bodyDiv w:val="1"/>
      <w:marLeft w:val="0"/>
      <w:marRight w:val="0"/>
      <w:marTop w:val="0"/>
      <w:marBottom w:val="0"/>
      <w:divBdr>
        <w:top w:val="none" w:sz="0" w:space="0" w:color="auto"/>
        <w:left w:val="none" w:sz="0" w:space="0" w:color="auto"/>
        <w:bottom w:val="none" w:sz="0" w:space="0" w:color="auto"/>
        <w:right w:val="none" w:sz="0" w:space="0" w:color="auto"/>
      </w:divBdr>
    </w:div>
    <w:div w:id="688213590">
      <w:bodyDiv w:val="1"/>
      <w:marLeft w:val="0"/>
      <w:marRight w:val="0"/>
      <w:marTop w:val="0"/>
      <w:marBottom w:val="0"/>
      <w:divBdr>
        <w:top w:val="none" w:sz="0" w:space="0" w:color="auto"/>
        <w:left w:val="none" w:sz="0" w:space="0" w:color="auto"/>
        <w:bottom w:val="none" w:sz="0" w:space="0" w:color="auto"/>
        <w:right w:val="none" w:sz="0" w:space="0" w:color="auto"/>
      </w:divBdr>
    </w:div>
    <w:div w:id="944918583">
      <w:bodyDiv w:val="1"/>
      <w:marLeft w:val="0"/>
      <w:marRight w:val="0"/>
      <w:marTop w:val="0"/>
      <w:marBottom w:val="0"/>
      <w:divBdr>
        <w:top w:val="none" w:sz="0" w:space="0" w:color="auto"/>
        <w:left w:val="none" w:sz="0" w:space="0" w:color="auto"/>
        <w:bottom w:val="none" w:sz="0" w:space="0" w:color="auto"/>
        <w:right w:val="none" w:sz="0" w:space="0" w:color="auto"/>
      </w:divBdr>
    </w:div>
    <w:div w:id="1326083942">
      <w:bodyDiv w:val="1"/>
      <w:marLeft w:val="0"/>
      <w:marRight w:val="0"/>
      <w:marTop w:val="0"/>
      <w:marBottom w:val="0"/>
      <w:divBdr>
        <w:top w:val="none" w:sz="0" w:space="0" w:color="auto"/>
        <w:left w:val="none" w:sz="0" w:space="0" w:color="auto"/>
        <w:bottom w:val="none" w:sz="0" w:space="0" w:color="auto"/>
        <w:right w:val="none" w:sz="0" w:space="0" w:color="auto"/>
      </w:divBdr>
    </w:div>
    <w:div w:id="16838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hyperlink" Target="http://www.finstat.ru/hrutskii-sm3.htm"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grebennikon.ru/journal-8.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cfin.ru/management/strate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grebennikon.ru/journal-8.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grebennikon.ru/author-5448.html" TargetMode="External"/><Relationship Id="rId28" Type="http://schemas.openxmlformats.org/officeDocument/2006/relationships/hyperlink" Target="http://chairs.org.ru/others-brand/" TargetMode="Externa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hyperlink" Target="http://ecraft.ru/articles/17/" TargetMode="External"/><Relationship Id="rId4" Type="http://schemas.microsoft.com/office/2007/relationships/stylesWithEffects" Target="stylesWithEffects.xml"/><Relationship Id="rId9" Type="http://schemas.openxmlformats.org/officeDocument/2006/relationships/hyperlink" Target="http://www.e-college.ru/xbooks/xbook133/book/index/predmetnyi.htm%23i00215" TargetMode="External"/><Relationship Id="rId14" Type="http://schemas.openxmlformats.org/officeDocument/2006/relationships/chart" Target="charts/chart1.xml"/><Relationship Id="rId22" Type="http://schemas.openxmlformats.org/officeDocument/2006/relationships/hyperlink" Target="http://grebennikon.ru/journal-1.html" TargetMode="External"/><Relationship Id="rId27" Type="http://schemas.openxmlformats.org/officeDocument/2006/relationships/hyperlink" Target="http://www.wildtatra.info/avtomobil/475-hummer.html" TargetMode="External"/><Relationship Id="rId30" Type="http://schemas.openxmlformats.org/officeDocument/2006/relationships/hyperlink" Target="http://www.mm.com.ua/russian/%20articles/article_text?pm_article1_toShow=343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6258199992499"/>
          <c:y val="1.0912698412698419E-2"/>
          <c:w val="0.52566504456425445"/>
          <c:h val="0.9583333333333337"/>
        </c:manualLayout>
      </c:layout>
      <c:pieChart>
        <c:varyColors val="1"/>
        <c:ser>
          <c:idx val="0"/>
          <c:order val="0"/>
          <c:tx>
            <c:strRef>
              <c:f>Лист1!$B$1</c:f>
              <c:strCache>
                <c:ptCount val="1"/>
                <c:pt idx="0">
                  <c:v>Мотивы</c:v>
                </c:pt>
              </c:strCache>
            </c:strRef>
          </c:tx>
          <c:explosion val="25"/>
          <c:dLbls>
            <c:showLegendKey val="0"/>
            <c:showVal val="0"/>
            <c:showCatName val="0"/>
            <c:showSerName val="0"/>
            <c:showPercent val="1"/>
            <c:showBubbleSize val="0"/>
            <c:showLeaderLines val="1"/>
          </c:dLbls>
          <c:cat>
            <c:strRef>
              <c:f>Лист1!$A$2:$A$4</c:f>
              <c:strCache>
                <c:ptCount val="3"/>
                <c:pt idx="0">
                  <c:v>Оригинальный подарок</c:v>
                </c:pt>
                <c:pt idx="1">
                  <c:v>Гарантия долговечности</c:v>
                </c:pt>
                <c:pt idx="2">
                  <c:v>Средство слежения</c:v>
                </c:pt>
              </c:strCache>
            </c:strRef>
          </c:cat>
          <c:val>
            <c:numRef>
              <c:f>Лист1!$B$2:$B$4</c:f>
              <c:numCache>
                <c:formatCode>Основной</c:formatCode>
                <c:ptCount val="3"/>
                <c:pt idx="0">
                  <c:v>29</c:v>
                </c:pt>
                <c:pt idx="1">
                  <c:v>15</c:v>
                </c:pt>
                <c:pt idx="2">
                  <c:v>56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260686877218511"/>
          <c:y val="0.2137920259967504"/>
          <c:w val="0.32433313012063031"/>
          <c:h val="0.64384420697413225"/>
        </c:manualLayout>
      </c:layout>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21A2-A716-4B96-BAB1-709C8175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24215</Words>
  <Characters>138027</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Катаева Вероника Андреевна</dc:creator>
  <cp:lastModifiedBy>toroznukzi</cp:lastModifiedBy>
  <cp:revision>2</cp:revision>
  <cp:lastPrinted>2013-05-13T06:02:00Z</cp:lastPrinted>
  <dcterms:created xsi:type="dcterms:W3CDTF">2013-08-21T09:54:00Z</dcterms:created>
  <dcterms:modified xsi:type="dcterms:W3CDTF">2013-08-21T09:54:00Z</dcterms:modified>
</cp:coreProperties>
</file>